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UMF „CAROL DAVILA”, BUCURESTI</w:t>
      </w: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FACULTATEA DE MEDICINA</w:t>
      </w: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SPITALUL UNIVERSITAR DE URGENȚĂ ELIAS</w:t>
      </w:r>
    </w:p>
    <w:p w:rsidR="00B1597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DISCIPLINA DERMATOLOGIE ONCOLOGICĂ ȘI ALERGOLOGIE</w:t>
      </w:r>
    </w:p>
    <w:p w:rsid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1597F" w:rsidRPr="00B1597F" w:rsidRDefault="00C83372" w:rsidP="00DD2F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372">
        <w:rPr>
          <w:rFonts w:ascii="Times New Roman" w:hAnsi="Times New Roman" w:cs="Times New Roman"/>
          <w:b/>
          <w:sz w:val="24"/>
          <w:szCs w:val="24"/>
          <w:lang w:val="ro-RO"/>
        </w:rPr>
        <w:t>Tematica pentru concursul pentru ocuparea</w:t>
      </w:r>
      <w:r w:rsidR="00DD2F3F" w:rsidRPr="00C83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1597F" w:rsidRPr="00C83372">
        <w:rPr>
          <w:rFonts w:ascii="Times New Roman" w:hAnsi="Times New Roman" w:cs="Times New Roman"/>
          <w:b/>
          <w:sz w:val="24"/>
          <w:szCs w:val="24"/>
          <w:lang w:val="ro-RO"/>
        </w:rPr>
        <w:t>postul</w:t>
      </w:r>
      <w:r w:rsidRPr="00C83372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B1597F" w:rsidRPr="00C83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="00E53346">
        <w:rPr>
          <w:rFonts w:ascii="Times New Roman" w:hAnsi="Times New Roman" w:cs="Times New Roman"/>
          <w:b/>
          <w:sz w:val="24"/>
          <w:szCs w:val="24"/>
          <w:lang w:val="ro-RO"/>
        </w:rPr>
        <w:t>Conferentiar Universitar poziţia 3</w:t>
      </w:r>
      <w:r w:rsidR="00B1597F" w:rsidRPr="00B159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533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disciplina Dermatologie - </w:t>
      </w:r>
      <w:r w:rsidR="00B1597F" w:rsidRPr="00B1597F">
        <w:rPr>
          <w:rFonts w:ascii="Times New Roman" w:hAnsi="Times New Roman" w:cs="Times New Roman"/>
          <w:b/>
          <w:sz w:val="24"/>
          <w:szCs w:val="24"/>
          <w:lang w:val="ro-RO"/>
        </w:rPr>
        <w:t>Disciplina Dermatologie Oncologică și Alergologie, Spitalul Universitar de Urgență Elias</w:t>
      </w:r>
      <w:r w:rsidR="00B1597F" w:rsidRPr="00B159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597F" w:rsidRDefault="00B1597F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13FB" w:rsidRPr="00B1597F" w:rsidRDefault="001913FB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Infectii cutanate virale.</w:t>
      </w:r>
    </w:p>
    <w:p w:rsidR="00E53346" w:rsidRDefault="00E53346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597F" w:rsidRPr="00E53346">
        <w:rPr>
          <w:rFonts w:ascii="Times New Roman" w:hAnsi="Times New Roman" w:cs="Times New Roman"/>
          <w:sz w:val="24"/>
          <w:szCs w:val="24"/>
        </w:rPr>
        <w:t>nfectii cutanate bacteriene.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Infectii cutanate fungice.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Bolile tesutului conjunctiv (lupus eritematos, dermatomiozita, sclerodermia).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Boli buloase.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 xml:space="preserve"> Limfoame si pseudo-limfoame cutanate.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Boala Kaposi.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Psoriazisul.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Lichen si eruptii lichenoide.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Tumorile benigne.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Carcinoame bazocelulare.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Carcinoame spinocelolare.</w:t>
      </w:r>
    </w:p>
    <w:p w:rsidR="00B1597F" w:rsidRP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Melanom.</w:t>
      </w:r>
    </w:p>
    <w:p w:rsidR="00E53346" w:rsidRDefault="00E53346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3FB" w:rsidRDefault="001913FB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97F" w:rsidRPr="00B1597F" w:rsidRDefault="00B1597F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>Bibliografie: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Fitzpatrick's Dermatology in General Medicine, </w:t>
      </w:r>
      <w:r w:rsidRPr="00B1597F">
        <w:rPr>
          <w:rFonts w:ascii="Times New Roman" w:hAnsi="Times New Roman" w:cs="Times New Roman"/>
          <w:sz w:val="24"/>
          <w:szCs w:val="24"/>
        </w:rPr>
        <w:t xml:space="preserve">Lowell Goldsmith, Stephen Katz, Barbara Gilchrest , Amy Paller , David Leffell, Klaus Wolff, </w:t>
      </w:r>
      <w:r w:rsidRPr="00B1597F">
        <w:rPr>
          <w:rFonts w:ascii="Times New Roman" w:hAnsi="Times New Roman" w:cs="Times New Roman"/>
          <w:bCs/>
          <w:sz w:val="24"/>
          <w:szCs w:val="24"/>
        </w:rPr>
        <w:t>ISBN</w:t>
      </w:r>
      <w:r w:rsidRPr="00B1597F">
        <w:rPr>
          <w:rFonts w:ascii="Times New Roman" w:hAnsi="Times New Roman" w:cs="Times New Roman"/>
          <w:sz w:val="24"/>
          <w:szCs w:val="24"/>
        </w:rPr>
        <w:t xml:space="preserve">: 9780071669047 </w:t>
      </w:r>
      <w:r w:rsidRPr="00B1597F">
        <w:rPr>
          <w:rFonts w:ascii="Times New Roman" w:hAnsi="Times New Roman" w:cs="Times New Roman"/>
          <w:bCs/>
          <w:sz w:val="24"/>
          <w:szCs w:val="24"/>
        </w:rPr>
        <w:t>Ed.</w:t>
      </w:r>
      <w:r w:rsidRPr="00B1597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Carti - Editura McGraw Hill Professional" w:history="1">
        <w:r w:rsidRPr="00B1597F">
          <w:rPr>
            <w:rFonts w:ascii="Times New Roman" w:hAnsi="Times New Roman" w:cs="Times New Roman"/>
            <w:sz w:val="24"/>
            <w:szCs w:val="24"/>
          </w:rPr>
          <w:t>McGraw Hill Professional</w:t>
        </w:r>
      </w:hyperlink>
      <w:r w:rsidRPr="00B1597F">
        <w:rPr>
          <w:rFonts w:ascii="Times New Roman" w:hAnsi="Times New Roman" w:cs="Times New Roman"/>
          <w:sz w:val="24"/>
          <w:szCs w:val="24"/>
        </w:rPr>
        <w:t>, 2012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Rook`s Textbook of Dermatology, </w:t>
      </w:r>
      <w:r w:rsidRPr="00B1597F">
        <w:rPr>
          <w:rFonts w:ascii="Times New Roman" w:hAnsi="Times New Roman" w:cs="Times New Roman"/>
          <w:sz w:val="24"/>
          <w:szCs w:val="24"/>
        </w:rPr>
        <w:t xml:space="preserve">Tony Burns (Editor), Stephen Breathnach (Editor), Neil Cox (Editor), Christopher Griffiths (Editor), </w:t>
      </w:r>
      <w:r w:rsidRPr="00B1597F">
        <w:rPr>
          <w:rFonts w:ascii="Times New Roman" w:hAnsi="Times New Roman" w:cs="Times New Roman"/>
          <w:bCs/>
          <w:sz w:val="24"/>
          <w:szCs w:val="24"/>
        </w:rPr>
        <w:t>ISBN</w:t>
      </w:r>
      <w:r w:rsidRPr="00B1597F">
        <w:rPr>
          <w:rFonts w:ascii="Times New Roman" w:hAnsi="Times New Roman" w:cs="Times New Roman"/>
          <w:sz w:val="24"/>
          <w:szCs w:val="24"/>
        </w:rPr>
        <w:t xml:space="preserve">: 978-1-4051-6169-5, </w:t>
      </w:r>
      <w:r w:rsidRPr="00B1597F">
        <w:rPr>
          <w:rFonts w:ascii="Times New Roman" w:hAnsi="Times New Roman" w:cs="Times New Roman"/>
          <w:bCs/>
          <w:sz w:val="24"/>
          <w:szCs w:val="24"/>
        </w:rPr>
        <w:t>Editura Wiley</w:t>
      </w:r>
      <w:r w:rsidRPr="00B1597F">
        <w:rPr>
          <w:rFonts w:ascii="Times New Roman" w:hAnsi="Times New Roman" w:cs="Times New Roman"/>
          <w:sz w:val="24"/>
          <w:szCs w:val="24"/>
        </w:rPr>
        <w:t>, 2010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Braun - Falco`s Dermatology, </w:t>
      </w:r>
      <w:r w:rsidRPr="00B1597F">
        <w:rPr>
          <w:rFonts w:ascii="Times New Roman" w:hAnsi="Times New Roman" w:cs="Times New Roman"/>
          <w:sz w:val="24"/>
          <w:szCs w:val="24"/>
        </w:rPr>
        <w:t xml:space="preserve">Burgdorf, W.H.C.; Plewig, G.; Wolff, H.H.; Landthaler, M. (Eds.) </w:t>
      </w:r>
      <w:r w:rsidRPr="00B1597F">
        <w:rPr>
          <w:rFonts w:ascii="Times New Roman" w:hAnsi="Times New Roman" w:cs="Times New Roman"/>
          <w:bCs/>
          <w:sz w:val="24"/>
          <w:szCs w:val="24"/>
          <w:lang w:val="it-IT"/>
        </w:rPr>
        <w:t>ISBN</w:t>
      </w:r>
      <w:r w:rsidRPr="00B1597F">
        <w:rPr>
          <w:rFonts w:ascii="Times New Roman" w:hAnsi="Times New Roman" w:cs="Times New Roman"/>
          <w:sz w:val="24"/>
          <w:szCs w:val="24"/>
          <w:lang w:val="it-IT"/>
        </w:rPr>
        <w:t xml:space="preserve">: 9783540293125, </w:t>
      </w:r>
      <w:r w:rsidRPr="00B1597F">
        <w:rPr>
          <w:rFonts w:ascii="Times New Roman" w:hAnsi="Times New Roman" w:cs="Times New Roman"/>
          <w:bCs/>
          <w:sz w:val="24"/>
          <w:szCs w:val="24"/>
          <w:lang w:val="it-IT"/>
        </w:rPr>
        <w:t>Editura</w:t>
      </w:r>
      <w:r w:rsidRPr="00B1597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9" w:tooltip="Carti - Editura Springer Verlag" w:history="1">
        <w:r w:rsidRPr="00B1597F">
          <w:rPr>
            <w:rFonts w:ascii="Times New Roman" w:hAnsi="Times New Roman" w:cs="Times New Roman"/>
            <w:sz w:val="24"/>
            <w:szCs w:val="24"/>
            <w:lang w:val="it-IT"/>
          </w:rPr>
          <w:t>Springer Verlag</w:t>
        </w:r>
      </w:hyperlink>
      <w:r w:rsidRPr="00B1597F">
        <w:rPr>
          <w:rFonts w:ascii="Times New Roman" w:hAnsi="Times New Roman" w:cs="Times New Roman"/>
          <w:sz w:val="24"/>
          <w:szCs w:val="24"/>
          <w:lang w:val="it-IT"/>
        </w:rPr>
        <w:t>, 2009</w:t>
      </w:r>
    </w:p>
    <w:p w:rsidR="00E53346" w:rsidRDefault="00E53346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3346" w:rsidRDefault="00E53346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F3F" w:rsidRPr="00B1597F" w:rsidRDefault="00DD2F3F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D2F3F" w:rsidRPr="00B1597F" w:rsidSect="00A0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8C" w:rsidRDefault="00F2538C" w:rsidP="00B1597F">
      <w:pPr>
        <w:spacing w:after="0" w:line="240" w:lineRule="auto"/>
      </w:pPr>
      <w:r>
        <w:separator/>
      </w:r>
    </w:p>
  </w:endnote>
  <w:endnote w:type="continuationSeparator" w:id="1">
    <w:p w:rsidR="00F2538C" w:rsidRDefault="00F2538C" w:rsidP="00B1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8C" w:rsidRDefault="00F2538C" w:rsidP="00B1597F">
      <w:pPr>
        <w:spacing w:after="0" w:line="240" w:lineRule="auto"/>
      </w:pPr>
      <w:r>
        <w:separator/>
      </w:r>
    </w:p>
  </w:footnote>
  <w:footnote w:type="continuationSeparator" w:id="1">
    <w:p w:rsidR="00F2538C" w:rsidRDefault="00F2538C" w:rsidP="00B1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133F"/>
    <w:multiLevelType w:val="hybridMultilevel"/>
    <w:tmpl w:val="1920287E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97F"/>
    <w:rsid w:val="000955B4"/>
    <w:rsid w:val="001913FB"/>
    <w:rsid w:val="00297A05"/>
    <w:rsid w:val="003B5115"/>
    <w:rsid w:val="005E6271"/>
    <w:rsid w:val="00663930"/>
    <w:rsid w:val="00684FEA"/>
    <w:rsid w:val="00713BE2"/>
    <w:rsid w:val="00921FBB"/>
    <w:rsid w:val="00A0317F"/>
    <w:rsid w:val="00A1305A"/>
    <w:rsid w:val="00B006B6"/>
    <w:rsid w:val="00B1597F"/>
    <w:rsid w:val="00C83372"/>
    <w:rsid w:val="00DD2F3F"/>
    <w:rsid w:val="00DF2007"/>
    <w:rsid w:val="00DF4FFC"/>
    <w:rsid w:val="00E53346"/>
    <w:rsid w:val="00E81F71"/>
    <w:rsid w:val="00EB07A1"/>
    <w:rsid w:val="00F2538C"/>
    <w:rsid w:val="00F4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97F"/>
  </w:style>
  <w:style w:type="paragraph" w:styleId="Footer">
    <w:name w:val="footer"/>
    <w:basedOn w:val="Normal"/>
    <w:link w:val="FooterChar"/>
    <w:uiPriority w:val="99"/>
    <w:semiHidden/>
    <w:unhideWhenUsed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97F"/>
  </w:style>
  <w:style w:type="paragraph" w:styleId="ListParagraph">
    <w:name w:val="List Paragraph"/>
    <w:basedOn w:val="Normal"/>
    <w:uiPriority w:val="34"/>
    <w:qFormat/>
    <w:rsid w:val="00E53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isto.ro/editura/mcgraw-hill-professional--i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llisto.ro/editura/springer-verlag--i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4CF4-3409-4D24-94B6-26002CBA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dermatointernet</cp:lastModifiedBy>
  <cp:revision>2</cp:revision>
  <cp:lastPrinted>2017-12-06T08:07:00Z</cp:lastPrinted>
  <dcterms:created xsi:type="dcterms:W3CDTF">2017-12-06T08:07:00Z</dcterms:created>
  <dcterms:modified xsi:type="dcterms:W3CDTF">2017-12-06T08:07:00Z</dcterms:modified>
</cp:coreProperties>
</file>