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F7E" w:rsidRDefault="00526F7E" w:rsidP="00415612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p w:rsidR="00526F7E" w:rsidRDefault="00526F7E" w:rsidP="00415612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p w:rsidR="00526F7E" w:rsidRDefault="00526F7E" w:rsidP="00415612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p w:rsidR="0040435B" w:rsidRPr="000C5092" w:rsidRDefault="0040435B" w:rsidP="000C509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C5092" w:rsidRDefault="000C5092" w:rsidP="000C509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26F7E" w:rsidRPr="000C5092">
        <w:rPr>
          <w:rFonts w:ascii="Times New Roman" w:hAnsi="Times New Roman" w:cs="Times New Roman"/>
          <w:sz w:val="24"/>
          <w:szCs w:val="24"/>
        </w:rPr>
        <w:t xml:space="preserve">În vederea derulării concursului pentru ocuparea postului de </w:t>
      </w:r>
      <w:r w:rsidR="0040435B">
        <w:rPr>
          <w:rFonts w:ascii="Times New Roman" w:hAnsi="Times New Roman" w:cs="Times New Roman"/>
          <w:sz w:val="24"/>
          <w:szCs w:val="24"/>
        </w:rPr>
        <w:t>A</w:t>
      </w:r>
      <w:r w:rsidR="00526F7E" w:rsidRPr="000C5092">
        <w:rPr>
          <w:rFonts w:ascii="Times New Roman" w:hAnsi="Times New Roman" w:cs="Times New Roman"/>
          <w:sz w:val="24"/>
          <w:szCs w:val="24"/>
        </w:rPr>
        <w:t xml:space="preserve">sistentent  Universitar la Disciplina  Gastroenterologie „Elias”, </w:t>
      </w:r>
      <w:r w:rsidR="007E2D25">
        <w:rPr>
          <w:rFonts w:ascii="Times New Roman" w:hAnsi="Times New Roman" w:cs="Times New Roman"/>
          <w:sz w:val="24"/>
          <w:szCs w:val="24"/>
        </w:rPr>
        <w:t xml:space="preserve">Departamentul 5 din Facultatea de Medicina </w:t>
      </w:r>
      <w:r w:rsidR="00526F7E" w:rsidRPr="000C5092">
        <w:rPr>
          <w:rFonts w:ascii="Times New Roman" w:hAnsi="Times New Roman" w:cs="Times New Roman"/>
          <w:sz w:val="24"/>
          <w:szCs w:val="24"/>
        </w:rPr>
        <w:t>sesiunea septembrie 2016, tematica de examen propusă este:</w:t>
      </w:r>
    </w:p>
    <w:p w:rsidR="00CB7468" w:rsidRPr="000C5092" w:rsidRDefault="00CB7468" w:rsidP="000C509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C5092" w:rsidRPr="001A7D9D" w:rsidRDefault="000C5092" w:rsidP="000C5092">
      <w:pPr>
        <w:pStyle w:val="NoSpacing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1A7D9D">
        <w:rPr>
          <w:rFonts w:ascii="Times New Roman" w:hAnsi="Times New Roman" w:cs="Times New Roman"/>
          <w:b/>
          <w:sz w:val="24"/>
          <w:szCs w:val="24"/>
        </w:rPr>
        <w:t xml:space="preserve">1. Refluxul gastroesofagian. Esofagita de reflux. </w:t>
      </w:r>
    </w:p>
    <w:p w:rsidR="000C5092" w:rsidRPr="001A7D9D" w:rsidRDefault="000C5092" w:rsidP="000C5092">
      <w:pPr>
        <w:pStyle w:val="NoSpacing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1A7D9D">
        <w:rPr>
          <w:rFonts w:ascii="Times New Roman" w:hAnsi="Times New Roman" w:cs="Times New Roman"/>
          <w:b/>
          <w:sz w:val="24"/>
          <w:szCs w:val="24"/>
        </w:rPr>
        <w:t>2. Acalazia. Patologia esofagiana functionala.</w:t>
      </w:r>
    </w:p>
    <w:p w:rsidR="000C5092" w:rsidRPr="001A7D9D" w:rsidRDefault="000C5092" w:rsidP="000C5092">
      <w:pPr>
        <w:pStyle w:val="NoSpacing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1A7D9D">
        <w:rPr>
          <w:rFonts w:ascii="Times New Roman" w:hAnsi="Times New Roman" w:cs="Times New Roman"/>
          <w:b/>
          <w:sz w:val="24"/>
          <w:szCs w:val="24"/>
        </w:rPr>
        <w:t>3. Neoplasm</w:t>
      </w:r>
      <w:r>
        <w:rPr>
          <w:rFonts w:ascii="Times New Roman" w:hAnsi="Times New Roman" w:cs="Times New Roman"/>
          <w:b/>
          <w:sz w:val="24"/>
          <w:szCs w:val="24"/>
        </w:rPr>
        <w:t>ul esofagului.</w:t>
      </w:r>
    </w:p>
    <w:p w:rsidR="000C5092" w:rsidRPr="001A7D9D" w:rsidRDefault="000C5092" w:rsidP="000C5092">
      <w:pPr>
        <w:pStyle w:val="NoSpacing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1A7D9D">
        <w:rPr>
          <w:rFonts w:ascii="Times New Roman" w:hAnsi="Times New Roman" w:cs="Times New Roman"/>
          <w:b/>
          <w:sz w:val="24"/>
          <w:szCs w:val="24"/>
        </w:rPr>
        <w:t>4. Sindroame dispeptice fu</w:t>
      </w:r>
      <w:r>
        <w:rPr>
          <w:rFonts w:ascii="Times New Roman" w:hAnsi="Times New Roman" w:cs="Times New Roman"/>
          <w:b/>
          <w:sz w:val="24"/>
          <w:szCs w:val="24"/>
        </w:rPr>
        <w:t>nctionale.</w:t>
      </w:r>
    </w:p>
    <w:p w:rsidR="000C5092" w:rsidRPr="001A7D9D" w:rsidRDefault="000C5092" w:rsidP="000C5092">
      <w:pPr>
        <w:pStyle w:val="NoSpacing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1A7D9D">
        <w:rPr>
          <w:rFonts w:ascii="Times New Roman" w:hAnsi="Times New Roman" w:cs="Times New Roman"/>
          <w:b/>
          <w:sz w:val="24"/>
          <w:szCs w:val="24"/>
        </w:rPr>
        <w:t>5. Gast</w:t>
      </w:r>
      <w:r>
        <w:rPr>
          <w:rFonts w:ascii="Times New Roman" w:hAnsi="Times New Roman" w:cs="Times New Roman"/>
          <w:b/>
          <w:sz w:val="24"/>
          <w:szCs w:val="24"/>
        </w:rPr>
        <w:t xml:space="preserve">ritele cronice. </w:t>
      </w:r>
    </w:p>
    <w:p w:rsidR="000C5092" w:rsidRPr="001A7D9D" w:rsidRDefault="000C5092" w:rsidP="000C5092">
      <w:pPr>
        <w:pStyle w:val="NoSpacing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1A7D9D">
        <w:rPr>
          <w:rFonts w:ascii="Times New Roman" w:hAnsi="Times New Roman" w:cs="Times New Roman"/>
          <w:b/>
          <w:sz w:val="24"/>
          <w:szCs w:val="24"/>
        </w:rPr>
        <w:t>6. Ulcerul gastr</w:t>
      </w:r>
      <w:r>
        <w:rPr>
          <w:rFonts w:ascii="Times New Roman" w:hAnsi="Times New Roman" w:cs="Times New Roman"/>
          <w:b/>
          <w:sz w:val="24"/>
          <w:szCs w:val="24"/>
        </w:rPr>
        <w:t>oduodenal.</w:t>
      </w:r>
    </w:p>
    <w:p w:rsidR="000C5092" w:rsidRPr="001A7D9D" w:rsidRDefault="000C5092" w:rsidP="000C5092">
      <w:pPr>
        <w:pStyle w:val="NoSpacing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1A7D9D">
        <w:rPr>
          <w:rFonts w:ascii="Times New Roman" w:hAnsi="Times New Roman" w:cs="Times New Roman"/>
          <w:b/>
          <w:sz w:val="24"/>
          <w:szCs w:val="24"/>
        </w:rPr>
        <w:t>7. Tumorile benigne ale stoma</w:t>
      </w:r>
      <w:r>
        <w:rPr>
          <w:rFonts w:ascii="Times New Roman" w:hAnsi="Times New Roman" w:cs="Times New Roman"/>
          <w:b/>
          <w:sz w:val="24"/>
          <w:szCs w:val="24"/>
        </w:rPr>
        <w:t>cului.</w:t>
      </w:r>
    </w:p>
    <w:p w:rsidR="000C5092" w:rsidRPr="001A7D9D" w:rsidRDefault="000C5092" w:rsidP="000C5092">
      <w:pPr>
        <w:pStyle w:val="NoSpacing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1A7D9D">
        <w:rPr>
          <w:rFonts w:ascii="Times New Roman" w:hAnsi="Times New Roman" w:cs="Times New Roman"/>
          <w:b/>
          <w:sz w:val="24"/>
          <w:szCs w:val="24"/>
        </w:rPr>
        <w:t>8. Can</w:t>
      </w:r>
      <w:r>
        <w:rPr>
          <w:rFonts w:ascii="Times New Roman" w:hAnsi="Times New Roman" w:cs="Times New Roman"/>
          <w:b/>
          <w:sz w:val="24"/>
          <w:szCs w:val="24"/>
        </w:rPr>
        <w:t>cerul gastric.</w:t>
      </w:r>
    </w:p>
    <w:p w:rsidR="000C5092" w:rsidRPr="001A7D9D" w:rsidRDefault="000C5092" w:rsidP="000C5092">
      <w:pPr>
        <w:pStyle w:val="NoSpacing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1A7D9D">
        <w:rPr>
          <w:rFonts w:ascii="Times New Roman" w:hAnsi="Times New Roman" w:cs="Times New Roman"/>
          <w:b/>
          <w:sz w:val="24"/>
          <w:szCs w:val="24"/>
        </w:rPr>
        <w:t>9. Suferintele gastrice postoperatorii.</w:t>
      </w:r>
    </w:p>
    <w:p w:rsidR="000C5092" w:rsidRPr="001A7D9D" w:rsidRDefault="000C5092" w:rsidP="000C5092">
      <w:pPr>
        <w:pStyle w:val="NoSpacing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1A7D9D">
        <w:rPr>
          <w:rFonts w:ascii="Times New Roman" w:hAnsi="Times New Roman" w:cs="Times New Roman"/>
          <w:b/>
          <w:sz w:val="24"/>
          <w:szCs w:val="24"/>
        </w:rPr>
        <w:t>10. Digestia si absorbti</w:t>
      </w:r>
      <w:r>
        <w:rPr>
          <w:rFonts w:ascii="Times New Roman" w:hAnsi="Times New Roman" w:cs="Times New Roman"/>
          <w:b/>
          <w:sz w:val="24"/>
          <w:szCs w:val="24"/>
        </w:rPr>
        <w:t>a intestinala.</w:t>
      </w:r>
    </w:p>
    <w:p w:rsidR="000C5092" w:rsidRPr="001A7D9D" w:rsidRDefault="000C5092" w:rsidP="000C5092">
      <w:pPr>
        <w:pStyle w:val="NoSpacing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1A7D9D">
        <w:rPr>
          <w:rFonts w:ascii="Times New Roman" w:hAnsi="Times New Roman" w:cs="Times New Roman"/>
          <w:b/>
          <w:sz w:val="24"/>
          <w:szCs w:val="24"/>
        </w:rPr>
        <w:t>11. Dia</w:t>
      </w:r>
      <w:r>
        <w:rPr>
          <w:rFonts w:ascii="Times New Roman" w:hAnsi="Times New Roman" w:cs="Times New Roman"/>
          <w:b/>
          <w:sz w:val="24"/>
          <w:szCs w:val="24"/>
        </w:rPr>
        <w:t>reele cronice.</w:t>
      </w:r>
    </w:p>
    <w:p w:rsidR="000C5092" w:rsidRPr="001A7D9D" w:rsidRDefault="000C5092" w:rsidP="000C5092">
      <w:pPr>
        <w:pStyle w:val="NoSpacing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1A7D9D">
        <w:rPr>
          <w:rFonts w:ascii="Times New Roman" w:hAnsi="Times New Roman" w:cs="Times New Roman"/>
          <w:b/>
          <w:sz w:val="24"/>
          <w:szCs w:val="24"/>
        </w:rPr>
        <w:t>12. Enteropatiile disenzimatice si enteropa</w:t>
      </w:r>
      <w:r>
        <w:rPr>
          <w:rFonts w:ascii="Times New Roman" w:hAnsi="Times New Roman" w:cs="Times New Roman"/>
          <w:b/>
          <w:sz w:val="24"/>
          <w:szCs w:val="24"/>
        </w:rPr>
        <w:t>tia glutenica.</w:t>
      </w:r>
    </w:p>
    <w:p w:rsidR="000C5092" w:rsidRPr="001A7D9D" w:rsidRDefault="000C5092" w:rsidP="000C5092">
      <w:pPr>
        <w:pStyle w:val="NoSpacing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1A7D9D">
        <w:rPr>
          <w:rFonts w:ascii="Times New Roman" w:hAnsi="Times New Roman" w:cs="Times New Roman"/>
          <w:b/>
          <w:sz w:val="24"/>
          <w:szCs w:val="24"/>
        </w:rPr>
        <w:t>13. Boala Crohn si rectocolita u</w:t>
      </w:r>
      <w:r>
        <w:rPr>
          <w:rFonts w:ascii="Times New Roman" w:hAnsi="Times New Roman" w:cs="Times New Roman"/>
          <w:b/>
          <w:sz w:val="24"/>
          <w:szCs w:val="24"/>
        </w:rPr>
        <w:t>lcerohemoragica.</w:t>
      </w:r>
    </w:p>
    <w:p w:rsidR="000C5092" w:rsidRPr="001A7D9D" w:rsidRDefault="000C5092" w:rsidP="000C5092">
      <w:pPr>
        <w:pStyle w:val="NoSpacing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1A7D9D">
        <w:rPr>
          <w:rFonts w:ascii="Times New Roman" w:hAnsi="Times New Roman" w:cs="Times New Roman"/>
          <w:b/>
          <w:sz w:val="24"/>
          <w:szCs w:val="24"/>
        </w:rPr>
        <w:t>14. Sindromul de malabsorbtie.(2 pg. 177-203, 6)</w:t>
      </w:r>
    </w:p>
    <w:p w:rsidR="000C5092" w:rsidRPr="001A7D9D" w:rsidRDefault="000C5092" w:rsidP="000C5092">
      <w:pPr>
        <w:pStyle w:val="NoSpacing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1A7D9D">
        <w:rPr>
          <w:rFonts w:ascii="Times New Roman" w:hAnsi="Times New Roman" w:cs="Times New Roman"/>
          <w:b/>
          <w:sz w:val="24"/>
          <w:szCs w:val="24"/>
        </w:rPr>
        <w:t>15. Colonul iritabil. Constipatia cro</w:t>
      </w:r>
      <w:r>
        <w:rPr>
          <w:rFonts w:ascii="Times New Roman" w:hAnsi="Times New Roman" w:cs="Times New Roman"/>
          <w:b/>
          <w:sz w:val="24"/>
          <w:szCs w:val="24"/>
        </w:rPr>
        <w:t>nica.</w:t>
      </w:r>
    </w:p>
    <w:p w:rsidR="000C5092" w:rsidRPr="001A7D9D" w:rsidRDefault="000C5092" w:rsidP="000C5092">
      <w:pPr>
        <w:pStyle w:val="NoSpacing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1A7D9D">
        <w:rPr>
          <w:rFonts w:ascii="Times New Roman" w:hAnsi="Times New Roman" w:cs="Times New Roman"/>
          <w:b/>
          <w:sz w:val="24"/>
          <w:szCs w:val="24"/>
        </w:rPr>
        <w:t>16. Pol</w:t>
      </w:r>
      <w:r>
        <w:rPr>
          <w:rFonts w:ascii="Times New Roman" w:hAnsi="Times New Roman" w:cs="Times New Roman"/>
          <w:b/>
          <w:sz w:val="24"/>
          <w:szCs w:val="24"/>
        </w:rPr>
        <w:t>ipii colonici.</w:t>
      </w:r>
    </w:p>
    <w:p w:rsidR="000C5092" w:rsidRPr="001A7D9D" w:rsidRDefault="000C5092" w:rsidP="000C5092">
      <w:pPr>
        <w:pStyle w:val="NoSpacing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1A7D9D">
        <w:rPr>
          <w:rFonts w:ascii="Times New Roman" w:hAnsi="Times New Roman" w:cs="Times New Roman"/>
          <w:b/>
          <w:sz w:val="24"/>
          <w:szCs w:val="24"/>
        </w:rPr>
        <w:t>17. Canc</w:t>
      </w:r>
      <w:r>
        <w:rPr>
          <w:rFonts w:ascii="Times New Roman" w:hAnsi="Times New Roman" w:cs="Times New Roman"/>
          <w:b/>
          <w:sz w:val="24"/>
          <w:szCs w:val="24"/>
        </w:rPr>
        <w:t>erul de colon.</w:t>
      </w:r>
    </w:p>
    <w:p w:rsidR="000C5092" w:rsidRPr="001A7D9D" w:rsidRDefault="000C5092" w:rsidP="000C5092">
      <w:pPr>
        <w:pStyle w:val="NoSpacing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1A7D9D">
        <w:rPr>
          <w:rFonts w:ascii="Times New Roman" w:hAnsi="Times New Roman" w:cs="Times New Roman"/>
          <w:b/>
          <w:sz w:val="24"/>
          <w:szCs w:val="24"/>
        </w:rPr>
        <w:t>18. Diverticuloz</w:t>
      </w:r>
      <w:r>
        <w:rPr>
          <w:rFonts w:ascii="Times New Roman" w:hAnsi="Times New Roman" w:cs="Times New Roman"/>
          <w:b/>
          <w:sz w:val="24"/>
          <w:szCs w:val="24"/>
        </w:rPr>
        <w:t>a intestinala.</w:t>
      </w:r>
    </w:p>
    <w:p w:rsidR="000C5092" w:rsidRPr="001A7D9D" w:rsidRDefault="000C5092" w:rsidP="000C5092">
      <w:pPr>
        <w:pStyle w:val="NoSpacing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1A7D9D">
        <w:rPr>
          <w:rFonts w:ascii="Times New Roman" w:hAnsi="Times New Roman" w:cs="Times New Roman"/>
          <w:b/>
          <w:sz w:val="24"/>
          <w:szCs w:val="24"/>
        </w:rPr>
        <w:t>19. Etiopatogenia si fiziopatologia insuficientei pancreatice exo- si endocrine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C5092" w:rsidRPr="001A7D9D" w:rsidRDefault="000C5092" w:rsidP="000C5092">
      <w:pPr>
        <w:pStyle w:val="NoSpacing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1A7D9D">
        <w:rPr>
          <w:rFonts w:ascii="Times New Roman" w:hAnsi="Times New Roman" w:cs="Times New Roman"/>
          <w:b/>
          <w:sz w:val="24"/>
          <w:szCs w:val="24"/>
        </w:rPr>
        <w:t>20. Pancrea</w:t>
      </w:r>
      <w:r>
        <w:rPr>
          <w:rFonts w:ascii="Times New Roman" w:hAnsi="Times New Roman" w:cs="Times New Roman"/>
          <w:b/>
          <w:sz w:val="24"/>
          <w:szCs w:val="24"/>
        </w:rPr>
        <w:t>tite acute.</w:t>
      </w:r>
    </w:p>
    <w:p w:rsidR="000C5092" w:rsidRPr="001A7D9D" w:rsidRDefault="000C5092" w:rsidP="000C5092">
      <w:pPr>
        <w:pStyle w:val="NoSpacing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1A7D9D">
        <w:rPr>
          <w:rFonts w:ascii="Times New Roman" w:hAnsi="Times New Roman" w:cs="Times New Roman"/>
          <w:b/>
          <w:sz w:val="24"/>
          <w:szCs w:val="24"/>
        </w:rPr>
        <w:t>21. Pancrea</w:t>
      </w:r>
      <w:r>
        <w:rPr>
          <w:rFonts w:ascii="Times New Roman" w:hAnsi="Times New Roman" w:cs="Times New Roman"/>
          <w:b/>
          <w:sz w:val="24"/>
          <w:szCs w:val="24"/>
        </w:rPr>
        <w:t>titele cronice.</w:t>
      </w:r>
    </w:p>
    <w:p w:rsidR="000C5092" w:rsidRPr="001A7D9D" w:rsidRDefault="000C5092" w:rsidP="000C5092">
      <w:pPr>
        <w:pStyle w:val="NoSpacing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1A7D9D">
        <w:rPr>
          <w:rFonts w:ascii="Times New Roman" w:hAnsi="Times New Roman" w:cs="Times New Roman"/>
          <w:b/>
          <w:sz w:val="24"/>
          <w:szCs w:val="24"/>
        </w:rPr>
        <w:t xml:space="preserve">22. Cancerul </w:t>
      </w:r>
      <w:r>
        <w:rPr>
          <w:rFonts w:ascii="Times New Roman" w:hAnsi="Times New Roman" w:cs="Times New Roman"/>
          <w:b/>
          <w:sz w:val="24"/>
          <w:szCs w:val="24"/>
        </w:rPr>
        <w:t>pancreatic.</w:t>
      </w:r>
    </w:p>
    <w:p w:rsidR="000C5092" w:rsidRPr="001A7D9D" w:rsidRDefault="000C5092" w:rsidP="000C5092">
      <w:pPr>
        <w:pStyle w:val="NoSpacing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1A7D9D">
        <w:rPr>
          <w:rFonts w:ascii="Times New Roman" w:hAnsi="Times New Roman" w:cs="Times New Roman"/>
          <w:b/>
          <w:sz w:val="24"/>
          <w:szCs w:val="24"/>
        </w:rPr>
        <w:t>23. Colecistitele si angio</w:t>
      </w:r>
      <w:r>
        <w:rPr>
          <w:rFonts w:ascii="Times New Roman" w:hAnsi="Times New Roman" w:cs="Times New Roman"/>
          <w:b/>
          <w:sz w:val="24"/>
          <w:szCs w:val="24"/>
        </w:rPr>
        <w:t>colitele acute.</w:t>
      </w:r>
    </w:p>
    <w:p w:rsidR="000C5092" w:rsidRPr="001A7D9D" w:rsidRDefault="000C5092" w:rsidP="000C5092">
      <w:pPr>
        <w:pStyle w:val="NoSpacing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1A7D9D">
        <w:rPr>
          <w:rFonts w:ascii="Times New Roman" w:hAnsi="Times New Roman" w:cs="Times New Roman"/>
          <w:b/>
          <w:sz w:val="24"/>
          <w:szCs w:val="24"/>
        </w:rPr>
        <w:t>24. Liti</w:t>
      </w:r>
      <w:r>
        <w:rPr>
          <w:rFonts w:ascii="Times New Roman" w:hAnsi="Times New Roman" w:cs="Times New Roman"/>
          <w:b/>
          <w:sz w:val="24"/>
          <w:szCs w:val="24"/>
        </w:rPr>
        <w:t>aza biliara.</w:t>
      </w:r>
    </w:p>
    <w:p w:rsidR="000C5092" w:rsidRPr="001A7D9D" w:rsidRDefault="000C5092" w:rsidP="000C5092">
      <w:pPr>
        <w:pStyle w:val="NoSpacing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1A7D9D">
        <w:rPr>
          <w:rFonts w:ascii="Times New Roman" w:hAnsi="Times New Roman" w:cs="Times New Roman"/>
          <w:b/>
          <w:sz w:val="24"/>
          <w:szCs w:val="24"/>
        </w:rPr>
        <w:t>25. Tumorile cailor bi</w:t>
      </w:r>
      <w:r>
        <w:rPr>
          <w:rFonts w:ascii="Times New Roman" w:hAnsi="Times New Roman" w:cs="Times New Roman"/>
          <w:b/>
          <w:sz w:val="24"/>
          <w:szCs w:val="24"/>
        </w:rPr>
        <w:t>liare.</w:t>
      </w:r>
    </w:p>
    <w:p w:rsidR="000C5092" w:rsidRPr="001A7D9D" w:rsidRDefault="000C5092" w:rsidP="000C5092">
      <w:pPr>
        <w:pStyle w:val="NoSpacing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1A7D9D">
        <w:rPr>
          <w:rFonts w:ascii="Times New Roman" w:hAnsi="Times New Roman" w:cs="Times New Roman"/>
          <w:b/>
          <w:sz w:val="24"/>
          <w:szCs w:val="24"/>
        </w:rPr>
        <w:t>26. Suferintele post-colecistect</w:t>
      </w:r>
      <w:r>
        <w:rPr>
          <w:rFonts w:ascii="Times New Roman" w:hAnsi="Times New Roman" w:cs="Times New Roman"/>
          <w:b/>
          <w:sz w:val="24"/>
          <w:szCs w:val="24"/>
        </w:rPr>
        <w:t>omie.</w:t>
      </w:r>
    </w:p>
    <w:p w:rsidR="000C5092" w:rsidRPr="001A7D9D" w:rsidRDefault="000C5092" w:rsidP="000C5092">
      <w:pPr>
        <w:pStyle w:val="NoSpacing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1A7D9D">
        <w:rPr>
          <w:rFonts w:ascii="Times New Roman" w:hAnsi="Times New Roman" w:cs="Times New Roman"/>
          <w:b/>
          <w:sz w:val="24"/>
          <w:szCs w:val="24"/>
        </w:rPr>
        <w:t>27. Sindromul de hiperte</w:t>
      </w:r>
      <w:r>
        <w:rPr>
          <w:rFonts w:ascii="Times New Roman" w:hAnsi="Times New Roman" w:cs="Times New Roman"/>
          <w:b/>
          <w:sz w:val="24"/>
          <w:szCs w:val="24"/>
        </w:rPr>
        <w:t>nsiune portala.</w:t>
      </w:r>
    </w:p>
    <w:p w:rsidR="000C5092" w:rsidRPr="001A7D9D" w:rsidRDefault="000C5092" w:rsidP="000C5092">
      <w:pPr>
        <w:pStyle w:val="NoSpacing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1A7D9D">
        <w:rPr>
          <w:rFonts w:ascii="Times New Roman" w:hAnsi="Times New Roman" w:cs="Times New Roman"/>
          <w:b/>
          <w:sz w:val="24"/>
          <w:szCs w:val="24"/>
        </w:rPr>
        <w:t>28. Encefa</w:t>
      </w:r>
      <w:r>
        <w:rPr>
          <w:rFonts w:ascii="Times New Roman" w:hAnsi="Times New Roman" w:cs="Times New Roman"/>
          <w:b/>
          <w:sz w:val="24"/>
          <w:szCs w:val="24"/>
        </w:rPr>
        <w:t>lopatia hepatica.</w:t>
      </w:r>
    </w:p>
    <w:p w:rsidR="000C5092" w:rsidRPr="001A7D9D" w:rsidRDefault="000C5092" w:rsidP="000C5092">
      <w:pPr>
        <w:pStyle w:val="NoSpacing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1A7D9D">
        <w:rPr>
          <w:rFonts w:ascii="Times New Roman" w:hAnsi="Times New Roman" w:cs="Times New Roman"/>
          <w:b/>
          <w:sz w:val="24"/>
          <w:szCs w:val="24"/>
        </w:rPr>
        <w:t>29. Hepatitele acute virale si medicamento</w:t>
      </w:r>
      <w:r>
        <w:rPr>
          <w:rFonts w:ascii="Times New Roman" w:hAnsi="Times New Roman" w:cs="Times New Roman"/>
          <w:b/>
          <w:sz w:val="24"/>
          <w:szCs w:val="24"/>
        </w:rPr>
        <w:t>ase.</w:t>
      </w:r>
    </w:p>
    <w:p w:rsidR="000C5092" w:rsidRPr="001A7D9D" w:rsidRDefault="000C5092" w:rsidP="000C5092">
      <w:pPr>
        <w:pStyle w:val="NoSpacing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1A7D9D">
        <w:rPr>
          <w:rFonts w:ascii="Times New Roman" w:hAnsi="Times New Roman" w:cs="Times New Roman"/>
          <w:b/>
          <w:sz w:val="24"/>
          <w:szCs w:val="24"/>
        </w:rPr>
        <w:t>30. Hepat</w:t>
      </w:r>
      <w:r>
        <w:rPr>
          <w:rFonts w:ascii="Times New Roman" w:hAnsi="Times New Roman" w:cs="Times New Roman"/>
          <w:b/>
          <w:sz w:val="24"/>
          <w:szCs w:val="24"/>
        </w:rPr>
        <w:t>itele cronice.</w:t>
      </w:r>
    </w:p>
    <w:p w:rsidR="000C5092" w:rsidRPr="001A7D9D" w:rsidRDefault="000C5092" w:rsidP="000C5092">
      <w:pPr>
        <w:pStyle w:val="NoSpacing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1A7D9D">
        <w:rPr>
          <w:rFonts w:ascii="Times New Roman" w:hAnsi="Times New Roman" w:cs="Times New Roman"/>
          <w:b/>
          <w:sz w:val="24"/>
          <w:szCs w:val="24"/>
        </w:rPr>
        <w:t>31. Cirozele ficatului si compl</w:t>
      </w:r>
      <w:r>
        <w:rPr>
          <w:rFonts w:ascii="Times New Roman" w:hAnsi="Times New Roman" w:cs="Times New Roman"/>
          <w:b/>
          <w:sz w:val="24"/>
          <w:szCs w:val="24"/>
        </w:rPr>
        <w:t>icatiile sale.</w:t>
      </w:r>
    </w:p>
    <w:p w:rsidR="000C5092" w:rsidRPr="001A7D9D" w:rsidRDefault="000C5092" w:rsidP="000C5092">
      <w:pPr>
        <w:pStyle w:val="NoSpacing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1A7D9D">
        <w:rPr>
          <w:rFonts w:ascii="Times New Roman" w:hAnsi="Times New Roman" w:cs="Times New Roman"/>
          <w:b/>
          <w:sz w:val="24"/>
          <w:szCs w:val="24"/>
        </w:rPr>
        <w:t>32. Ciroza biliara primitiva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0C5092" w:rsidRPr="001A7D9D" w:rsidRDefault="000C5092" w:rsidP="000C5092">
      <w:pPr>
        <w:pStyle w:val="NoSpacing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1A7D9D">
        <w:rPr>
          <w:rFonts w:ascii="Times New Roman" w:hAnsi="Times New Roman" w:cs="Times New Roman"/>
          <w:b/>
          <w:sz w:val="24"/>
          <w:szCs w:val="24"/>
        </w:rPr>
        <w:t xml:space="preserve">33. Colangita sclerozanta primitiva. Hemocromatoza. Boala Wilson. </w:t>
      </w:r>
    </w:p>
    <w:p w:rsidR="000C5092" w:rsidRPr="001A7D9D" w:rsidRDefault="000C5092" w:rsidP="000C5092">
      <w:pPr>
        <w:pStyle w:val="NoSpacing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1A7D9D">
        <w:rPr>
          <w:rFonts w:ascii="Times New Roman" w:hAnsi="Times New Roman" w:cs="Times New Roman"/>
          <w:b/>
          <w:sz w:val="24"/>
          <w:szCs w:val="24"/>
        </w:rPr>
        <w:t xml:space="preserve">34. Patologia hepatica </w:t>
      </w:r>
      <w:r>
        <w:rPr>
          <w:rFonts w:ascii="Times New Roman" w:hAnsi="Times New Roman" w:cs="Times New Roman"/>
          <w:b/>
          <w:sz w:val="24"/>
          <w:szCs w:val="24"/>
        </w:rPr>
        <w:t>alcool-indusa.</w:t>
      </w:r>
    </w:p>
    <w:p w:rsidR="000C5092" w:rsidRPr="001A7D9D" w:rsidRDefault="000C5092" w:rsidP="000C5092">
      <w:pPr>
        <w:pStyle w:val="NoSpacing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1A7D9D">
        <w:rPr>
          <w:rFonts w:ascii="Times New Roman" w:hAnsi="Times New Roman" w:cs="Times New Roman"/>
          <w:b/>
          <w:sz w:val="24"/>
          <w:szCs w:val="24"/>
        </w:rPr>
        <w:t>35. Chistul hidatic si tumorile benigne hepati</w:t>
      </w:r>
      <w:r>
        <w:rPr>
          <w:rFonts w:ascii="Times New Roman" w:hAnsi="Times New Roman" w:cs="Times New Roman"/>
          <w:b/>
          <w:sz w:val="24"/>
          <w:szCs w:val="24"/>
        </w:rPr>
        <w:t>ce.</w:t>
      </w:r>
    </w:p>
    <w:p w:rsidR="000C5092" w:rsidRPr="001A7D9D" w:rsidRDefault="000C5092" w:rsidP="000C5092">
      <w:pPr>
        <w:pStyle w:val="NoSpacing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1A7D9D">
        <w:rPr>
          <w:rFonts w:ascii="Times New Roman" w:hAnsi="Times New Roman" w:cs="Times New Roman"/>
          <w:b/>
          <w:sz w:val="24"/>
          <w:szCs w:val="24"/>
        </w:rPr>
        <w:t>36. Canc</w:t>
      </w:r>
      <w:r>
        <w:rPr>
          <w:rFonts w:ascii="Times New Roman" w:hAnsi="Times New Roman" w:cs="Times New Roman"/>
          <w:b/>
          <w:sz w:val="24"/>
          <w:szCs w:val="24"/>
        </w:rPr>
        <w:t>erul hepatic.</w:t>
      </w:r>
    </w:p>
    <w:p w:rsidR="000C5092" w:rsidRPr="001A7D9D" w:rsidRDefault="000C5092" w:rsidP="000C5092">
      <w:pPr>
        <w:pStyle w:val="NoSpacing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1A7D9D">
        <w:rPr>
          <w:rFonts w:ascii="Times New Roman" w:hAnsi="Times New Roman" w:cs="Times New Roman"/>
          <w:b/>
          <w:sz w:val="24"/>
          <w:szCs w:val="24"/>
        </w:rPr>
        <w:t>37. Peritonitele acut</w:t>
      </w:r>
      <w:r>
        <w:rPr>
          <w:rFonts w:ascii="Times New Roman" w:hAnsi="Times New Roman" w:cs="Times New Roman"/>
          <w:b/>
          <w:sz w:val="24"/>
          <w:szCs w:val="24"/>
        </w:rPr>
        <w:t>e si cronice.</w:t>
      </w:r>
    </w:p>
    <w:p w:rsidR="00526F7E" w:rsidRDefault="000C5092" w:rsidP="000C509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D9D">
        <w:rPr>
          <w:rFonts w:ascii="Times New Roman" w:hAnsi="Times New Roman" w:cs="Times New Roman"/>
          <w:b/>
          <w:sz w:val="24"/>
          <w:szCs w:val="24"/>
        </w:rPr>
        <w:t>38. Hemoragiile digestive superioare si inferioare.</w:t>
      </w:r>
    </w:p>
    <w:p w:rsidR="00886B12" w:rsidRDefault="00886B12" w:rsidP="000C509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6B12" w:rsidRDefault="00886B12" w:rsidP="000C509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6B12" w:rsidRDefault="00886B12" w:rsidP="000C509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6B12" w:rsidRDefault="00886B12" w:rsidP="000C509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6B12" w:rsidRDefault="00886B12" w:rsidP="00886B12">
      <w:pPr>
        <w:pStyle w:val="NormalWeb"/>
        <w:spacing w:line="480" w:lineRule="auto"/>
        <w:jc w:val="center"/>
        <w:rPr>
          <w:rStyle w:val="Strong"/>
          <w:sz w:val="28"/>
          <w:szCs w:val="28"/>
        </w:rPr>
      </w:pPr>
    </w:p>
    <w:p w:rsidR="00886B12" w:rsidRDefault="00886B12" w:rsidP="00886B12">
      <w:pPr>
        <w:pStyle w:val="NormalWeb"/>
        <w:spacing w:line="480" w:lineRule="auto"/>
        <w:jc w:val="center"/>
        <w:rPr>
          <w:rStyle w:val="Strong"/>
          <w:sz w:val="28"/>
          <w:szCs w:val="28"/>
        </w:rPr>
      </w:pPr>
    </w:p>
    <w:p w:rsidR="00886B12" w:rsidRDefault="00886B12" w:rsidP="00886B12">
      <w:pPr>
        <w:pStyle w:val="NormalWeb"/>
        <w:spacing w:line="480" w:lineRule="auto"/>
        <w:jc w:val="center"/>
      </w:pPr>
      <w:r w:rsidRPr="001C3698">
        <w:rPr>
          <w:rStyle w:val="Strong"/>
          <w:sz w:val="28"/>
          <w:szCs w:val="28"/>
        </w:rPr>
        <w:t>BIBLIOGRAFIE</w:t>
      </w:r>
    </w:p>
    <w:p w:rsidR="00006733" w:rsidRDefault="00886B12" w:rsidP="00006733">
      <w:pPr>
        <w:pStyle w:val="NormalWeb"/>
        <w:numPr>
          <w:ilvl w:val="0"/>
          <w:numId w:val="2"/>
        </w:numPr>
        <w:spacing w:line="360" w:lineRule="auto"/>
        <w:rPr>
          <w:b/>
        </w:rPr>
      </w:pPr>
      <w:r w:rsidRPr="001C3698">
        <w:rPr>
          <w:b/>
        </w:rPr>
        <w:t>M. Grigorescu - Tratat de Gastroenterologie, Ed Medicală Naţională, 2001</w:t>
      </w:r>
    </w:p>
    <w:p w:rsidR="00006733" w:rsidRDefault="00886B12" w:rsidP="00006733">
      <w:pPr>
        <w:pStyle w:val="NormalWeb"/>
        <w:numPr>
          <w:ilvl w:val="0"/>
          <w:numId w:val="2"/>
        </w:numPr>
        <w:spacing w:line="360" w:lineRule="auto"/>
        <w:rPr>
          <w:b/>
        </w:rPr>
      </w:pPr>
      <w:r w:rsidRPr="001C3698">
        <w:rPr>
          <w:b/>
        </w:rPr>
        <w:t>R. Voiosu - Gastroenterologie Clinică, Ed. Universitară C. Davila, 1999</w:t>
      </w:r>
    </w:p>
    <w:p w:rsidR="00006733" w:rsidRDefault="00886B12" w:rsidP="00006733">
      <w:pPr>
        <w:pStyle w:val="NormalWeb"/>
        <w:numPr>
          <w:ilvl w:val="0"/>
          <w:numId w:val="2"/>
        </w:numPr>
        <w:spacing w:line="360" w:lineRule="auto"/>
        <w:rPr>
          <w:b/>
        </w:rPr>
      </w:pPr>
      <w:r w:rsidRPr="001C3698">
        <w:rPr>
          <w:b/>
        </w:rPr>
        <w:t>M. Grigorescu, O. Pascu -Tratat de Gastroenterologie Clinică, vol I, Ed. Tehnică, 1996</w:t>
      </w:r>
    </w:p>
    <w:p w:rsidR="00006733" w:rsidRDefault="00886B12" w:rsidP="00006733">
      <w:pPr>
        <w:pStyle w:val="NormalWeb"/>
        <w:numPr>
          <w:ilvl w:val="0"/>
          <w:numId w:val="2"/>
        </w:numPr>
        <w:spacing w:line="360" w:lineRule="auto"/>
        <w:rPr>
          <w:b/>
        </w:rPr>
      </w:pPr>
      <w:r w:rsidRPr="001C3698">
        <w:rPr>
          <w:b/>
        </w:rPr>
        <w:t>C. Gheorghe, L. Gheorghe - Vademecum în Gastroenterologie, Ed. Nemira 2002</w:t>
      </w:r>
    </w:p>
    <w:p w:rsidR="00006733" w:rsidRDefault="00886B12" w:rsidP="00006733">
      <w:pPr>
        <w:pStyle w:val="NormalWeb"/>
        <w:numPr>
          <w:ilvl w:val="0"/>
          <w:numId w:val="2"/>
        </w:numPr>
        <w:spacing w:line="360" w:lineRule="auto"/>
        <w:rPr>
          <w:b/>
        </w:rPr>
      </w:pPr>
      <w:r w:rsidRPr="001C3698">
        <w:rPr>
          <w:b/>
        </w:rPr>
        <w:t>L. Gherasim - Medicina Internă, Vol III, Ed. Medicală, 1999</w:t>
      </w:r>
    </w:p>
    <w:p w:rsidR="00886B12" w:rsidRDefault="00886B12" w:rsidP="00006733">
      <w:pPr>
        <w:pStyle w:val="NormalWeb"/>
        <w:numPr>
          <w:ilvl w:val="0"/>
          <w:numId w:val="2"/>
        </w:numPr>
        <w:spacing w:line="360" w:lineRule="auto"/>
        <w:rPr>
          <w:b/>
        </w:rPr>
      </w:pPr>
      <w:r w:rsidRPr="001C3698">
        <w:rPr>
          <w:b/>
        </w:rPr>
        <w:t>Harrison's - Principiile de Medicină Internă - cap. Boli digestive - Ed. XIV (în limba română), Ed. Teora, 2001</w:t>
      </w:r>
    </w:p>
    <w:p w:rsidR="00006733" w:rsidRPr="00006733" w:rsidRDefault="00006733" w:rsidP="00006733">
      <w:pPr>
        <w:pStyle w:val="NormalWeb"/>
        <w:numPr>
          <w:ilvl w:val="0"/>
          <w:numId w:val="2"/>
        </w:numPr>
        <w:spacing w:line="360" w:lineRule="auto"/>
        <w:rPr>
          <w:b/>
        </w:rPr>
      </w:pPr>
      <w:r w:rsidRPr="00006733">
        <w:rPr>
          <w:b/>
        </w:rPr>
        <w:t>Sleisenger and Fordtran's. Gastrointestinal and liver disease. Volumul I si II, editia a 9-a. Elsevier, 2010</w:t>
      </w:r>
    </w:p>
    <w:p w:rsidR="0040435B" w:rsidRPr="0040435B" w:rsidRDefault="0040435B" w:rsidP="00404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40435B" w:rsidRPr="0040435B" w:rsidRDefault="0040435B" w:rsidP="00404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40435B">
        <w:rPr>
          <w:rFonts w:ascii="Times New Roman" w:hAnsi="Times New Roman" w:cs="Times New Roman"/>
          <w:lang w:val="en-US"/>
        </w:rPr>
        <w:t xml:space="preserve">                                                      ŞEF DISCIPLINĂ GASTROENTEROLOGIE “ELIAS”</w:t>
      </w:r>
    </w:p>
    <w:p w:rsidR="0040435B" w:rsidRPr="0040435B" w:rsidRDefault="0040435B" w:rsidP="00404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40435B">
        <w:rPr>
          <w:rFonts w:ascii="Times New Roman" w:hAnsi="Times New Roman" w:cs="Times New Roman"/>
          <w:lang w:val="en-US"/>
        </w:rPr>
        <w:t xml:space="preserve">                                                                            Conf. </w:t>
      </w:r>
      <w:r w:rsidR="00AC3FE8">
        <w:rPr>
          <w:rFonts w:ascii="Times New Roman" w:hAnsi="Times New Roman" w:cs="Times New Roman"/>
          <w:lang w:val="en-US"/>
        </w:rPr>
        <w:t>dr.</w:t>
      </w:r>
      <w:r w:rsidRPr="0040435B">
        <w:rPr>
          <w:rFonts w:ascii="Times New Roman" w:hAnsi="Times New Roman" w:cs="Times New Roman"/>
          <w:lang w:val="en-US"/>
        </w:rPr>
        <w:t xml:space="preserve"> Tudor NICOLAIE</w:t>
      </w:r>
    </w:p>
    <w:p w:rsidR="0040435B" w:rsidRPr="0040435B" w:rsidRDefault="0040435B" w:rsidP="00404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p w:rsidR="0040435B" w:rsidRPr="0040435B" w:rsidRDefault="0040435B" w:rsidP="00404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p w:rsidR="0040435B" w:rsidRPr="0040435B" w:rsidRDefault="0040435B" w:rsidP="00404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p w:rsidR="00006733" w:rsidRDefault="00006733" w:rsidP="00006733">
      <w:pPr>
        <w:pStyle w:val="NormalWeb"/>
        <w:spacing w:line="360" w:lineRule="auto"/>
        <w:rPr>
          <w:b/>
        </w:rPr>
      </w:pPr>
    </w:p>
    <w:p w:rsidR="00006733" w:rsidRDefault="00006733" w:rsidP="00886B12">
      <w:pPr>
        <w:pStyle w:val="NormalWeb"/>
        <w:rPr>
          <w:b/>
        </w:rPr>
      </w:pPr>
    </w:p>
    <w:p w:rsidR="00006733" w:rsidRPr="001C3698" w:rsidRDefault="00006733" w:rsidP="00886B12">
      <w:pPr>
        <w:pStyle w:val="NormalWeb"/>
        <w:rPr>
          <w:rFonts w:ascii="Garamond" w:hAnsi="Garamond"/>
          <w:b/>
          <w:bCs/>
        </w:rPr>
      </w:pPr>
    </w:p>
    <w:p w:rsidR="00886B12" w:rsidRPr="00415612" w:rsidRDefault="00886B12" w:rsidP="000C509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lang w:val="en-US"/>
        </w:rPr>
      </w:pPr>
    </w:p>
    <w:sectPr w:rsidR="00886B12" w:rsidRPr="0041561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8D5" w:rsidRDefault="004928D5" w:rsidP="00233988">
      <w:pPr>
        <w:spacing w:after="0" w:line="240" w:lineRule="auto"/>
      </w:pPr>
      <w:r>
        <w:separator/>
      </w:r>
    </w:p>
  </w:endnote>
  <w:endnote w:type="continuationSeparator" w:id="0">
    <w:p w:rsidR="004928D5" w:rsidRDefault="004928D5" w:rsidP="00233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8D5" w:rsidRDefault="004928D5" w:rsidP="00233988">
      <w:pPr>
        <w:spacing w:after="0" w:line="240" w:lineRule="auto"/>
      </w:pPr>
      <w:r>
        <w:separator/>
      </w:r>
    </w:p>
  </w:footnote>
  <w:footnote w:type="continuationSeparator" w:id="0">
    <w:p w:rsidR="004928D5" w:rsidRDefault="004928D5" w:rsidP="00233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988" w:rsidRPr="00233988" w:rsidRDefault="00233988">
    <w:pPr>
      <w:pStyle w:val="Header"/>
      <w:rPr>
        <w:b/>
        <w:sz w:val="16"/>
        <w:szCs w:val="16"/>
        <w:lang w:val="en-US"/>
      </w:rPr>
    </w:pPr>
    <w:r w:rsidRPr="00233988">
      <w:rPr>
        <w:b/>
        <w:sz w:val="16"/>
        <w:szCs w:val="16"/>
        <w:lang w:val="en-US"/>
      </w:rPr>
      <w:t>UNIVERSITATEA DE MEDICINA SI FARMACIE “CAROL DAVILA”</w:t>
    </w:r>
  </w:p>
  <w:p w:rsidR="00233988" w:rsidRPr="00233988" w:rsidRDefault="00233988">
    <w:pPr>
      <w:pStyle w:val="Header"/>
      <w:rPr>
        <w:b/>
        <w:sz w:val="16"/>
        <w:szCs w:val="16"/>
        <w:lang w:val="en-US"/>
      </w:rPr>
    </w:pPr>
    <w:r>
      <w:rPr>
        <w:b/>
        <w:sz w:val="16"/>
        <w:szCs w:val="16"/>
        <w:lang w:val="en-US"/>
      </w:rPr>
      <w:t xml:space="preserve">                            </w:t>
    </w:r>
    <w:r w:rsidRPr="00233988">
      <w:rPr>
        <w:b/>
        <w:sz w:val="16"/>
        <w:szCs w:val="16"/>
        <w:lang w:val="en-US"/>
      </w:rPr>
      <w:t>FACULTATEA DE MEDICINA</w:t>
    </w:r>
  </w:p>
  <w:p w:rsidR="00233988" w:rsidRPr="00233988" w:rsidRDefault="00233988">
    <w:pPr>
      <w:pStyle w:val="Header"/>
      <w:rPr>
        <w:b/>
        <w:sz w:val="16"/>
        <w:szCs w:val="16"/>
        <w:lang w:val="en-US"/>
      </w:rPr>
    </w:pPr>
    <w:r>
      <w:rPr>
        <w:b/>
        <w:sz w:val="16"/>
        <w:szCs w:val="16"/>
        <w:lang w:val="en-US"/>
      </w:rPr>
      <w:t xml:space="preserve">                                  </w:t>
    </w:r>
    <w:r w:rsidRPr="00233988">
      <w:rPr>
        <w:b/>
        <w:sz w:val="16"/>
        <w:szCs w:val="16"/>
        <w:lang w:val="en-US"/>
      </w:rPr>
      <w:t>DEPARTAMENTUL 5</w:t>
    </w:r>
  </w:p>
  <w:p w:rsidR="00233988" w:rsidRPr="00233988" w:rsidRDefault="00233988">
    <w:pPr>
      <w:pStyle w:val="Header"/>
      <w:rPr>
        <w:b/>
        <w:sz w:val="16"/>
        <w:szCs w:val="16"/>
        <w:lang w:val="en-US"/>
      </w:rPr>
    </w:pPr>
    <w:r>
      <w:rPr>
        <w:b/>
        <w:sz w:val="16"/>
        <w:szCs w:val="16"/>
        <w:lang w:val="en-US"/>
      </w:rPr>
      <w:t xml:space="preserve">                </w:t>
    </w:r>
    <w:r w:rsidRPr="00233988">
      <w:rPr>
        <w:b/>
        <w:sz w:val="16"/>
        <w:szCs w:val="16"/>
        <w:lang w:val="en-US"/>
      </w:rPr>
      <w:t>DISCIPLINA GASTROENTEROLOGIE  “ELIAS”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2168AF"/>
    <w:multiLevelType w:val="hybridMultilevel"/>
    <w:tmpl w:val="712633D2"/>
    <w:lvl w:ilvl="0" w:tplc="BBBA6F18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A1556B"/>
    <w:multiLevelType w:val="hybridMultilevel"/>
    <w:tmpl w:val="4AD8B2F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C75E2E"/>
    <w:multiLevelType w:val="hybridMultilevel"/>
    <w:tmpl w:val="7D62932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3E4"/>
    <w:rsid w:val="0000506C"/>
    <w:rsid w:val="00006733"/>
    <w:rsid w:val="00081653"/>
    <w:rsid w:val="000C5092"/>
    <w:rsid w:val="00210F5A"/>
    <w:rsid w:val="00233988"/>
    <w:rsid w:val="002E73E4"/>
    <w:rsid w:val="002F10D7"/>
    <w:rsid w:val="003552CF"/>
    <w:rsid w:val="0040435B"/>
    <w:rsid w:val="00415612"/>
    <w:rsid w:val="00445D96"/>
    <w:rsid w:val="00473708"/>
    <w:rsid w:val="004928D5"/>
    <w:rsid w:val="00526F7E"/>
    <w:rsid w:val="007E2D25"/>
    <w:rsid w:val="00886B12"/>
    <w:rsid w:val="008B37FD"/>
    <w:rsid w:val="009C31FD"/>
    <w:rsid w:val="00AC3FE8"/>
    <w:rsid w:val="00CB7468"/>
    <w:rsid w:val="00E4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B2D135-E7AF-4998-BB22-149E42D2C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39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988"/>
  </w:style>
  <w:style w:type="paragraph" w:styleId="Footer">
    <w:name w:val="footer"/>
    <w:basedOn w:val="Normal"/>
    <w:link w:val="FooterChar"/>
    <w:uiPriority w:val="99"/>
    <w:unhideWhenUsed/>
    <w:rsid w:val="002339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988"/>
  </w:style>
  <w:style w:type="paragraph" w:styleId="ListParagraph">
    <w:name w:val="List Paragraph"/>
    <w:basedOn w:val="Normal"/>
    <w:uiPriority w:val="34"/>
    <w:qFormat/>
    <w:rsid w:val="0041561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C5092"/>
    <w:rPr>
      <w:b/>
      <w:bCs/>
    </w:rPr>
  </w:style>
  <w:style w:type="paragraph" w:styleId="NoSpacing">
    <w:name w:val="No Spacing"/>
    <w:uiPriority w:val="1"/>
    <w:qFormat/>
    <w:rsid w:val="000C5092"/>
    <w:pPr>
      <w:spacing w:after="0" w:line="240" w:lineRule="auto"/>
    </w:pPr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886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</dc:creator>
  <cp:keywords/>
  <dc:description/>
  <cp:lastModifiedBy>Max</cp:lastModifiedBy>
  <cp:revision>2</cp:revision>
  <cp:lastPrinted>2016-06-02T09:43:00Z</cp:lastPrinted>
  <dcterms:created xsi:type="dcterms:W3CDTF">2016-07-11T09:54:00Z</dcterms:created>
  <dcterms:modified xsi:type="dcterms:W3CDTF">2016-07-11T09:54:00Z</dcterms:modified>
</cp:coreProperties>
</file>