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538" w:rsidRPr="00CE3611" w:rsidRDefault="008D7538" w:rsidP="008D7538">
      <w:pPr>
        <w:pStyle w:val="NoSpacing"/>
      </w:pPr>
      <w:bookmarkStart w:id="0" w:name="_GoBack"/>
      <w:bookmarkEnd w:id="0"/>
      <w:r w:rsidRPr="00CE3611">
        <w:t>Universitatea de Medicină şi Farmacie „Carol Davila” Bucureşti</w:t>
      </w:r>
    </w:p>
    <w:p w:rsidR="008D7538" w:rsidRPr="00CE3611" w:rsidRDefault="008D7538" w:rsidP="008D7538">
      <w:pPr>
        <w:pStyle w:val="NoSpacing"/>
      </w:pPr>
      <w:r w:rsidRPr="00CE3611">
        <w:t>Facultatea de Medicină Dentară</w:t>
      </w:r>
    </w:p>
    <w:p w:rsidR="008D7538" w:rsidRPr="00CE3611" w:rsidRDefault="008D7538" w:rsidP="008D7538">
      <w:pPr>
        <w:pStyle w:val="NoSpacing"/>
      </w:pPr>
      <w:r w:rsidRPr="00CE3611">
        <w:t>Departamentul 1 MD</w:t>
      </w:r>
    </w:p>
    <w:p w:rsidR="008D7538" w:rsidRPr="00CE3611" w:rsidRDefault="008D7538" w:rsidP="008D7538">
      <w:pPr>
        <w:pStyle w:val="NoSpacing"/>
        <w:rPr>
          <w:b/>
          <w:sz w:val="32"/>
        </w:rPr>
      </w:pPr>
      <w:r w:rsidRPr="00CE3611">
        <w:rPr>
          <w:b/>
          <w:sz w:val="32"/>
        </w:rPr>
        <w:t>Disciplina de Anatomie</w:t>
      </w:r>
    </w:p>
    <w:p w:rsidR="008D7538" w:rsidRPr="00CE3611" w:rsidRDefault="008D7538" w:rsidP="001A6A4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D7538" w:rsidRPr="00CE3611" w:rsidRDefault="008D7538" w:rsidP="001A6A4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D7538" w:rsidRPr="00CE3611" w:rsidRDefault="008D7538" w:rsidP="001A6A4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A6A4B" w:rsidRPr="00CE3611" w:rsidRDefault="001A6A4B" w:rsidP="001A6A4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E3611">
        <w:rPr>
          <w:rFonts w:ascii="Arial" w:hAnsi="Arial" w:cs="Arial"/>
          <w:b/>
          <w:sz w:val="24"/>
          <w:szCs w:val="24"/>
        </w:rPr>
        <w:t>TEMATICA PENTRU CONCURSUL DE OCUPARE POST</w:t>
      </w:r>
    </w:p>
    <w:p w:rsidR="001A6A4B" w:rsidRPr="00CE3611" w:rsidRDefault="006C1473" w:rsidP="006C147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E3611">
        <w:rPr>
          <w:rFonts w:ascii="Arial" w:hAnsi="Arial" w:cs="Arial"/>
          <w:b/>
          <w:sz w:val="24"/>
          <w:szCs w:val="24"/>
        </w:rPr>
        <w:t xml:space="preserve">ŞEF DE LUCRĂRI poziţia </w:t>
      </w:r>
      <w:r w:rsidR="00B25F33" w:rsidRPr="00CE3611">
        <w:rPr>
          <w:rFonts w:ascii="Arial" w:hAnsi="Arial" w:cs="Arial"/>
          <w:b/>
          <w:sz w:val="24"/>
          <w:szCs w:val="24"/>
        </w:rPr>
        <w:t>4</w:t>
      </w:r>
      <w:r w:rsidRPr="00CE3611">
        <w:rPr>
          <w:rFonts w:ascii="Arial" w:hAnsi="Arial" w:cs="Arial"/>
          <w:b/>
          <w:sz w:val="24"/>
          <w:szCs w:val="24"/>
        </w:rPr>
        <w:t xml:space="preserve"> Disciplina Anatomie</w:t>
      </w:r>
    </w:p>
    <w:p w:rsidR="001A6A4B" w:rsidRPr="00CE3611" w:rsidRDefault="001A6A4B" w:rsidP="001A6A4B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CE3611">
        <w:rPr>
          <w:rFonts w:ascii="Arial" w:hAnsi="Arial" w:cs="Arial"/>
          <w:b/>
          <w:sz w:val="24"/>
          <w:szCs w:val="24"/>
        </w:rPr>
        <w:t>An universitar 201</w:t>
      </w:r>
      <w:r w:rsidR="00B25F33" w:rsidRPr="00CE3611">
        <w:rPr>
          <w:rFonts w:ascii="Arial" w:hAnsi="Arial" w:cs="Arial"/>
          <w:b/>
          <w:sz w:val="24"/>
          <w:szCs w:val="24"/>
        </w:rPr>
        <w:t>6</w:t>
      </w:r>
      <w:r w:rsidRPr="00CE3611">
        <w:rPr>
          <w:rFonts w:ascii="Arial" w:hAnsi="Arial" w:cs="Arial"/>
          <w:b/>
          <w:sz w:val="24"/>
          <w:szCs w:val="24"/>
        </w:rPr>
        <w:t xml:space="preserve"> / 201</w:t>
      </w:r>
      <w:r w:rsidR="00B25F33" w:rsidRPr="00CE3611">
        <w:rPr>
          <w:rFonts w:ascii="Arial" w:hAnsi="Arial" w:cs="Arial"/>
          <w:b/>
          <w:sz w:val="24"/>
          <w:szCs w:val="24"/>
        </w:rPr>
        <w:t>7</w:t>
      </w:r>
    </w:p>
    <w:p w:rsidR="00CE49DE" w:rsidRPr="00CE3611" w:rsidRDefault="00CE49DE" w:rsidP="00CE49DE"/>
    <w:p w:rsidR="00B25F33" w:rsidRPr="00CE3611" w:rsidRDefault="00B25F33" w:rsidP="009535E7">
      <w:pPr>
        <w:rPr>
          <w:sz w:val="20"/>
          <w:szCs w:val="20"/>
        </w:rPr>
      </w:pPr>
      <w:r w:rsidRPr="00CE3611">
        <w:rPr>
          <w:sz w:val="20"/>
          <w:szCs w:val="20"/>
        </w:rPr>
        <w:t xml:space="preserve">Noţiuni de artrologie: Artrologie generală: clasificările şi caracteristicile articulaţiilor, sinartrozele, amfiartrozele, diartrozele. Date generale privind articulaţiile membrelor şi trunchiului. </w:t>
      </w:r>
    </w:p>
    <w:p w:rsidR="00B25F33" w:rsidRPr="00CE3611" w:rsidRDefault="00B25F33" w:rsidP="009535E7">
      <w:pPr>
        <w:rPr>
          <w:sz w:val="20"/>
          <w:szCs w:val="20"/>
        </w:rPr>
      </w:pPr>
      <w:r w:rsidRPr="00CE3611">
        <w:rPr>
          <w:sz w:val="20"/>
          <w:szCs w:val="20"/>
        </w:rPr>
        <w:t xml:space="preserve">Noţiuni de miologie generală: Criterii de clasificare a muşchilor. Principalele structuri ale muşchilor scheletici. Organizarea fibrelor musculare. Structuri de suport auxiliar ale muşchilor scheletici. Secţiunea anatomică şi fiziologică. Rezultanta musculară. Mecanică musculară generală. Muşchii în repaus şi mişcare. </w:t>
      </w:r>
    </w:p>
    <w:p w:rsidR="00B25F33" w:rsidRPr="00CE3611" w:rsidRDefault="00B25F33" w:rsidP="009535E7">
      <w:pPr>
        <w:rPr>
          <w:sz w:val="20"/>
          <w:szCs w:val="20"/>
        </w:rPr>
      </w:pPr>
      <w:r w:rsidRPr="00CE3611">
        <w:rPr>
          <w:sz w:val="20"/>
          <w:szCs w:val="20"/>
        </w:rPr>
        <w:t>Regiunile topografice ale membrului superior: Axila, regiunile braţului, fosa cubitală, regiunile antebraţului, regiunile mâinii</w:t>
      </w:r>
    </w:p>
    <w:p w:rsidR="00B25F33" w:rsidRPr="00CE3611" w:rsidRDefault="00B25F33" w:rsidP="009535E7">
      <w:pPr>
        <w:rPr>
          <w:sz w:val="20"/>
          <w:szCs w:val="20"/>
        </w:rPr>
      </w:pPr>
      <w:r w:rsidRPr="00CE3611">
        <w:rPr>
          <w:sz w:val="20"/>
          <w:szCs w:val="20"/>
        </w:rPr>
        <w:t>Regiuni topografice ale membrului inferior. Anatomia structurală a peretelui abdominal antero-lateral: Regiunea fesieră. Regiunile coapsei. Regiunile gambei. Regiunile piciorului. Teaca m.drept abdominal. Canalul inghinal.</w:t>
      </w:r>
    </w:p>
    <w:p w:rsidR="00B25F33" w:rsidRPr="00CE3611" w:rsidRDefault="00B25F33" w:rsidP="009535E7">
      <w:pPr>
        <w:rPr>
          <w:sz w:val="20"/>
          <w:szCs w:val="20"/>
        </w:rPr>
      </w:pPr>
      <w:r w:rsidRPr="00CE3611">
        <w:rPr>
          <w:sz w:val="20"/>
          <w:szCs w:val="20"/>
        </w:rPr>
        <w:t>Anatomia neurovasculară a toracelui: Anatomia neurovasculară a peretelui toracic; spaţiul intercostal. Anatomie neurovasculară intrinsecă: aorta toracică, vena cavă superioară, vasele pulmonare, sistemul venelor azygos, nervii vag şi frenic în torace, trunchiul simpatic toracal, plexul cardiac, plexul pulmonar</w:t>
      </w:r>
    </w:p>
    <w:p w:rsidR="00B25F33" w:rsidRPr="00CE3611" w:rsidRDefault="00B25F33" w:rsidP="009535E7">
      <w:pPr>
        <w:rPr>
          <w:sz w:val="20"/>
          <w:szCs w:val="20"/>
        </w:rPr>
      </w:pPr>
      <w:r w:rsidRPr="00CE3611">
        <w:rPr>
          <w:sz w:val="20"/>
          <w:szCs w:val="20"/>
        </w:rPr>
        <w:t xml:space="preserve">Elemente de anatomie cardio-pericardică: Cordul: generalităţi privind structura, configuraţia externă şi internă, vasele coronare, inervaţia cordului, anatomia sistemului nodal cardiac. Pericardul fibros şi pericardul seros. </w:t>
      </w:r>
    </w:p>
    <w:p w:rsidR="00B25F33" w:rsidRPr="00CE3611" w:rsidRDefault="00B25F33" w:rsidP="009535E7">
      <w:pPr>
        <w:rPr>
          <w:sz w:val="20"/>
          <w:szCs w:val="20"/>
        </w:rPr>
      </w:pPr>
      <w:r w:rsidRPr="00CE3611">
        <w:rPr>
          <w:sz w:val="20"/>
          <w:szCs w:val="20"/>
        </w:rPr>
        <w:t>Regiunea celiacă: Topografia regiunii celiace. Trunchiul celiac. Vena portă.</w:t>
      </w:r>
    </w:p>
    <w:p w:rsidR="00B25F33" w:rsidRPr="00CE3611" w:rsidRDefault="00B25F33" w:rsidP="009535E7">
      <w:pPr>
        <w:rPr>
          <w:sz w:val="20"/>
          <w:szCs w:val="20"/>
        </w:rPr>
      </w:pPr>
      <w:r w:rsidRPr="00CE3611">
        <w:rPr>
          <w:sz w:val="20"/>
          <w:szCs w:val="20"/>
        </w:rPr>
        <w:t>Elemente de anatomie peritoneală: Peritoneul: alcătuire, topografie peritoneală. Recesurile peritoneale ale etajului supramezocolic. Peritoneul hepato-gastrico-lienal. Peritoneul inframezocolic: recesuri, mezouri, omentul mare.</w:t>
      </w:r>
    </w:p>
    <w:p w:rsidR="00B25F33" w:rsidRPr="00CE3611" w:rsidRDefault="00B25F33" w:rsidP="009535E7">
      <w:pPr>
        <w:rPr>
          <w:sz w:val="20"/>
          <w:szCs w:val="20"/>
        </w:rPr>
      </w:pPr>
      <w:r w:rsidRPr="00CE3611">
        <w:rPr>
          <w:sz w:val="20"/>
          <w:szCs w:val="20"/>
        </w:rPr>
        <w:t xml:space="preserve">Elemente de anatomie neurovasculară abdominală: Aorta abdominală. Vena cavă inferioară. Anastomoze portocave şi cavocave. Plexuri vegetative abdominopelvine. </w:t>
      </w:r>
    </w:p>
    <w:p w:rsidR="00B25F33" w:rsidRPr="00CE3611" w:rsidRDefault="00B25F33" w:rsidP="009535E7">
      <w:pPr>
        <w:rPr>
          <w:sz w:val="20"/>
          <w:szCs w:val="20"/>
        </w:rPr>
      </w:pPr>
      <w:r w:rsidRPr="00CE3611">
        <w:rPr>
          <w:sz w:val="20"/>
          <w:szCs w:val="20"/>
        </w:rPr>
        <w:t xml:space="preserve">Anatomia aparatului urogenital: Anatomia aparatului urinar: rinichi, căi urinare. Anatomia aparatului genital masculin. Anatomia aparatului genital feminin. </w:t>
      </w:r>
    </w:p>
    <w:p w:rsidR="00B25F33" w:rsidRPr="00CE3611" w:rsidRDefault="00B25F33" w:rsidP="009535E7">
      <w:pPr>
        <w:rPr>
          <w:sz w:val="20"/>
          <w:szCs w:val="20"/>
        </w:rPr>
      </w:pPr>
      <w:r w:rsidRPr="00CE3611">
        <w:rPr>
          <w:sz w:val="20"/>
          <w:szCs w:val="20"/>
        </w:rPr>
        <w:t xml:space="preserve">Elemente de osteologie: Scheletul trunchiului: stern, coaste. Coloana vertebrală. Scheletul centurilor: scapula, clavicula, osul coxal. Scheletul membrului superior. Scheletul membrului inferior. </w:t>
      </w:r>
    </w:p>
    <w:p w:rsidR="00B25F33" w:rsidRPr="00CE3611" w:rsidRDefault="00B25F33" w:rsidP="009535E7">
      <w:pPr>
        <w:rPr>
          <w:sz w:val="20"/>
          <w:szCs w:val="20"/>
        </w:rPr>
      </w:pPr>
      <w:r w:rsidRPr="00CE3611">
        <w:rPr>
          <w:sz w:val="20"/>
          <w:szCs w:val="20"/>
        </w:rPr>
        <w:t>Elemente de miologie: Muşchii membrului superior. Muşchii membrului inferior. Muşchii trunchiului. Diafragma.</w:t>
      </w:r>
    </w:p>
    <w:p w:rsidR="00B25F33" w:rsidRPr="00CE3611" w:rsidRDefault="00B25F33" w:rsidP="009535E7">
      <w:pPr>
        <w:rPr>
          <w:sz w:val="20"/>
          <w:szCs w:val="20"/>
        </w:rPr>
      </w:pPr>
      <w:r w:rsidRPr="00CE3611">
        <w:rPr>
          <w:sz w:val="20"/>
          <w:szCs w:val="20"/>
        </w:rPr>
        <w:t xml:space="preserve">Disecţia membrului superior: Disecţia braţului, fosei cubitale, antebraţului şi mâinii. Anatomia neurovasculară descriptivă a membrului superior. </w:t>
      </w:r>
    </w:p>
    <w:p w:rsidR="00B25F33" w:rsidRPr="00CE3611" w:rsidRDefault="00B25F33" w:rsidP="009535E7">
      <w:pPr>
        <w:rPr>
          <w:sz w:val="20"/>
          <w:szCs w:val="20"/>
        </w:rPr>
      </w:pPr>
      <w:r w:rsidRPr="00CE3611">
        <w:rPr>
          <w:sz w:val="20"/>
          <w:szCs w:val="20"/>
        </w:rPr>
        <w:lastRenderedPageBreak/>
        <w:t xml:space="preserve">Disecţia membrului inferior: Disecţia coapsei, gambei şi piciorului. Anatomia neurovasculară descriptivă a membrului inferior. </w:t>
      </w:r>
    </w:p>
    <w:p w:rsidR="00B25F33" w:rsidRPr="00CE3611" w:rsidRDefault="00B25F33" w:rsidP="009535E7">
      <w:pPr>
        <w:rPr>
          <w:sz w:val="20"/>
          <w:szCs w:val="20"/>
        </w:rPr>
      </w:pPr>
      <w:r w:rsidRPr="00CE3611">
        <w:rPr>
          <w:sz w:val="20"/>
          <w:szCs w:val="20"/>
        </w:rPr>
        <w:t>Disecţia cordului şi pericardului: Sinusurile pericardice. Disecţia şi anatomia imagistică a arterelor coronare. Configuraţia externă a inimii. Disecţia camerelor şi valvelor cardiace.</w:t>
      </w:r>
    </w:p>
    <w:p w:rsidR="00B25F33" w:rsidRPr="00CE3611" w:rsidRDefault="00B25F33" w:rsidP="009535E7">
      <w:pPr>
        <w:rPr>
          <w:sz w:val="20"/>
          <w:szCs w:val="20"/>
        </w:rPr>
      </w:pPr>
      <w:r w:rsidRPr="00CE3611">
        <w:rPr>
          <w:sz w:val="20"/>
          <w:szCs w:val="20"/>
        </w:rPr>
        <w:t xml:space="preserve">Disecţie pleuropulmonară şi mediastinală: Configuraţia externă a plămânilor. Anatomia pleurei. Raporturile plămânilor. Pediculul pulmonar la nivelul hilului pulmonar. </w:t>
      </w:r>
    </w:p>
    <w:p w:rsidR="00B25F33" w:rsidRPr="00CE3611" w:rsidRDefault="00B25F33" w:rsidP="009535E7">
      <w:pPr>
        <w:rPr>
          <w:sz w:val="20"/>
          <w:szCs w:val="20"/>
        </w:rPr>
      </w:pPr>
      <w:r w:rsidRPr="00CE3611">
        <w:rPr>
          <w:sz w:val="20"/>
          <w:szCs w:val="20"/>
        </w:rPr>
        <w:t>Disecţia abdomenului supramezocolic: Configuraţia externă a viscerelor subdiafragmatice: ficat, stomac, splină. Pediculii vasculari ai viscerelor subdiafragmatice. Raporturi viscerale.</w:t>
      </w:r>
    </w:p>
    <w:p w:rsidR="00B25F33" w:rsidRPr="00CE3611" w:rsidRDefault="00B25F33" w:rsidP="009535E7">
      <w:pPr>
        <w:rPr>
          <w:sz w:val="20"/>
          <w:szCs w:val="20"/>
        </w:rPr>
      </w:pPr>
      <w:r w:rsidRPr="00CE3611">
        <w:rPr>
          <w:sz w:val="20"/>
          <w:szCs w:val="20"/>
        </w:rPr>
        <w:t>Disecţia abdomenului inframezocolic: Anatomia descriptivă a intestinului subţire. Anatomia descriptivă a intestinului gros. Anatomia descriptivă a pancreasului. Disecţia pediculilor neurovasculari ai intestinului.</w:t>
      </w:r>
    </w:p>
    <w:p w:rsidR="00B25F33" w:rsidRPr="00CE3611" w:rsidRDefault="00B25F33" w:rsidP="009535E7">
      <w:pPr>
        <w:rPr>
          <w:sz w:val="20"/>
          <w:szCs w:val="20"/>
        </w:rPr>
      </w:pPr>
      <w:r w:rsidRPr="00CE3611">
        <w:rPr>
          <w:sz w:val="20"/>
          <w:szCs w:val="20"/>
        </w:rPr>
        <w:t>Disecţia spaţiului retroperitoneal: Disecţia rinichilor şi căilor urinare. Pediculul renal. Aorta abdomina.ă. Vena cavă inferioară.</w:t>
      </w:r>
    </w:p>
    <w:p w:rsidR="00B25F33" w:rsidRPr="00CE3611" w:rsidRDefault="00B25F33" w:rsidP="009535E7">
      <w:pPr>
        <w:rPr>
          <w:sz w:val="20"/>
          <w:szCs w:val="20"/>
        </w:rPr>
      </w:pPr>
      <w:r w:rsidRPr="00CE3611">
        <w:rPr>
          <w:bCs/>
          <w:sz w:val="20"/>
          <w:szCs w:val="20"/>
        </w:rPr>
        <w:t xml:space="preserve">Disecţia pelvisului. </w:t>
      </w:r>
      <w:r w:rsidRPr="00CE3611">
        <w:rPr>
          <w:sz w:val="20"/>
          <w:szCs w:val="20"/>
        </w:rPr>
        <w:t xml:space="preserve">Anatomia pereţilor pelvini. Anatomia viscerelor pelvine, la bărbat şi la femeie. Arterele iliace.  </w:t>
      </w:r>
    </w:p>
    <w:p w:rsidR="009535E7" w:rsidRPr="00CE3611" w:rsidRDefault="009535E7" w:rsidP="009535E7">
      <w:pPr>
        <w:rPr>
          <w:sz w:val="20"/>
          <w:szCs w:val="20"/>
        </w:rPr>
      </w:pPr>
      <w:r w:rsidRPr="00CE3611">
        <w:rPr>
          <w:sz w:val="20"/>
          <w:szCs w:val="20"/>
        </w:rPr>
        <w:t>Substratul neuroanatomic al cefalalgiilor.</w:t>
      </w:r>
    </w:p>
    <w:p w:rsidR="009535E7" w:rsidRPr="00CE3611" w:rsidRDefault="009535E7" w:rsidP="009535E7">
      <w:pPr>
        <w:rPr>
          <w:sz w:val="20"/>
          <w:szCs w:val="20"/>
        </w:rPr>
      </w:pPr>
      <w:r w:rsidRPr="00CE3611">
        <w:rPr>
          <w:sz w:val="20"/>
          <w:szCs w:val="20"/>
        </w:rPr>
        <w:t>Anatomie variaţională maxilo-mandibulară</w:t>
      </w:r>
    </w:p>
    <w:p w:rsidR="00A47D3C" w:rsidRPr="00CE3611" w:rsidRDefault="009535E7" w:rsidP="009535E7">
      <w:pPr>
        <w:rPr>
          <w:sz w:val="20"/>
          <w:szCs w:val="20"/>
        </w:rPr>
      </w:pPr>
      <w:r w:rsidRPr="00CE3611">
        <w:rPr>
          <w:sz w:val="20"/>
          <w:szCs w:val="20"/>
        </w:rPr>
        <w:t>Anatomia căilor anatomice de abord la nivelul regiunilor capului</w:t>
      </w:r>
    </w:p>
    <w:p w:rsidR="001A2A0F" w:rsidRPr="00CE3611" w:rsidRDefault="001A2A0F"/>
    <w:p w:rsidR="007B78E6" w:rsidRPr="00CE3611" w:rsidRDefault="007B78E6" w:rsidP="007B78E6">
      <w:pPr>
        <w:ind w:left="4956"/>
      </w:pPr>
    </w:p>
    <w:p w:rsidR="007B78E6" w:rsidRPr="00CE3611" w:rsidRDefault="007B78E6" w:rsidP="007B78E6"/>
    <w:p w:rsidR="007B78E6" w:rsidRPr="00CE3611" w:rsidRDefault="007B78E6">
      <w:r w:rsidRPr="00CE3611">
        <w:br w:type="page"/>
      </w:r>
    </w:p>
    <w:p w:rsidR="007B78E6" w:rsidRPr="00CE3611" w:rsidRDefault="007B78E6"/>
    <w:p w:rsidR="008D7538" w:rsidRPr="00CE3611" w:rsidRDefault="008D7538" w:rsidP="008D7538">
      <w:pPr>
        <w:pStyle w:val="NoSpacing"/>
      </w:pPr>
      <w:r w:rsidRPr="00CE3611">
        <w:t>Universitatea de Medicină şi Farmacie „Carol Davila” Bucureşti</w:t>
      </w:r>
    </w:p>
    <w:p w:rsidR="008D7538" w:rsidRPr="00CE3611" w:rsidRDefault="008D7538" w:rsidP="008D7538">
      <w:pPr>
        <w:pStyle w:val="NoSpacing"/>
      </w:pPr>
      <w:r w:rsidRPr="00CE3611">
        <w:t>Facultatea de Medicină Dentară</w:t>
      </w:r>
    </w:p>
    <w:p w:rsidR="008D7538" w:rsidRPr="00CE3611" w:rsidRDefault="008D7538" w:rsidP="008D7538">
      <w:pPr>
        <w:pStyle w:val="NoSpacing"/>
      </w:pPr>
      <w:r w:rsidRPr="00CE3611">
        <w:t>Departamentul 1 MD</w:t>
      </w:r>
    </w:p>
    <w:p w:rsidR="008D7538" w:rsidRPr="00CE3611" w:rsidRDefault="008D7538" w:rsidP="008D7538">
      <w:pPr>
        <w:pStyle w:val="NoSpacing"/>
        <w:rPr>
          <w:b/>
          <w:sz w:val="32"/>
        </w:rPr>
      </w:pPr>
      <w:r w:rsidRPr="00CE3611">
        <w:rPr>
          <w:b/>
          <w:sz w:val="32"/>
        </w:rPr>
        <w:t>Disciplina de Anatomie</w:t>
      </w:r>
    </w:p>
    <w:p w:rsidR="001A6A4B" w:rsidRPr="00CE3611" w:rsidRDefault="001A6A4B" w:rsidP="001A6A4B"/>
    <w:p w:rsidR="00BB51B8" w:rsidRPr="00CE3611" w:rsidRDefault="00BB51B8" w:rsidP="001A6A4B"/>
    <w:p w:rsidR="001A6A4B" w:rsidRPr="00CE3611" w:rsidRDefault="001A6A4B" w:rsidP="001A6A4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E3611">
        <w:rPr>
          <w:rFonts w:ascii="Arial" w:hAnsi="Arial" w:cs="Arial"/>
          <w:b/>
          <w:sz w:val="24"/>
          <w:szCs w:val="24"/>
        </w:rPr>
        <w:t>BIBLIOGRAFIA PENTRU CONCURSUL DE OCUPARE POST</w:t>
      </w:r>
    </w:p>
    <w:p w:rsidR="006C1473" w:rsidRPr="00CE3611" w:rsidRDefault="006C1473" w:rsidP="006C147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E3611">
        <w:rPr>
          <w:rFonts w:ascii="Arial" w:hAnsi="Arial" w:cs="Arial"/>
          <w:b/>
          <w:sz w:val="24"/>
          <w:szCs w:val="24"/>
        </w:rPr>
        <w:t xml:space="preserve">ŞEF DE LUCRĂRI poziţia </w:t>
      </w:r>
      <w:r w:rsidR="00B25F33" w:rsidRPr="00CE3611">
        <w:rPr>
          <w:rFonts w:ascii="Arial" w:hAnsi="Arial" w:cs="Arial"/>
          <w:b/>
          <w:sz w:val="24"/>
          <w:szCs w:val="24"/>
        </w:rPr>
        <w:t>4</w:t>
      </w:r>
      <w:r w:rsidRPr="00CE3611">
        <w:rPr>
          <w:rFonts w:ascii="Arial" w:hAnsi="Arial" w:cs="Arial"/>
          <w:b/>
          <w:sz w:val="24"/>
          <w:szCs w:val="24"/>
        </w:rPr>
        <w:t xml:space="preserve"> Disciplina Anatomie</w:t>
      </w:r>
    </w:p>
    <w:p w:rsidR="001A6A4B" w:rsidRPr="00CE3611" w:rsidRDefault="001A6A4B" w:rsidP="001A6A4B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6C1473" w:rsidRPr="00CE3611" w:rsidRDefault="006C1473" w:rsidP="001A6A4B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1A6A4B" w:rsidRPr="00CE3611" w:rsidRDefault="001A6A4B" w:rsidP="001A6A4B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CE3611">
        <w:rPr>
          <w:rFonts w:ascii="Arial" w:hAnsi="Arial" w:cs="Arial"/>
          <w:b/>
          <w:sz w:val="24"/>
          <w:szCs w:val="24"/>
        </w:rPr>
        <w:t>An universitar 201</w:t>
      </w:r>
      <w:r w:rsidR="00B25F33" w:rsidRPr="00CE3611">
        <w:rPr>
          <w:rFonts w:ascii="Arial" w:hAnsi="Arial" w:cs="Arial"/>
          <w:b/>
          <w:sz w:val="24"/>
          <w:szCs w:val="24"/>
        </w:rPr>
        <w:t>6</w:t>
      </w:r>
      <w:r w:rsidRPr="00CE3611">
        <w:rPr>
          <w:rFonts w:ascii="Arial" w:hAnsi="Arial" w:cs="Arial"/>
          <w:b/>
          <w:sz w:val="24"/>
          <w:szCs w:val="24"/>
        </w:rPr>
        <w:t xml:space="preserve"> / 201</w:t>
      </w:r>
      <w:r w:rsidR="00B25F33" w:rsidRPr="00CE3611">
        <w:rPr>
          <w:rFonts w:ascii="Arial" w:hAnsi="Arial" w:cs="Arial"/>
          <w:b/>
          <w:sz w:val="24"/>
          <w:szCs w:val="24"/>
        </w:rPr>
        <w:t>7</w:t>
      </w:r>
    </w:p>
    <w:p w:rsidR="00CE3611" w:rsidRPr="00147371" w:rsidRDefault="00CE3611" w:rsidP="00CE3611">
      <w:pPr>
        <w:pStyle w:val="EndNoteBibliography"/>
        <w:spacing w:after="0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bookmarkStart w:id="1" w:name="_ENREF_1"/>
      <w:r w:rsidRPr="00147371">
        <w:t>1.</w:t>
      </w:r>
      <w:r w:rsidRPr="00147371">
        <w:tab/>
        <w:t xml:space="preserve">Feneis H, Dauber W, Spitzer GI. </w:t>
      </w:r>
      <w:r w:rsidRPr="00147371">
        <w:rPr>
          <w:i/>
        </w:rPr>
        <w:t>Pocket atlas of human anatomy.</w:t>
      </w:r>
      <w:r w:rsidRPr="00147371">
        <w:t xml:space="preserve"> Thieme; 2000.</w:t>
      </w:r>
      <w:bookmarkEnd w:id="1"/>
    </w:p>
    <w:p w:rsidR="00CE3611" w:rsidRPr="00147371" w:rsidRDefault="00CE3611" w:rsidP="00CE3611">
      <w:pPr>
        <w:pStyle w:val="EndNoteBibliography"/>
        <w:spacing w:after="0"/>
        <w:ind w:left="720" w:hanging="720"/>
      </w:pPr>
      <w:bookmarkStart w:id="2" w:name="_ENREF_2"/>
      <w:r w:rsidRPr="00147371">
        <w:t>2.</w:t>
      </w:r>
      <w:r w:rsidRPr="00147371">
        <w:tab/>
        <w:t xml:space="preserve">Netter FH. </w:t>
      </w:r>
      <w:r w:rsidRPr="00147371">
        <w:rPr>
          <w:i/>
        </w:rPr>
        <w:t>Atlas of human anatomy.</w:t>
      </w:r>
      <w:r w:rsidRPr="00147371">
        <w:t xml:space="preserve"> Elsevier Health Sciences; 2010.</w:t>
      </w:r>
      <w:bookmarkEnd w:id="2"/>
    </w:p>
    <w:p w:rsidR="00CE3611" w:rsidRPr="00147371" w:rsidRDefault="00CE3611" w:rsidP="00CE3611">
      <w:pPr>
        <w:pStyle w:val="EndNoteBibliography"/>
        <w:spacing w:after="0"/>
        <w:ind w:left="720" w:hanging="720"/>
      </w:pPr>
      <w:bookmarkStart w:id="3" w:name="_ENREF_3"/>
      <w:r w:rsidRPr="00147371">
        <w:t>3.</w:t>
      </w:r>
      <w:r w:rsidRPr="00147371">
        <w:tab/>
        <w:t xml:space="preserve">Niculescu C, Voiculescu B, Cergan R, Banu M. </w:t>
      </w:r>
      <w:r w:rsidRPr="00147371">
        <w:rPr>
          <w:i/>
        </w:rPr>
        <w:t>Anatomia functionala a toracelui.</w:t>
      </w:r>
      <w:r w:rsidRPr="00147371">
        <w:t xml:space="preserve"> Editura Universitara" Carol Davila"; 2001.</w:t>
      </w:r>
      <w:bookmarkEnd w:id="3"/>
    </w:p>
    <w:p w:rsidR="00CE3611" w:rsidRPr="00147371" w:rsidRDefault="00CE3611" w:rsidP="00CE3611">
      <w:pPr>
        <w:pStyle w:val="EndNoteBibliography"/>
        <w:spacing w:after="0"/>
        <w:ind w:left="720" w:hanging="720"/>
      </w:pPr>
      <w:bookmarkStart w:id="4" w:name="_ENREF_4"/>
      <w:r w:rsidRPr="00147371">
        <w:t>4.</w:t>
      </w:r>
      <w:r w:rsidRPr="00147371">
        <w:tab/>
        <w:t xml:space="preserve">Papilian VV, Albu I, Bareliuc N, Georgia R, Vaida A. </w:t>
      </w:r>
      <w:r w:rsidRPr="00147371">
        <w:rPr>
          <w:i/>
        </w:rPr>
        <w:t>Anatomia omului: Aparatul locomotor.</w:t>
      </w:r>
      <w:r w:rsidRPr="00147371">
        <w:t xml:space="preserve"> Editura Didactică şi Pedagogică; 1982.</w:t>
      </w:r>
      <w:bookmarkEnd w:id="4"/>
    </w:p>
    <w:p w:rsidR="00CE3611" w:rsidRPr="00147371" w:rsidRDefault="00CE3611" w:rsidP="00CE3611">
      <w:pPr>
        <w:pStyle w:val="EndNoteBibliography"/>
        <w:spacing w:after="0"/>
        <w:ind w:left="720" w:hanging="720"/>
      </w:pPr>
      <w:bookmarkStart w:id="5" w:name="_ENREF_5"/>
      <w:r w:rsidRPr="00147371">
        <w:t>5.</w:t>
      </w:r>
      <w:r w:rsidRPr="00147371">
        <w:tab/>
        <w:t xml:space="preserve">Papilian VV, Albu I, Vaida A. </w:t>
      </w:r>
      <w:r w:rsidRPr="00147371">
        <w:rPr>
          <w:i/>
        </w:rPr>
        <w:t>Anatomia omului: Splanhnologia.</w:t>
      </w:r>
      <w:r w:rsidRPr="00147371">
        <w:t xml:space="preserve"> Editura Didactică şi Pedagogică; 1982.</w:t>
      </w:r>
      <w:bookmarkEnd w:id="5"/>
    </w:p>
    <w:p w:rsidR="00CE3611" w:rsidRPr="00147371" w:rsidRDefault="00CE3611" w:rsidP="00CE3611">
      <w:pPr>
        <w:pStyle w:val="EndNoteBibliography"/>
        <w:spacing w:after="0"/>
        <w:ind w:left="720" w:hanging="720"/>
      </w:pPr>
      <w:bookmarkStart w:id="6" w:name="_ENREF_6"/>
      <w:r w:rsidRPr="00147371">
        <w:t>6.</w:t>
      </w:r>
      <w:r w:rsidRPr="00147371">
        <w:tab/>
        <w:t xml:space="preserve">Ranga V. </w:t>
      </w:r>
      <w:r w:rsidRPr="00147371">
        <w:rPr>
          <w:i/>
        </w:rPr>
        <w:t>Tratat de anatomia omului.</w:t>
      </w:r>
      <w:r w:rsidRPr="00147371">
        <w:t xml:space="preserve"> Editura Medicală; 1990.</w:t>
      </w:r>
      <w:bookmarkEnd w:id="6"/>
    </w:p>
    <w:p w:rsidR="00CE3611" w:rsidRPr="00147371" w:rsidRDefault="00CE3611" w:rsidP="00CE3611">
      <w:pPr>
        <w:pStyle w:val="EndNoteBibliography"/>
        <w:spacing w:after="0"/>
        <w:ind w:left="720" w:hanging="720"/>
      </w:pPr>
      <w:bookmarkStart w:id="7" w:name="_ENREF_7"/>
      <w:r w:rsidRPr="00147371">
        <w:t>7.</w:t>
      </w:r>
      <w:r w:rsidRPr="00147371">
        <w:tab/>
        <w:t xml:space="preserve">Ranga V, Abagiu N, Panaitescu V. </w:t>
      </w:r>
      <w:r w:rsidRPr="00147371">
        <w:rPr>
          <w:i/>
        </w:rPr>
        <w:t>Anatomia omului: Pereţii trunchiului.</w:t>
      </w:r>
      <w:r w:rsidRPr="00147371">
        <w:t xml:space="preserve"> Cerma; 1993.</w:t>
      </w:r>
      <w:bookmarkEnd w:id="7"/>
    </w:p>
    <w:p w:rsidR="00CE3611" w:rsidRPr="00147371" w:rsidRDefault="00CE3611" w:rsidP="00CE3611">
      <w:pPr>
        <w:pStyle w:val="EndNoteBibliography"/>
        <w:spacing w:after="0"/>
        <w:ind w:left="720" w:hanging="720"/>
      </w:pPr>
      <w:bookmarkStart w:id="8" w:name="_ENREF_8"/>
      <w:r w:rsidRPr="00147371">
        <w:t>8.</w:t>
      </w:r>
      <w:r w:rsidRPr="00147371">
        <w:tab/>
        <w:t xml:space="preserve">Rusu MC. </w:t>
      </w:r>
      <w:r w:rsidRPr="00147371">
        <w:rPr>
          <w:i/>
        </w:rPr>
        <w:t>Disecţia teritoriului oro-maxilo-facial – Note de lucrări practice.</w:t>
      </w:r>
      <w:r w:rsidRPr="00147371">
        <w:t xml:space="preserve"> Bucuresti: Ed.Tehnoplast Company SRL; 2004.</w:t>
      </w:r>
      <w:bookmarkEnd w:id="8"/>
    </w:p>
    <w:p w:rsidR="00CE3611" w:rsidRPr="00147371" w:rsidRDefault="00CE3611" w:rsidP="00CE3611">
      <w:pPr>
        <w:pStyle w:val="EndNoteBibliography"/>
        <w:ind w:left="720" w:hanging="720"/>
      </w:pPr>
      <w:bookmarkStart w:id="9" w:name="_ENREF_9"/>
      <w:r w:rsidRPr="00147371">
        <w:t>9.</w:t>
      </w:r>
      <w:r w:rsidRPr="00147371">
        <w:tab/>
        <w:t xml:space="preserve">Standring S. </w:t>
      </w:r>
      <w:r w:rsidRPr="00147371">
        <w:rPr>
          <w:i/>
        </w:rPr>
        <w:t>Gray's anatomy: the anatomical basis of clinical practice.</w:t>
      </w:r>
      <w:r w:rsidRPr="00147371">
        <w:t xml:space="preserve"> Elsevier Health Sciences; 2015.</w:t>
      </w:r>
      <w:bookmarkEnd w:id="9"/>
    </w:p>
    <w:p w:rsidR="009535E7" w:rsidRPr="00CE3611" w:rsidRDefault="00CE3611" w:rsidP="00CE3611">
      <w:r>
        <w:fldChar w:fldCharType="end"/>
      </w:r>
    </w:p>
    <w:p w:rsidR="008D7538" w:rsidRPr="00CE3611" w:rsidRDefault="008D7538" w:rsidP="003624D8"/>
    <w:p w:rsidR="008D7538" w:rsidRPr="00CE3611" w:rsidRDefault="008D7538" w:rsidP="003624D8"/>
    <w:p w:rsidR="007E7A10" w:rsidRPr="00CE3611" w:rsidRDefault="007E7A10" w:rsidP="003624D8"/>
    <w:p w:rsidR="008D7538" w:rsidRPr="00CE3611" w:rsidRDefault="008D7538" w:rsidP="003624D8"/>
    <w:p w:rsidR="009535E7" w:rsidRPr="00CE3611" w:rsidRDefault="009535E7" w:rsidP="001A6A4B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9535E7" w:rsidRPr="00CE3611" w:rsidRDefault="009535E7" w:rsidP="009535E7"/>
    <w:sectPr w:rsidR="009535E7" w:rsidRPr="00CE3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537884"/>
    <w:multiLevelType w:val="hybridMultilevel"/>
    <w:tmpl w:val="71926DD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95AFD"/>
    <w:multiLevelType w:val="hybridMultilevel"/>
    <w:tmpl w:val="A7B2E80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9DE"/>
    <w:rsid w:val="0010679C"/>
    <w:rsid w:val="001A2A0F"/>
    <w:rsid w:val="001A6A4B"/>
    <w:rsid w:val="00225F14"/>
    <w:rsid w:val="002459CF"/>
    <w:rsid w:val="002F1EDF"/>
    <w:rsid w:val="003624D8"/>
    <w:rsid w:val="003B6AC5"/>
    <w:rsid w:val="003D6EF2"/>
    <w:rsid w:val="004E5BB8"/>
    <w:rsid w:val="006A3B66"/>
    <w:rsid w:val="006C1473"/>
    <w:rsid w:val="006C70A2"/>
    <w:rsid w:val="006F5CC4"/>
    <w:rsid w:val="007704DD"/>
    <w:rsid w:val="007B34B3"/>
    <w:rsid w:val="007B78E6"/>
    <w:rsid w:val="007E7A10"/>
    <w:rsid w:val="00821A86"/>
    <w:rsid w:val="008644BF"/>
    <w:rsid w:val="008D7538"/>
    <w:rsid w:val="009535E7"/>
    <w:rsid w:val="00A249AB"/>
    <w:rsid w:val="00A47D3C"/>
    <w:rsid w:val="00B25F33"/>
    <w:rsid w:val="00B5415D"/>
    <w:rsid w:val="00BB51B8"/>
    <w:rsid w:val="00CE3611"/>
    <w:rsid w:val="00CE49DE"/>
    <w:rsid w:val="00D24FB2"/>
    <w:rsid w:val="00D26EC4"/>
    <w:rsid w:val="00F2411E"/>
    <w:rsid w:val="00FB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BD8416-228F-4C40-9E08-72C23A68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A2A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EndNoteBibliography">
    <w:name w:val="EndNote Bibliography"/>
    <w:basedOn w:val="Normal"/>
    <w:link w:val="EndNoteBibliographyChar"/>
    <w:rsid w:val="001A2A0F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1A2A0F"/>
    <w:rPr>
      <w:rFonts w:ascii="Calibri" w:hAnsi="Calibri"/>
      <w:noProof/>
      <w:lang w:val="en-US"/>
    </w:rPr>
  </w:style>
  <w:style w:type="paragraph" w:styleId="ListParagraph">
    <w:name w:val="List Paragraph"/>
    <w:basedOn w:val="Normal"/>
    <w:uiPriority w:val="34"/>
    <w:qFormat/>
    <w:rsid w:val="00B25F33"/>
    <w:pPr>
      <w:ind w:left="720"/>
      <w:contextualSpacing/>
    </w:pPr>
  </w:style>
  <w:style w:type="paragraph" w:styleId="NoSpacing">
    <w:name w:val="No Spacing"/>
    <w:uiPriority w:val="1"/>
    <w:qFormat/>
    <w:rsid w:val="008D75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Mugurel Rusu</dc:creator>
  <cp:keywords/>
  <dc:description/>
  <cp:lastModifiedBy>Cristi</cp:lastModifiedBy>
  <cp:revision>2</cp:revision>
  <dcterms:created xsi:type="dcterms:W3CDTF">2016-06-07T12:11:00Z</dcterms:created>
  <dcterms:modified xsi:type="dcterms:W3CDTF">2016-06-07T12:11:00Z</dcterms:modified>
</cp:coreProperties>
</file>