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14" w:rsidRDefault="000E5514" w:rsidP="000E5514">
      <w:pPr>
        <w:jc w:val="center"/>
        <w:rPr>
          <w:b/>
          <w:sz w:val="24"/>
        </w:rPr>
      </w:pPr>
      <w:r>
        <w:rPr>
          <w:b/>
          <w:sz w:val="24"/>
        </w:rPr>
        <w:t>MINISTERUL SANATATII</w:t>
      </w:r>
    </w:p>
    <w:p w:rsidR="000E5514" w:rsidRDefault="000E5514" w:rsidP="000E5514">
      <w:pPr>
        <w:jc w:val="center"/>
        <w:rPr>
          <w:b/>
          <w:sz w:val="24"/>
        </w:rPr>
      </w:pPr>
      <w:r>
        <w:rPr>
          <w:b/>
          <w:sz w:val="24"/>
        </w:rPr>
        <w:t>INSTITUTUL NATIONAL DE PERFECTIONARE POSTUNIVERSITARA</w:t>
      </w:r>
    </w:p>
    <w:p w:rsidR="000E5514" w:rsidRDefault="000E5514" w:rsidP="000E5514">
      <w:pPr>
        <w:jc w:val="center"/>
        <w:rPr>
          <w:b/>
          <w:sz w:val="24"/>
        </w:rPr>
      </w:pPr>
      <w:r>
        <w:rPr>
          <w:b/>
          <w:sz w:val="24"/>
        </w:rPr>
        <w:t>A MEDICILOR SI FARMACISTILOR</w:t>
      </w: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CURRICULUM DE PREGATIRE IN SPECIALITATEA</w:t>
      </w: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  <w:r>
        <w:rPr>
          <w:b/>
          <w:sz w:val="24"/>
        </w:rPr>
        <w:t>FARMACOLOGIE CLINICA</w:t>
      </w:r>
    </w:p>
    <w:bookmarkEnd w:id="0"/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  <w:r>
        <w:rPr>
          <w:b/>
          <w:sz w:val="24"/>
        </w:rPr>
        <w:t>****</w:t>
      </w: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pStyle w:val="BodyText"/>
        <w:jc w:val="center"/>
        <w:rPr>
          <w:sz w:val="22"/>
        </w:rPr>
      </w:pPr>
      <w:r>
        <w:rPr>
          <w:sz w:val="22"/>
        </w:rPr>
        <w:t>Toate drepturile privind publicarea si difuzarea acestei lucrări aparţin Institutului Naţional de</w:t>
      </w:r>
    </w:p>
    <w:p w:rsidR="000E5514" w:rsidRDefault="000E5514" w:rsidP="000E5514">
      <w:pPr>
        <w:jc w:val="center"/>
        <w:rPr>
          <w:sz w:val="22"/>
        </w:rPr>
      </w:pPr>
      <w:r>
        <w:rPr>
          <w:sz w:val="22"/>
        </w:rPr>
        <w:t>Perfecţionare Postuniversitara a Medicilor</w:t>
      </w:r>
    </w:p>
    <w:p w:rsidR="000E5514" w:rsidRDefault="000E5514" w:rsidP="000E5514">
      <w:pPr>
        <w:jc w:val="center"/>
        <w:rPr>
          <w:sz w:val="22"/>
        </w:rPr>
      </w:pPr>
      <w:r>
        <w:rPr>
          <w:sz w:val="22"/>
        </w:rPr>
        <w:t>Si Farmaciştilor</w:t>
      </w: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Pr="00631696" w:rsidRDefault="000E5514" w:rsidP="000E5514">
      <w:pPr>
        <w:pStyle w:val="Heading1"/>
        <w:rPr>
          <w:sz w:val="20"/>
        </w:rPr>
      </w:pPr>
      <w:r w:rsidRPr="00631696">
        <w:rPr>
          <w:sz w:val="20"/>
        </w:rPr>
        <w:t>FARMACOLOGIE CLINICA</w:t>
      </w:r>
    </w:p>
    <w:p w:rsidR="000E5514" w:rsidRPr="00631696" w:rsidRDefault="000E5514" w:rsidP="000E5514">
      <w:pPr>
        <w:jc w:val="center"/>
        <w:rPr>
          <w:b/>
        </w:rPr>
      </w:pPr>
    </w:p>
    <w:p w:rsidR="000E5514" w:rsidRPr="00631696" w:rsidRDefault="000E5514" w:rsidP="000E5514">
      <w:pPr>
        <w:rPr>
          <w:b/>
        </w:rPr>
      </w:pPr>
    </w:p>
    <w:p w:rsidR="000E5514" w:rsidRPr="00631696" w:rsidRDefault="000E5514" w:rsidP="000E5514">
      <w:pPr>
        <w:numPr>
          <w:ilvl w:val="1"/>
          <w:numId w:val="1"/>
        </w:numPr>
      </w:pPr>
      <w:r w:rsidRPr="00631696">
        <w:rPr>
          <w:b/>
        </w:rPr>
        <w:t xml:space="preserve">DEFINITIE: </w:t>
      </w:r>
      <w:r w:rsidRPr="00631696">
        <w:t>Farmacologia clinica studiază interacţiunile dintre medicamente si organismul uman, bolnav sau sănătos in scopul evaluării, supravegherii si utilizării raţionale a medicamentelor in profilaxia, diagnosticul sau tratamentul bolilor.</w:t>
      </w:r>
    </w:p>
    <w:p w:rsidR="000E5514" w:rsidRPr="00631696" w:rsidRDefault="000E5514" w:rsidP="000E5514"/>
    <w:p w:rsidR="000E5514" w:rsidRPr="00631696" w:rsidRDefault="000E5514" w:rsidP="000E5514">
      <w:pPr>
        <w:numPr>
          <w:ilvl w:val="1"/>
          <w:numId w:val="1"/>
        </w:numPr>
        <w:rPr>
          <w:b/>
        </w:rPr>
      </w:pPr>
      <w:r w:rsidRPr="00631696">
        <w:rPr>
          <w:b/>
        </w:rPr>
        <w:t>DURATA</w:t>
      </w:r>
    </w:p>
    <w:p w:rsidR="000E5514" w:rsidRPr="00631696" w:rsidRDefault="000E5514" w:rsidP="000E5514">
      <w:pPr>
        <w:ind w:left="420"/>
      </w:pPr>
      <w:r w:rsidRPr="00631696">
        <w:t>4 ani</w:t>
      </w:r>
    </w:p>
    <w:p w:rsidR="000E5514" w:rsidRPr="00631696" w:rsidRDefault="000E5514" w:rsidP="000E5514">
      <w:pPr>
        <w:ind w:left="420"/>
      </w:pPr>
    </w:p>
    <w:p w:rsidR="000E5514" w:rsidRPr="00631696" w:rsidRDefault="000E5514" w:rsidP="000E5514">
      <w:pPr>
        <w:numPr>
          <w:ilvl w:val="1"/>
          <w:numId w:val="1"/>
        </w:numPr>
        <w:rPr>
          <w:b/>
        </w:rPr>
      </w:pPr>
      <w:r w:rsidRPr="00631696">
        <w:rPr>
          <w:b/>
        </w:rPr>
        <w:t xml:space="preserve"> STRUCTURA STAGIILOR</w:t>
      </w:r>
    </w:p>
    <w:p w:rsidR="000E5514" w:rsidRPr="00631696" w:rsidRDefault="000E5514" w:rsidP="000E5514">
      <w:pPr>
        <w:pStyle w:val="BodyTextIndent"/>
        <w:rPr>
          <w:sz w:val="20"/>
        </w:rPr>
      </w:pPr>
      <w:r w:rsidRPr="00631696">
        <w:rPr>
          <w:sz w:val="20"/>
        </w:rPr>
        <w:t>1.3.1.Etapa de angajare, luare in evidenta a problemelor social administrative, prezentarea la unitatea unde a fost repartizat, alegerea îndrumătorului si fixarea planului de activitate (2 sapt.)</w:t>
      </w:r>
    </w:p>
    <w:p w:rsidR="000E5514" w:rsidRPr="00631696" w:rsidRDefault="000E5514" w:rsidP="000E5514">
      <w:pPr>
        <w:pStyle w:val="BodyTextIndent"/>
        <w:rPr>
          <w:sz w:val="20"/>
        </w:rPr>
      </w:pPr>
      <w:r w:rsidRPr="00631696">
        <w:rPr>
          <w:sz w:val="20"/>
        </w:rPr>
        <w:t>1.3.2. Stagiu de farmacologie fundamentală: 1 an</w:t>
      </w:r>
    </w:p>
    <w:p w:rsidR="000E5514" w:rsidRPr="00631696" w:rsidRDefault="000E5514" w:rsidP="000E5514">
      <w:pPr>
        <w:pStyle w:val="BodyTextIndent"/>
        <w:rPr>
          <w:sz w:val="20"/>
        </w:rPr>
      </w:pPr>
      <w:r w:rsidRPr="00631696">
        <w:rPr>
          <w:sz w:val="20"/>
        </w:rPr>
        <w:t>1.3.3. Stagiu de legislaţie si organizare: 1 an</w:t>
      </w:r>
    </w:p>
    <w:p w:rsidR="000E5514" w:rsidRPr="00631696" w:rsidRDefault="000E5514" w:rsidP="000E5514">
      <w:pPr>
        <w:pStyle w:val="BodyTextIndent"/>
        <w:rPr>
          <w:sz w:val="20"/>
        </w:rPr>
      </w:pPr>
      <w:r w:rsidRPr="00631696">
        <w:rPr>
          <w:sz w:val="20"/>
        </w:rPr>
        <w:t>1.3.4. Stagiu de medicină internă: 3 luni</w:t>
      </w:r>
    </w:p>
    <w:p w:rsidR="000E5514" w:rsidRPr="00631696" w:rsidRDefault="000E5514" w:rsidP="000E5514">
      <w:pPr>
        <w:pStyle w:val="BodyTextIndent"/>
        <w:rPr>
          <w:sz w:val="20"/>
        </w:rPr>
      </w:pPr>
      <w:r w:rsidRPr="00631696">
        <w:rPr>
          <w:sz w:val="20"/>
        </w:rPr>
        <w:t>1.3.5. Stagiu de terapie intensivă si medicină de urgenţă: 3 luni</w:t>
      </w:r>
    </w:p>
    <w:p w:rsidR="000E5514" w:rsidRPr="00631696" w:rsidRDefault="000E5514" w:rsidP="000E5514">
      <w:pPr>
        <w:pStyle w:val="BodyTextIndent"/>
        <w:rPr>
          <w:sz w:val="20"/>
        </w:rPr>
      </w:pPr>
      <w:r w:rsidRPr="00631696">
        <w:rPr>
          <w:sz w:val="20"/>
        </w:rPr>
        <w:t>1.3.6. Stagiu de toxicologie clinică: 3 luni</w:t>
      </w:r>
    </w:p>
    <w:p w:rsidR="000E5514" w:rsidRPr="00631696" w:rsidRDefault="000E5514" w:rsidP="000E5514">
      <w:pPr>
        <w:pStyle w:val="BodyTextIndent"/>
        <w:rPr>
          <w:sz w:val="20"/>
        </w:rPr>
      </w:pPr>
      <w:r w:rsidRPr="00631696">
        <w:rPr>
          <w:sz w:val="20"/>
        </w:rPr>
        <w:t>1.3.7. Stagiu la alegere intr-o specialitate medicală, alta decât cele de mai sus: 3 luni</w:t>
      </w:r>
    </w:p>
    <w:p w:rsidR="000E5514" w:rsidRPr="00631696" w:rsidRDefault="000E5514" w:rsidP="000E5514">
      <w:pPr>
        <w:pStyle w:val="BodyTextIndent"/>
        <w:rPr>
          <w:sz w:val="20"/>
        </w:rPr>
      </w:pPr>
      <w:r w:rsidRPr="00631696">
        <w:rPr>
          <w:sz w:val="20"/>
        </w:rPr>
        <w:t>1.3.8. Stagiu de farmacologie clinică: 1 an</w:t>
      </w:r>
    </w:p>
    <w:p w:rsidR="000E5514" w:rsidRPr="00631696" w:rsidRDefault="000E5514" w:rsidP="000E5514">
      <w:pPr>
        <w:rPr>
          <w:b/>
        </w:rPr>
      </w:pPr>
    </w:p>
    <w:p w:rsidR="000E5514" w:rsidRPr="00631696" w:rsidRDefault="000E5514" w:rsidP="000E5514">
      <w:pPr>
        <w:numPr>
          <w:ilvl w:val="1"/>
          <w:numId w:val="1"/>
        </w:numPr>
        <w:rPr>
          <w:b/>
        </w:rPr>
      </w:pPr>
      <w:r w:rsidRPr="00631696">
        <w:rPr>
          <w:b/>
        </w:rPr>
        <w:t>CONTINUTUL STAGIILOR</w:t>
      </w:r>
    </w:p>
    <w:p w:rsidR="000E5514" w:rsidRPr="00631696" w:rsidRDefault="000E5514" w:rsidP="000E5514">
      <w:pPr>
        <w:numPr>
          <w:ilvl w:val="2"/>
          <w:numId w:val="1"/>
        </w:numPr>
        <w:rPr>
          <w:b/>
        </w:rPr>
      </w:pPr>
      <w:r w:rsidRPr="00631696">
        <w:rPr>
          <w:b/>
          <w:caps/>
        </w:rPr>
        <w:t>Stagiu de farmacologie fundamentala</w:t>
      </w:r>
    </w:p>
    <w:p w:rsidR="000E5514" w:rsidRPr="00631696" w:rsidRDefault="000E5514" w:rsidP="000E5514">
      <w:pPr>
        <w:ind w:firstLine="720"/>
        <w:rPr>
          <w:b/>
        </w:rPr>
      </w:pPr>
      <w:r w:rsidRPr="00631696">
        <w:rPr>
          <w:b/>
          <w:caps/>
        </w:rPr>
        <w:t xml:space="preserve">1.4.1.1. </w:t>
      </w:r>
      <w:r w:rsidRPr="00631696">
        <w:rPr>
          <w:b/>
        </w:rPr>
        <w:t>Tematica lecţiilor conferinţă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Farmacodinamie generală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Farmacocinetică generală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Farmacotoxicologie generală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Principii de apreciere a bazelor farmacologice ale terapiei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Influenţarea farmacologică a transmisiei nervoase vegetative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Influenţarea farmacologică a transmisiei colinergice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Influenţarea farmacologică a transmisiei adrenergice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Transmisia nuro-umorală in sistemul nervos central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Anestezice generale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Anestezice locale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Hipnotice si sedative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Medicaţia bolilor psihice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Medicaţia tulburărilor extrapiramidale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Medicaţia anticonvulsivantă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Analgetice opioide si antagoniştii lor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Toxicomania si dependenţa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Influenţarea farmacologică a reglării hormonale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Influenţarea farmacologică a glandei hipofize si funcţiilor acesteia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Influenţarea farmacologică a glandei tiroide si funcţiilor acesteia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Influenţarea farmacologică a glandelor cortico si medulo-suprarenale si funcţiilor acestora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Insulina, antidiabeticele orale si influenţarea farmacologică a pancreasului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Calciul, parathormonul, calcitonina, vitamina D si alte substanţe înrudite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Influenţarea farmacologică a reglării tisulare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Histamina, bradikinina, serotonina si substanţele care acţionează in domeniul lor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Prostaglandine, leucotriene, factorul activator plachetar si substanţele care acţionează in domeniul lor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Analgetice, antiinflamatoare, antipiretice, antireumatice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Medicamente utilizate in tratamentul poliartritei reumatoide si gutei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Antiastmatice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Sistemul renină-angiotensină-aldosteron si influenţarea sa farmacologică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lastRenderedPageBreak/>
        <w:t>Medicaţia insuficientei cardiace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Antianginoase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Medicaţia aritmiilor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Antihipertensive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Medicaţia dislipidemiilor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Antiulceroase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Influenţarea farmacologică a motilităţii si secreţiilor digestive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Influenţarea farmacologică a motilităţii uterine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Chemoterapia bolilor bacteriene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Chemoterapia bolilor parazitare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Chemoterapia bolilor virale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Chemoterapia anticanceroasă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Imunosupresia farmacologică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Influenţarea farmacologică a hematopoiezei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Influenţarea farmacologică a hemostazei</w:t>
      </w:r>
    </w:p>
    <w:p w:rsidR="000E5514" w:rsidRPr="00631696" w:rsidRDefault="000E5514" w:rsidP="000E5514">
      <w:pPr>
        <w:numPr>
          <w:ilvl w:val="0"/>
          <w:numId w:val="3"/>
        </w:numPr>
      </w:pPr>
      <w:r w:rsidRPr="00631696">
        <w:t>Vitaminele</w:t>
      </w:r>
    </w:p>
    <w:p w:rsidR="000E5514" w:rsidRPr="00631696" w:rsidRDefault="000E5514" w:rsidP="000E5514">
      <w:pPr>
        <w:ind w:firstLine="720"/>
        <w:rPr>
          <w:b/>
        </w:rPr>
      </w:pPr>
    </w:p>
    <w:p w:rsidR="000E5514" w:rsidRPr="00631696" w:rsidRDefault="000E5514" w:rsidP="000E5514">
      <w:pPr>
        <w:rPr>
          <w:b/>
        </w:rPr>
      </w:pPr>
    </w:p>
    <w:p w:rsidR="000E5514" w:rsidRPr="00631696" w:rsidRDefault="000E5514" w:rsidP="000E5514">
      <w:pPr>
        <w:rPr>
          <w:b/>
        </w:rPr>
      </w:pPr>
      <w:r w:rsidRPr="00631696">
        <w:rPr>
          <w:b/>
        </w:rPr>
        <w:tab/>
        <w:t>1.4.1.2. Baremul activit</w:t>
      </w:r>
      <w:r w:rsidRPr="00631696">
        <w:t>ă</w:t>
      </w:r>
      <w:r w:rsidRPr="00631696">
        <w:rPr>
          <w:b/>
        </w:rPr>
        <w:t>ţilor practice</w:t>
      </w:r>
    </w:p>
    <w:p w:rsidR="000E5514" w:rsidRPr="00631696" w:rsidRDefault="000E5514" w:rsidP="000E5514">
      <w:pPr>
        <w:numPr>
          <w:ilvl w:val="0"/>
          <w:numId w:val="4"/>
        </w:numPr>
      </w:pPr>
      <w:r w:rsidRPr="00631696">
        <w:t xml:space="preserve">Proiectarea, organizarea si efectuarea </w:t>
      </w:r>
    </w:p>
    <w:p w:rsidR="000E5514" w:rsidRPr="00631696" w:rsidRDefault="000E5514" w:rsidP="000E5514">
      <w:pPr>
        <w:ind w:left="1440" w:firstLine="360"/>
      </w:pPr>
      <w:r w:rsidRPr="00631696">
        <w:t>de experimente de farmacodinamie: 3</w:t>
      </w:r>
    </w:p>
    <w:p w:rsidR="000E5514" w:rsidRPr="00631696" w:rsidRDefault="000E5514" w:rsidP="000E5514">
      <w:pPr>
        <w:numPr>
          <w:ilvl w:val="0"/>
          <w:numId w:val="4"/>
        </w:numPr>
      </w:pPr>
      <w:r w:rsidRPr="00631696">
        <w:t xml:space="preserve">Proiectarea, organizarea si efectuarea </w:t>
      </w:r>
    </w:p>
    <w:p w:rsidR="000E5514" w:rsidRPr="00631696" w:rsidRDefault="000E5514" w:rsidP="000E5514">
      <w:pPr>
        <w:ind w:left="1440" w:firstLine="360"/>
      </w:pPr>
      <w:r w:rsidRPr="00631696">
        <w:t>de experimente de farmacocinetică: 1</w:t>
      </w:r>
    </w:p>
    <w:p w:rsidR="000E5514" w:rsidRPr="00631696" w:rsidRDefault="000E5514" w:rsidP="000E5514">
      <w:pPr>
        <w:numPr>
          <w:ilvl w:val="0"/>
          <w:numId w:val="4"/>
        </w:numPr>
      </w:pPr>
      <w:r w:rsidRPr="00631696">
        <w:t xml:space="preserve">Proiectarea, organizarea si efectuarea </w:t>
      </w:r>
    </w:p>
    <w:p w:rsidR="000E5514" w:rsidRPr="00631696" w:rsidRDefault="000E5514" w:rsidP="000E5514">
      <w:pPr>
        <w:ind w:left="1440" w:firstLine="360"/>
      </w:pPr>
      <w:r w:rsidRPr="00631696">
        <w:t>de experimente de farmacotoxicologie: 3</w:t>
      </w:r>
    </w:p>
    <w:p w:rsidR="000E5514" w:rsidRPr="00631696" w:rsidRDefault="000E5514" w:rsidP="000E5514">
      <w:pPr>
        <w:numPr>
          <w:ilvl w:val="0"/>
          <w:numId w:val="4"/>
        </w:numPr>
      </w:pPr>
      <w:r w:rsidRPr="00631696">
        <w:t>Prelucrarea datelor si analiza statistică: 7</w:t>
      </w:r>
    </w:p>
    <w:p w:rsidR="000E5514" w:rsidRPr="00631696" w:rsidRDefault="000E5514" w:rsidP="000E5514">
      <w:pPr>
        <w:numPr>
          <w:ilvl w:val="0"/>
          <w:numId w:val="4"/>
        </w:numPr>
      </w:pPr>
      <w:r w:rsidRPr="00631696">
        <w:t>Redactarea si publicarea de articole ştiinţifice: 2</w:t>
      </w:r>
    </w:p>
    <w:p w:rsidR="000E5514" w:rsidRPr="00631696" w:rsidRDefault="000E5514" w:rsidP="000E5514">
      <w:pPr>
        <w:numPr>
          <w:ilvl w:val="0"/>
          <w:numId w:val="4"/>
        </w:numPr>
      </w:pPr>
      <w:r w:rsidRPr="00631696">
        <w:t xml:space="preserve">Evaluarea critică a datelor de farmacologie </w:t>
      </w:r>
    </w:p>
    <w:p w:rsidR="000E5514" w:rsidRPr="00631696" w:rsidRDefault="000E5514" w:rsidP="000E5514">
      <w:pPr>
        <w:ind w:left="1440" w:firstLine="360"/>
      </w:pPr>
      <w:r w:rsidRPr="00631696">
        <w:t>experimentală din literatura de specialitate: 7</w:t>
      </w:r>
    </w:p>
    <w:p w:rsidR="000E5514" w:rsidRPr="00631696" w:rsidRDefault="000E5514" w:rsidP="000E5514">
      <w:pPr>
        <w:numPr>
          <w:ilvl w:val="0"/>
          <w:numId w:val="4"/>
        </w:numPr>
      </w:pPr>
      <w:r w:rsidRPr="00631696">
        <w:t>Seminar final</w:t>
      </w:r>
    </w:p>
    <w:p w:rsidR="000E5514" w:rsidRPr="00631696" w:rsidRDefault="000E5514" w:rsidP="000E5514"/>
    <w:p w:rsidR="000E5514" w:rsidRPr="00631696" w:rsidRDefault="000E5514" w:rsidP="000E5514"/>
    <w:p w:rsidR="000E5514" w:rsidRPr="00631696" w:rsidRDefault="000E5514" w:rsidP="000E5514"/>
    <w:p w:rsidR="000E5514" w:rsidRPr="00631696" w:rsidRDefault="000E5514" w:rsidP="000E5514">
      <w:pPr>
        <w:numPr>
          <w:ilvl w:val="2"/>
          <w:numId w:val="1"/>
        </w:numPr>
        <w:rPr>
          <w:b/>
        </w:rPr>
      </w:pPr>
      <w:r w:rsidRPr="00631696">
        <w:rPr>
          <w:b/>
          <w:caps/>
        </w:rPr>
        <w:t>Stagiu de LEGISLATIE SI ORGANIZARE</w:t>
      </w:r>
    </w:p>
    <w:p w:rsidR="000E5514" w:rsidRPr="00631696" w:rsidRDefault="000E5514" w:rsidP="000E5514">
      <w:pPr>
        <w:ind w:firstLine="720"/>
        <w:rPr>
          <w:b/>
        </w:rPr>
      </w:pPr>
      <w:r w:rsidRPr="00631696">
        <w:rPr>
          <w:b/>
          <w:caps/>
        </w:rPr>
        <w:t xml:space="preserve">1.4.2.1. </w:t>
      </w:r>
      <w:r w:rsidRPr="00631696">
        <w:rPr>
          <w:b/>
        </w:rPr>
        <w:t>Tematica lecţiilor conferinţă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Bazele legislaţiei din România si Uniunea Europeana in domeniul medicamentelor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Bazele legislaţiei din România si Uniunea Europeana in domeniul produselor biologice de uz uman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Bazele legislaţiei din România si Uniunea Europeana in domeniul suplimentelor nutritive si altor produse asemănătoare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Bazele legislaţiei din România si Uniunea Europeana in domeniul dispozitivelor medicale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Bazele legislaţiei din România si Uniunea Europeana in domeniul cosmeticelor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Aspecte politice ale produselor medicamentoase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Probleme tehnico-ştiinţifice legate de autorizarea, supravegherea si controlul produselor medicamentoase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Autorizarea de punere pe piaţă a produselor medicamentoase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Evaluarea dosarului farmacologic preclinic al produselor medicamentoase in vederea autorizării de punere pe piaţă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Evaluarea eficacităţii clinice a produselor medicamentoase noi in vederea autorizării lor de punere pe piaţă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Evaluarea bioechivalentei si interschimbabilitătii produselor medicamentoase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Evaluarea siguranţei preclinice a produselor medicamentoase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Evaluarea siguranţei clinice a produselor medicamentoase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Evaluarea calităţii produselor medicamentoase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Regulile de buna practica in studiul clinic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lastRenderedPageBreak/>
        <w:t>Evaluarea protocoalelor de studii clinice in vederea aprobării efectuării studiilor clinice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Inspecţiile GCP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Regulile de buna practica de laborator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Inspecţia GLP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Regulile de buna practica de fabricaţie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Inspecţia GMP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Farmacovigilenţa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Asigurarea calităţii produselor medicamentoase de uz uman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Reclamaţii privind medicamentele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Reacţii adverse la medicamente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Neconformităţi ale medicamentelor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Reglementari privind publicitatea produselor medicamentoase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Retragerea si distrugerea medicamentelor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Organizarea reţelei de distribuţie a medicamentelor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Regulile de buna practica de distribuţie a medicamentelor si inspecţiile privind respectarea lor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Regulile de buna practica de depozitare a medicamentelor si inspecţiile privind respectarea lor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Regulile de buna practica de farmacie si inspecţiile privind respectarea lor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Importul si exportul medicamentelor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Stabilirea preţului medicamentelor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Legislaţia privind regimul substanţelor toxice si stupefiante si a produselor medicamentoase care le conţin</w:t>
      </w:r>
    </w:p>
    <w:p w:rsidR="000E5514" w:rsidRPr="00631696" w:rsidRDefault="000E5514" w:rsidP="000E5514">
      <w:pPr>
        <w:numPr>
          <w:ilvl w:val="0"/>
          <w:numId w:val="5"/>
        </w:numPr>
      </w:pPr>
      <w:r w:rsidRPr="00631696">
        <w:t>Supravegherea substanţelor toxice si stupefiante si a produselor medicamentoase care le conţin</w:t>
      </w:r>
    </w:p>
    <w:p w:rsidR="000E5514" w:rsidRPr="00631696" w:rsidRDefault="000E5514" w:rsidP="000E5514">
      <w:pPr>
        <w:rPr>
          <w:b/>
        </w:rPr>
      </w:pPr>
    </w:p>
    <w:p w:rsidR="000E5514" w:rsidRPr="00631696" w:rsidRDefault="000E5514" w:rsidP="000E5514">
      <w:pPr>
        <w:rPr>
          <w:b/>
        </w:rPr>
      </w:pPr>
    </w:p>
    <w:p w:rsidR="000E5514" w:rsidRPr="00631696" w:rsidRDefault="000E5514" w:rsidP="000E5514">
      <w:pPr>
        <w:rPr>
          <w:b/>
        </w:rPr>
      </w:pPr>
      <w:r w:rsidRPr="00631696">
        <w:rPr>
          <w:b/>
        </w:rPr>
        <w:tab/>
        <w:t>1.4.2.2. Baremul activităţilor practice</w:t>
      </w:r>
    </w:p>
    <w:p w:rsidR="000E5514" w:rsidRPr="00631696" w:rsidRDefault="000E5514" w:rsidP="000E5514">
      <w:pPr>
        <w:numPr>
          <w:ilvl w:val="0"/>
          <w:numId w:val="6"/>
        </w:numPr>
      </w:pPr>
      <w:r w:rsidRPr="00631696">
        <w:t xml:space="preserve">Evaluarea administrativa a documentaţiei unui </w:t>
      </w:r>
    </w:p>
    <w:p w:rsidR="000E5514" w:rsidRPr="00631696" w:rsidRDefault="000E5514" w:rsidP="000E5514">
      <w:pPr>
        <w:ind w:left="1440" w:firstLine="360"/>
      </w:pPr>
      <w:r w:rsidRPr="00631696">
        <w:t xml:space="preserve">produs medicamentos propus spre autorizarea </w:t>
      </w:r>
    </w:p>
    <w:p w:rsidR="000E5514" w:rsidRPr="00631696" w:rsidRDefault="000E5514" w:rsidP="000E5514">
      <w:pPr>
        <w:ind w:left="1440" w:firstLine="360"/>
      </w:pPr>
      <w:r w:rsidRPr="00631696">
        <w:t>de punere pe piaţa: 10</w:t>
      </w:r>
    </w:p>
    <w:p w:rsidR="000E5514" w:rsidRPr="00631696" w:rsidRDefault="000E5514" w:rsidP="000E5514">
      <w:pPr>
        <w:numPr>
          <w:ilvl w:val="0"/>
          <w:numId w:val="6"/>
        </w:numPr>
      </w:pPr>
      <w:r w:rsidRPr="00631696">
        <w:t xml:space="preserve">Evaluarea dosarului farmacologic preclinic </w:t>
      </w:r>
    </w:p>
    <w:p w:rsidR="000E5514" w:rsidRPr="00631696" w:rsidRDefault="000E5514" w:rsidP="000E5514">
      <w:pPr>
        <w:ind w:left="1440" w:firstLine="360"/>
      </w:pPr>
      <w:r w:rsidRPr="00631696">
        <w:t>in vederea autorizării de punere pe piaţa: 3</w:t>
      </w:r>
    </w:p>
    <w:p w:rsidR="000E5514" w:rsidRPr="00631696" w:rsidRDefault="000E5514" w:rsidP="000E5514">
      <w:pPr>
        <w:numPr>
          <w:ilvl w:val="0"/>
          <w:numId w:val="6"/>
        </w:numPr>
      </w:pPr>
      <w:r w:rsidRPr="00631696">
        <w:t xml:space="preserve">Evaluarea dosarului toxicologic preclinic </w:t>
      </w:r>
    </w:p>
    <w:p w:rsidR="000E5514" w:rsidRPr="00631696" w:rsidRDefault="000E5514" w:rsidP="000E5514">
      <w:pPr>
        <w:ind w:left="1440" w:firstLine="360"/>
      </w:pPr>
      <w:r w:rsidRPr="00631696">
        <w:t>in vederea autorizării de punere pe piaţa: 3</w:t>
      </w:r>
    </w:p>
    <w:p w:rsidR="000E5514" w:rsidRPr="00631696" w:rsidRDefault="000E5514" w:rsidP="000E5514">
      <w:pPr>
        <w:numPr>
          <w:ilvl w:val="0"/>
          <w:numId w:val="6"/>
        </w:numPr>
      </w:pPr>
      <w:r w:rsidRPr="00631696">
        <w:t xml:space="preserve">Evaluarea studiului de bioechivalenţa in </w:t>
      </w:r>
    </w:p>
    <w:p w:rsidR="000E5514" w:rsidRPr="00631696" w:rsidRDefault="000E5514" w:rsidP="000E5514">
      <w:pPr>
        <w:ind w:left="1440" w:firstLine="360"/>
      </w:pPr>
      <w:r w:rsidRPr="00631696">
        <w:t>vederea autorizării de punere pe piaţa: 3</w:t>
      </w:r>
    </w:p>
    <w:p w:rsidR="000E5514" w:rsidRPr="00631696" w:rsidRDefault="000E5514" w:rsidP="000E5514">
      <w:pPr>
        <w:numPr>
          <w:ilvl w:val="0"/>
          <w:numId w:val="6"/>
        </w:numPr>
      </w:pPr>
      <w:r w:rsidRPr="00631696">
        <w:t xml:space="preserve">Evaluarea documentaţiei clinice in vederea </w:t>
      </w:r>
    </w:p>
    <w:p w:rsidR="000E5514" w:rsidRPr="00631696" w:rsidRDefault="000E5514" w:rsidP="000E5514">
      <w:pPr>
        <w:ind w:left="1440" w:firstLine="360"/>
      </w:pPr>
      <w:r w:rsidRPr="00631696">
        <w:t>autorizării de punere pe piaţa: 3</w:t>
      </w:r>
    </w:p>
    <w:p w:rsidR="000E5514" w:rsidRPr="00631696" w:rsidRDefault="000E5514" w:rsidP="000E5514">
      <w:pPr>
        <w:numPr>
          <w:ilvl w:val="0"/>
          <w:numId w:val="6"/>
        </w:numPr>
      </w:pPr>
      <w:r w:rsidRPr="00631696">
        <w:t xml:space="preserve">Participarea la evaluarea dosarului farmaceutic </w:t>
      </w:r>
    </w:p>
    <w:p w:rsidR="000E5514" w:rsidRPr="00631696" w:rsidRDefault="000E5514" w:rsidP="000E5514">
      <w:pPr>
        <w:ind w:left="1440" w:firstLine="360"/>
      </w:pPr>
      <w:r w:rsidRPr="00631696">
        <w:t>in vederea autorizării de punere pe piaţa: 3</w:t>
      </w:r>
    </w:p>
    <w:p w:rsidR="000E5514" w:rsidRPr="00631696" w:rsidRDefault="000E5514" w:rsidP="000E5514">
      <w:pPr>
        <w:numPr>
          <w:ilvl w:val="0"/>
          <w:numId w:val="6"/>
        </w:numPr>
      </w:pPr>
      <w:r w:rsidRPr="00631696">
        <w:t xml:space="preserve">Evaluarea protocolului de studiu clinic in vederea aprobării </w:t>
      </w:r>
    </w:p>
    <w:p w:rsidR="000E5514" w:rsidRPr="00631696" w:rsidRDefault="000E5514" w:rsidP="000E5514">
      <w:pPr>
        <w:ind w:left="1440" w:firstLine="360"/>
      </w:pPr>
      <w:r w:rsidRPr="00631696">
        <w:t>desfasurarii unui studiu clinic in România: 4</w:t>
      </w:r>
    </w:p>
    <w:p w:rsidR="000E5514" w:rsidRPr="00631696" w:rsidRDefault="000E5514" w:rsidP="000E5514">
      <w:pPr>
        <w:numPr>
          <w:ilvl w:val="0"/>
          <w:numId w:val="6"/>
        </w:numPr>
      </w:pPr>
      <w:r w:rsidRPr="00631696">
        <w:t>Evaluarea de materiale publicitare: 5</w:t>
      </w:r>
    </w:p>
    <w:p w:rsidR="000E5514" w:rsidRPr="00631696" w:rsidRDefault="000E5514" w:rsidP="000E5514">
      <w:pPr>
        <w:numPr>
          <w:ilvl w:val="0"/>
          <w:numId w:val="6"/>
        </w:numPr>
      </w:pPr>
      <w:r w:rsidRPr="00631696">
        <w:t>Participarea la inspecţii GMP: 2</w:t>
      </w:r>
    </w:p>
    <w:p w:rsidR="000E5514" w:rsidRPr="00631696" w:rsidRDefault="000E5514" w:rsidP="000E5514">
      <w:pPr>
        <w:numPr>
          <w:ilvl w:val="0"/>
          <w:numId w:val="6"/>
        </w:numPr>
      </w:pPr>
      <w:r w:rsidRPr="00631696">
        <w:t>Participarea la inspecţii GCP: 4</w:t>
      </w:r>
    </w:p>
    <w:p w:rsidR="000E5514" w:rsidRPr="00631696" w:rsidRDefault="000E5514" w:rsidP="000E5514">
      <w:pPr>
        <w:numPr>
          <w:ilvl w:val="0"/>
          <w:numId w:val="6"/>
        </w:numPr>
      </w:pPr>
      <w:r w:rsidRPr="00631696">
        <w:t>Participarea la inspecţii in reţeaua de distribuţie: 3</w:t>
      </w:r>
    </w:p>
    <w:p w:rsidR="000E5514" w:rsidRPr="00631696" w:rsidRDefault="000E5514" w:rsidP="000E5514"/>
    <w:p w:rsidR="000E5514" w:rsidRPr="00631696" w:rsidRDefault="000E5514" w:rsidP="000E5514"/>
    <w:p w:rsidR="000E5514" w:rsidRPr="00631696" w:rsidRDefault="000E5514" w:rsidP="000E5514">
      <w:pPr>
        <w:numPr>
          <w:ilvl w:val="2"/>
          <w:numId w:val="1"/>
        </w:numPr>
        <w:rPr>
          <w:b/>
        </w:rPr>
      </w:pPr>
      <w:r w:rsidRPr="00631696">
        <w:rPr>
          <w:b/>
          <w:caps/>
        </w:rPr>
        <w:t>Stagiu de MEDICINA INTERNA</w:t>
      </w:r>
    </w:p>
    <w:p w:rsidR="000E5514" w:rsidRPr="00631696" w:rsidRDefault="000E5514" w:rsidP="000E5514">
      <w:pPr>
        <w:ind w:firstLine="720"/>
        <w:rPr>
          <w:b/>
        </w:rPr>
      </w:pPr>
      <w:r w:rsidRPr="00631696">
        <w:rPr>
          <w:b/>
          <w:caps/>
        </w:rPr>
        <w:t xml:space="preserve">1.4.3.1. </w:t>
      </w:r>
      <w:r w:rsidRPr="00631696">
        <w:rPr>
          <w:b/>
        </w:rPr>
        <w:t>Tematica lecţiilor conferinţa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Bronhopneumopatia cronica obstructiva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Astmul bronsic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Cancerul bronhopulmonar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Pleureziile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lastRenderedPageBreak/>
        <w:t>Tuberculoza pulmonara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Tulburări de ritm si de conducere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Angina pectorala si infarctul miocardic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Insuficienta cardiaca, cordul pulmonar, edemul pulmonar acut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Hipertensiunea arteriala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Vasculite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Boli trombotice vasculare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Resuscitarea cardio-respiratorie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Boli de colagen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Ulcerul gastric si duodenal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Cancerul gastric si colonic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Sindromul de malabsorbtie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Hepatite, ciroze, cancerul hepatic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Encefalopatia portala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Pancreatita acuta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Sindroame diareice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Nefrite acute si cronice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Insuficienta renala acuta si cronica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Sindromul nefrotic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Diabetul zaharat</w:t>
      </w:r>
    </w:p>
    <w:p w:rsidR="000E5514" w:rsidRPr="00631696" w:rsidRDefault="000E5514" w:rsidP="000E5514">
      <w:pPr>
        <w:numPr>
          <w:ilvl w:val="0"/>
          <w:numId w:val="7"/>
        </w:numPr>
      </w:pPr>
      <w:r w:rsidRPr="00631696">
        <w:t>Tulburările echilibrului acido-bazic si electrolitic.</w:t>
      </w:r>
    </w:p>
    <w:p w:rsidR="000E5514" w:rsidRPr="00631696" w:rsidRDefault="000E5514" w:rsidP="000E5514">
      <w:pPr>
        <w:rPr>
          <w:b/>
        </w:rPr>
      </w:pPr>
    </w:p>
    <w:p w:rsidR="000E5514" w:rsidRPr="00631696" w:rsidRDefault="000E5514" w:rsidP="000E5514">
      <w:pPr>
        <w:rPr>
          <w:b/>
        </w:rPr>
      </w:pPr>
    </w:p>
    <w:p w:rsidR="000E5514" w:rsidRPr="00631696" w:rsidRDefault="000E5514" w:rsidP="000E5514">
      <w:pPr>
        <w:rPr>
          <w:b/>
        </w:rPr>
      </w:pPr>
      <w:r w:rsidRPr="00631696">
        <w:rPr>
          <w:b/>
        </w:rPr>
        <w:tab/>
        <w:t>1.4.3.2. Baremul activitatilor practice</w:t>
      </w:r>
    </w:p>
    <w:p w:rsidR="000E5514" w:rsidRPr="00631696" w:rsidRDefault="000E5514" w:rsidP="000E5514">
      <w:pPr>
        <w:numPr>
          <w:ilvl w:val="0"/>
          <w:numId w:val="8"/>
        </w:numPr>
      </w:pPr>
      <w:r w:rsidRPr="00631696">
        <w:t>Flebotomie:1</w:t>
      </w:r>
    </w:p>
    <w:p w:rsidR="000E5514" w:rsidRPr="00631696" w:rsidRDefault="000E5514" w:rsidP="000E5514">
      <w:pPr>
        <w:numPr>
          <w:ilvl w:val="0"/>
          <w:numId w:val="8"/>
        </w:numPr>
      </w:pPr>
      <w:r w:rsidRPr="00631696">
        <w:t>Toracenteza: 2</w:t>
      </w:r>
    </w:p>
    <w:p w:rsidR="000E5514" w:rsidRPr="00631696" w:rsidRDefault="000E5514" w:rsidP="000E5514">
      <w:pPr>
        <w:numPr>
          <w:ilvl w:val="0"/>
          <w:numId w:val="8"/>
        </w:numPr>
      </w:pPr>
      <w:r w:rsidRPr="00631696">
        <w:t>Paracenteza: 2</w:t>
      </w:r>
    </w:p>
    <w:p w:rsidR="000E5514" w:rsidRPr="00631696" w:rsidRDefault="000E5514" w:rsidP="000E5514">
      <w:pPr>
        <w:numPr>
          <w:ilvl w:val="0"/>
          <w:numId w:val="8"/>
        </w:numPr>
      </w:pPr>
      <w:r w:rsidRPr="00631696">
        <w:t>Aplicarea unei sonde naso-gastrice: 2</w:t>
      </w:r>
    </w:p>
    <w:p w:rsidR="000E5514" w:rsidRPr="00631696" w:rsidRDefault="000E5514" w:rsidP="000E5514">
      <w:pPr>
        <w:numPr>
          <w:ilvl w:val="0"/>
          <w:numId w:val="8"/>
        </w:numPr>
      </w:pPr>
      <w:r w:rsidRPr="00631696">
        <w:t>Interpretarea EKG: 50</w:t>
      </w:r>
    </w:p>
    <w:p w:rsidR="000E5514" w:rsidRPr="00631696" w:rsidRDefault="000E5514" w:rsidP="000E5514">
      <w:pPr>
        <w:numPr>
          <w:ilvl w:val="0"/>
          <w:numId w:val="8"/>
        </w:numPr>
      </w:pPr>
      <w:r w:rsidRPr="00631696">
        <w:t>Interpretare radiografii si tomografii computerizare: 50</w:t>
      </w:r>
    </w:p>
    <w:p w:rsidR="000E5514" w:rsidRPr="00631696" w:rsidRDefault="000E5514" w:rsidP="000E5514">
      <w:pPr>
        <w:numPr>
          <w:ilvl w:val="0"/>
          <w:numId w:val="8"/>
        </w:numPr>
      </w:pPr>
      <w:r w:rsidRPr="00631696">
        <w:t xml:space="preserve">Analiza retrospectiva a raportului cost/beneficiu </w:t>
      </w:r>
    </w:p>
    <w:p w:rsidR="000E5514" w:rsidRPr="00631696" w:rsidRDefault="000E5514" w:rsidP="000E5514">
      <w:pPr>
        <w:ind w:left="1440" w:firstLine="360"/>
      </w:pPr>
      <w:r w:rsidRPr="00631696">
        <w:t xml:space="preserve">al medicaţiei unui bolnav: 50 cazuri din foi de observaţie </w:t>
      </w:r>
    </w:p>
    <w:p w:rsidR="000E5514" w:rsidRPr="00631696" w:rsidRDefault="000E5514" w:rsidP="000E5514">
      <w:pPr>
        <w:numPr>
          <w:ilvl w:val="0"/>
          <w:numId w:val="8"/>
        </w:numPr>
      </w:pPr>
      <w:r w:rsidRPr="00631696">
        <w:t>Raport privind reacţiile adverse întâlnite in timpul stagiului:1 prezentat la seminarul final</w:t>
      </w:r>
    </w:p>
    <w:p w:rsidR="000E5514" w:rsidRPr="00631696" w:rsidRDefault="000E5514" w:rsidP="000E5514">
      <w:pPr>
        <w:numPr>
          <w:ilvl w:val="0"/>
          <w:numId w:val="8"/>
        </w:numPr>
      </w:pPr>
      <w:r w:rsidRPr="00631696">
        <w:t>Seminar final</w:t>
      </w:r>
    </w:p>
    <w:p w:rsidR="000E5514" w:rsidRPr="00631696" w:rsidRDefault="000E5514" w:rsidP="000E5514">
      <w:r w:rsidRPr="00631696">
        <w:tab/>
      </w:r>
      <w:r w:rsidRPr="00631696">
        <w:tab/>
      </w:r>
    </w:p>
    <w:p w:rsidR="000E5514" w:rsidRPr="00631696" w:rsidRDefault="000E5514" w:rsidP="000E5514">
      <w:pPr>
        <w:numPr>
          <w:ilvl w:val="2"/>
          <w:numId w:val="1"/>
        </w:numPr>
        <w:rPr>
          <w:b/>
        </w:rPr>
      </w:pPr>
      <w:r w:rsidRPr="00631696">
        <w:rPr>
          <w:b/>
          <w:caps/>
        </w:rPr>
        <w:t>Stagiu de TERAPIE INTENSIVA SI MEDICINA DE URGENTA</w:t>
      </w:r>
    </w:p>
    <w:p w:rsidR="000E5514" w:rsidRPr="00631696" w:rsidRDefault="000E5514" w:rsidP="000E5514">
      <w:pPr>
        <w:ind w:firstLine="720"/>
        <w:rPr>
          <w:b/>
        </w:rPr>
      </w:pPr>
      <w:r w:rsidRPr="00631696">
        <w:rPr>
          <w:b/>
          <w:caps/>
        </w:rPr>
        <w:t xml:space="preserve">1.4.4.1. </w:t>
      </w:r>
      <w:r w:rsidRPr="00631696">
        <w:rPr>
          <w:b/>
        </w:rPr>
        <w:t>Tematica lecţiilor conferinţa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Anestezia generala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Anestezia rahidiana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Anestezia locala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Reechilibrarea hemodinamica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Sangerarea acuta, sangerarea gastrointestinala si tromboza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Reechilibrarea electrolitica si acido-bazica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Febra si hipertermia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Hipotermia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Fiziopatologia si îngrijirea durerii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Disconfortul toracic si palpitaţiile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Dispneea si edemul pulmonar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Sincopa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Hipotensiunea arteriala, colapsul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Insuficienta cardio-circulatorie acuta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Insuficienta respiratorie acuta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Stările confuzionale acute si coma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Durerea abdominala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Icterul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lastRenderedPageBreak/>
        <w:t>Obstrucţia intestinala acuta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Hepatita acuta toxica indusa de medicamente</w:t>
      </w:r>
    </w:p>
    <w:p w:rsidR="000E5514" w:rsidRPr="00631696" w:rsidRDefault="000E5514" w:rsidP="000E5514">
      <w:pPr>
        <w:numPr>
          <w:ilvl w:val="0"/>
          <w:numId w:val="13"/>
        </w:numPr>
      </w:pPr>
      <w:r w:rsidRPr="00631696">
        <w:t>Pancreatita acuta.</w:t>
      </w:r>
    </w:p>
    <w:p w:rsidR="000E5514" w:rsidRPr="00631696" w:rsidRDefault="000E5514" w:rsidP="000E5514">
      <w:pPr>
        <w:rPr>
          <w:b/>
        </w:rPr>
      </w:pPr>
    </w:p>
    <w:p w:rsidR="000E5514" w:rsidRPr="00631696" w:rsidRDefault="000E5514" w:rsidP="000E5514">
      <w:pPr>
        <w:rPr>
          <w:b/>
        </w:rPr>
      </w:pPr>
    </w:p>
    <w:p w:rsidR="000E5514" w:rsidRPr="00631696" w:rsidRDefault="000E5514" w:rsidP="000E5514">
      <w:r w:rsidRPr="00631696">
        <w:rPr>
          <w:b/>
        </w:rPr>
        <w:tab/>
        <w:t>1.4.4.2. Baremul activitatilor practice</w:t>
      </w:r>
    </w:p>
    <w:p w:rsidR="000E5514" w:rsidRPr="00631696" w:rsidRDefault="000E5514" w:rsidP="000E5514">
      <w:pPr>
        <w:numPr>
          <w:ilvl w:val="0"/>
          <w:numId w:val="14"/>
        </w:numPr>
      </w:pPr>
      <w:r w:rsidRPr="00631696">
        <w:t>Puncţie lombara: 5</w:t>
      </w:r>
    </w:p>
    <w:p w:rsidR="000E5514" w:rsidRPr="00631696" w:rsidRDefault="000E5514" w:rsidP="000E5514">
      <w:pPr>
        <w:numPr>
          <w:ilvl w:val="0"/>
          <w:numId w:val="14"/>
        </w:numPr>
      </w:pPr>
      <w:r w:rsidRPr="00631696">
        <w:t>Instalarea unui cateter venos: 10</w:t>
      </w:r>
    </w:p>
    <w:p w:rsidR="000E5514" w:rsidRPr="00631696" w:rsidRDefault="000E5514" w:rsidP="000E5514">
      <w:pPr>
        <w:numPr>
          <w:ilvl w:val="0"/>
          <w:numId w:val="14"/>
        </w:numPr>
      </w:pPr>
      <w:r w:rsidRPr="00631696">
        <w:t>Instalarea unei perfuzii: 30</w:t>
      </w:r>
    </w:p>
    <w:p w:rsidR="000E5514" w:rsidRPr="00631696" w:rsidRDefault="000E5514" w:rsidP="000E5514">
      <w:pPr>
        <w:numPr>
          <w:ilvl w:val="0"/>
          <w:numId w:val="14"/>
        </w:numPr>
      </w:pPr>
      <w:r w:rsidRPr="00631696">
        <w:t>Intubaţie traheala: 20</w:t>
      </w:r>
    </w:p>
    <w:p w:rsidR="000E5514" w:rsidRPr="00631696" w:rsidRDefault="000E5514" w:rsidP="000E5514">
      <w:pPr>
        <w:numPr>
          <w:ilvl w:val="0"/>
          <w:numId w:val="14"/>
        </w:numPr>
      </w:pPr>
      <w:r w:rsidRPr="00631696">
        <w:t>Electroşoc de resuscitare cardiaca: 5</w:t>
      </w:r>
    </w:p>
    <w:p w:rsidR="000E5514" w:rsidRPr="00631696" w:rsidRDefault="000E5514" w:rsidP="000E5514">
      <w:pPr>
        <w:numPr>
          <w:ilvl w:val="0"/>
          <w:numId w:val="14"/>
        </w:numPr>
      </w:pPr>
      <w:r w:rsidRPr="00631696">
        <w:t>Analiza retrospectiva a raportului cost/beneficiu</w:t>
      </w:r>
    </w:p>
    <w:p w:rsidR="000E5514" w:rsidRPr="00631696" w:rsidRDefault="000E5514" w:rsidP="000E5514">
      <w:pPr>
        <w:ind w:left="1080" w:firstLine="720"/>
      </w:pPr>
      <w:r w:rsidRPr="00631696">
        <w:t>al medicaţiei unui bolnav: 50 cazuri din foi de observaţie</w:t>
      </w:r>
    </w:p>
    <w:p w:rsidR="000E5514" w:rsidRPr="00631696" w:rsidRDefault="000E5514" w:rsidP="000E5514">
      <w:pPr>
        <w:numPr>
          <w:ilvl w:val="0"/>
          <w:numId w:val="14"/>
        </w:numPr>
      </w:pPr>
      <w:r w:rsidRPr="00631696">
        <w:t>Raport privind reacţiile adverse întâlnite in timpul stagiului:1 prezentat la seminarul final</w:t>
      </w:r>
    </w:p>
    <w:p w:rsidR="000E5514" w:rsidRPr="00631696" w:rsidRDefault="000E5514" w:rsidP="000E5514">
      <w:pPr>
        <w:numPr>
          <w:ilvl w:val="0"/>
          <w:numId w:val="14"/>
        </w:numPr>
      </w:pPr>
      <w:r w:rsidRPr="00631696">
        <w:t>Seminar final</w:t>
      </w:r>
    </w:p>
    <w:p w:rsidR="000E5514" w:rsidRPr="00631696" w:rsidRDefault="000E5514" w:rsidP="000E5514">
      <w:pPr>
        <w:ind w:left="1440"/>
      </w:pPr>
    </w:p>
    <w:p w:rsidR="000E5514" w:rsidRPr="00631696" w:rsidRDefault="000E5514" w:rsidP="000E5514"/>
    <w:p w:rsidR="000E5514" w:rsidRPr="00631696" w:rsidRDefault="000E5514" w:rsidP="000E5514">
      <w:pPr>
        <w:numPr>
          <w:ilvl w:val="2"/>
          <w:numId w:val="1"/>
        </w:numPr>
        <w:rPr>
          <w:b/>
        </w:rPr>
      </w:pPr>
      <w:r w:rsidRPr="00631696">
        <w:rPr>
          <w:b/>
          <w:caps/>
        </w:rPr>
        <w:t>Stagiu de TOXICOLOGIE CLINICA</w:t>
      </w:r>
    </w:p>
    <w:p w:rsidR="000E5514" w:rsidRPr="00631696" w:rsidRDefault="000E5514" w:rsidP="000E5514">
      <w:pPr>
        <w:ind w:firstLine="720"/>
        <w:rPr>
          <w:b/>
        </w:rPr>
      </w:pPr>
      <w:r w:rsidRPr="00631696">
        <w:rPr>
          <w:b/>
          <w:caps/>
        </w:rPr>
        <w:t xml:space="preserve">1.4.5.1. </w:t>
      </w:r>
      <w:r w:rsidRPr="00631696">
        <w:rPr>
          <w:b/>
        </w:rPr>
        <w:t>Tematica lecţiilor conferinţa</w:t>
      </w:r>
    </w:p>
    <w:p w:rsidR="000E5514" w:rsidRPr="00631696" w:rsidRDefault="000E5514" w:rsidP="000E5514">
      <w:pPr>
        <w:numPr>
          <w:ilvl w:val="0"/>
          <w:numId w:val="9"/>
        </w:numPr>
      </w:pPr>
      <w:r w:rsidRPr="00631696">
        <w:t>Epidemiologia intoxicaţiilor acute</w:t>
      </w:r>
    </w:p>
    <w:p w:rsidR="000E5514" w:rsidRPr="00631696" w:rsidRDefault="000E5514" w:rsidP="000E5514">
      <w:pPr>
        <w:numPr>
          <w:ilvl w:val="0"/>
          <w:numId w:val="9"/>
        </w:numPr>
      </w:pPr>
      <w:r w:rsidRPr="00631696">
        <w:t>Caracteristici cantitative ale toxicitatii acute</w:t>
      </w:r>
    </w:p>
    <w:p w:rsidR="000E5514" w:rsidRPr="00631696" w:rsidRDefault="000E5514" w:rsidP="000E5514">
      <w:pPr>
        <w:numPr>
          <w:ilvl w:val="0"/>
          <w:numId w:val="9"/>
        </w:numPr>
      </w:pPr>
      <w:r w:rsidRPr="00631696">
        <w:t>Clasificarea substanţelor toxice</w:t>
      </w:r>
    </w:p>
    <w:p w:rsidR="000E5514" w:rsidRPr="00631696" w:rsidRDefault="000E5514" w:rsidP="000E5514">
      <w:pPr>
        <w:numPr>
          <w:ilvl w:val="0"/>
          <w:numId w:val="9"/>
        </w:numPr>
      </w:pPr>
      <w:r w:rsidRPr="00631696">
        <w:t>Toxocinetica generala</w:t>
      </w:r>
    </w:p>
    <w:p w:rsidR="000E5514" w:rsidRPr="00631696" w:rsidRDefault="000E5514" w:rsidP="000E5514">
      <w:pPr>
        <w:numPr>
          <w:ilvl w:val="0"/>
          <w:numId w:val="9"/>
        </w:numPr>
      </w:pPr>
      <w:r w:rsidRPr="00631696">
        <w:t>Toxodinamie generala</w:t>
      </w:r>
    </w:p>
    <w:p w:rsidR="000E5514" w:rsidRPr="00631696" w:rsidRDefault="000E5514" w:rsidP="000E5514">
      <w:pPr>
        <w:numPr>
          <w:ilvl w:val="0"/>
          <w:numId w:val="9"/>
        </w:numPr>
      </w:pPr>
      <w:r w:rsidRPr="00631696">
        <w:t>Date generale privind conduita medicala in intoxicaţiile acute</w:t>
      </w:r>
    </w:p>
    <w:p w:rsidR="000E5514" w:rsidRPr="00631696" w:rsidRDefault="000E5514" w:rsidP="000E5514">
      <w:pPr>
        <w:numPr>
          <w:ilvl w:val="0"/>
          <w:numId w:val="9"/>
        </w:numPr>
      </w:pPr>
      <w:r w:rsidRPr="00631696">
        <w:t>Decontaminarea intoxicatului</w:t>
      </w:r>
    </w:p>
    <w:p w:rsidR="000E5514" w:rsidRPr="00631696" w:rsidRDefault="000E5514" w:rsidP="000E5514">
      <w:pPr>
        <w:numPr>
          <w:ilvl w:val="0"/>
          <w:numId w:val="9"/>
        </w:numPr>
      </w:pPr>
      <w:r w:rsidRPr="00631696">
        <w:t>Evaluarea completa a intoxicatului acut</w:t>
      </w:r>
    </w:p>
    <w:p w:rsidR="000E5514" w:rsidRPr="00631696" w:rsidRDefault="000E5514" w:rsidP="000E5514">
      <w:pPr>
        <w:numPr>
          <w:ilvl w:val="0"/>
          <w:numId w:val="9"/>
        </w:numPr>
      </w:pPr>
      <w:r w:rsidRPr="00631696">
        <w:t>Antidotismul in intoxicaţiile acute</w:t>
      </w:r>
    </w:p>
    <w:p w:rsidR="000E5514" w:rsidRPr="00631696" w:rsidRDefault="000E5514" w:rsidP="000E5514">
      <w:pPr>
        <w:numPr>
          <w:ilvl w:val="0"/>
          <w:numId w:val="9"/>
        </w:numPr>
      </w:pPr>
      <w:r w:rsidRPr="00631696">
        <w:t>Metode terapeutice de creştere a eliminării toxicelor din organism</w:t>
      </w:r>
    </w:p>
    <w:p w:rsidR="000E5514" w:rsidRPr="00631696" w:rsidRDefault="000E5514" w:rsidP="000E5514">
      <w:pPr>
        <w:numPr>
          <w:ilvl w:val="0"/>
          <w:numId w:val="9"/>
        </w:numPr>
      </w:pPr>
      <w:r w:rsidRPr="00631696">
        <w:t>Intoxicaţii acute clinice cu incidenţa crescuta</w:t>
      </w:r>
    </w:p>
    <w:p w:rsidR="000E5514" w:rsidRPr="00631696" w:rsidRDefault="000E5514" w:rsidP="000E5514">
      <w:pPr>
        <w:numPr>
          <w:ilvl w:val="0"/>
          <w:numId w:val="9"/>
        </w:numPr>
      </w:pPr>
      <w:r w:rsidRPr="00631696">
        <w:t xml:space="preserve">Intoxicaţii acute medicamentoase </w:t>
      </w:r>
    </w:p>
    <w:p w:rsidR="000E5514" w:rsidRPr="00631696" w:rsidRDefault="000E5514" w:rsidP="000E5514">
      <w:pPr>
        <w:numPr>
          <w:ilvl w:val="0"/>
          <w:numId w:val="9"/>
        </w:numPr>
      </w:pPr>
      <w:r w:rsidRPr="00631696">
        <w:t>Intoxicaţii acute cu substanţe necunoscute</w:t>
      </w:r>
    </w:p>
    <w:p w:rsidR="000E5514" w:rsidRPr="00631696" w:rsidRDefault="000E5514" w:rsidP="000E5514">
      <w:pPr>
        <w:rPr>
          <w:b/>
        </w:rPr>
      </w:pPr>
    </w:p>
    <w:p w:rsidR="000E5514" w:rsidRPr="00631696" w:rsidRDefault="000E5514" w:rsidP="000E5514">
      <w:pPr>
        <w:rPr>
          <w:b/>
        </w:rPr>
      </w:pPr>
      <w:r w:rsidRPr="00631696">
        <w:rPr>
          <w:b/>
        </w:rPr>
        <w:tab/>
        <w:t>1.4.5.2. Baremul activitatilor practice</w:t>
      </w:r>
    </w:p>
    <w:p w:rsidR="000E5514" w:rsidRPr="00631696" w:rsidRDefault="000E5514" w:rsidP="000E5514">
      <w:pPr>
        <w:numPr>
          <w:ilvl w:val="0"/>
          <w:numId w:val="10"/>
        </w:numPr>
      </w:pPr>
      <w:r w:rsidRPr="00631696">
        <w:t>Decontaminarea externa a unui intoxicat: 5</w:t>
      </w:r>
    </w:p>
    <w:p w:rsidR="000E5514" w:rsidRPr="00631696" w:rsidRDefault="000E5514" w:rsidP="000E5514">
      <w:pPr>
        <w:numPr>
          <w:ilvl w:val="0"/>
          <w:numId w:val="10"/>
        </w:numPr>
      </w:pPr>
      <w:r w:rsidRPr="00631696">
        <w:t>Spălătura gastrica: 3</w:t>
      </w:r>
    </w:p>
    <w:p w:rsidR="000E5514" w:rsidRPr="00631696" w:rsidRDefault="000E5514" w:rsidP="000E5514">
      <w:pPr>
        <w:numPr>
          <w:ilvl w:val="0"/>
          <w:numId w:val="10"/>
        </w:numPr>
      </w:pPr>
      <w:r w:rsidRPr="00631696">
        <w:t>Evaluarea unui intoxicat acut: 10</w:t>
      </w:r>
    </w:p>
    <w:p w:rsidR="000E5514" w:rsidRPr="00631696" w:rsidRDefault="000E5514" w:rsidP="000E5514">
      <w:pPr>
        <w:numPr>
          <w:ilvl w:val="0"/>
          <w:numId w:val="10"/>
        </w:numPr>
      </w:pPr>
      <w:r w:rsidRPr="00631696">
        <w:t>Completarea de fise de informare toxicologica: 10</w:t>
      </w:r>
    </w:p>
    <w:p w:rsidR="000E5514" w:rsidRPr="00631696" w:rsidRDefault="000E5514" w:rsidP="000E5514">
      <w:pPr>
        <w:numPr>
          <w:ilvl w:val="0"/>
          <w:numId w:val="10"/>
        </w:numPr>
      </w:pPr>
      <w:r w:rsidRPr="00631696">
        <w:t xml:space="preserve">Punerea in aplicare a algoritmilor de determinare </w:t>
      </w:r>
    </w:p>
    <w:p w:rsidR="000E5514" w:rsidRPr="00631696" w:rsidRDefault="000E5514" w:rsidP="000E5514">
      <w:pPr>
        <w:ind w:left="1440" w:firstLine="360"/>
      </w:pPr>
      <w:r w:rsidRPr="00631696">
        <w:t xml:space="preserve">prin analize de laborator a unui toxic necunoscut </w:t>
      </w:r>
    </w:p>
    <w:p w:rsidR="000E5514" w:rsidRPr="00631696" w:rsidRDefault="000E5514" w:rsidP="000E5514">
      <w:pPr>
        <w:ind w:left="1440" w:firstLine="360"/>
      </w:pPr>
      <w:r w:rsidRPr="00631696">
        <w:t>care a produs o intoxicaţie: 5</w:t>
      </w:r>
    </w:p>
    <w:p w:rsidR="000E5514" w:rsidRPr="00631696" w:rsidRDefault="000E5514" w:rsidP="000E5514">
      <w:pPr>
        <w:numPr>
          <w:ilvl w:val="0"/>
          <w:numId w:val="10"/>
        </w:numPr>
      </w:pPr>
      <w:r w:rsidRPr="00631696">
        <w:t xml:space="preserve">Analiza retrospectiva a raportului cost/beneficiu </w:t>
      </w:r>
    </w:p>
    <w:p w:rsidR="000E5514" w:rsidRPr="00631696" w:rsidRDefault="000E5514" w:rsidP="000E5514">
      <w:pPr>
        <w:ind w:left="1440" w:firstLine="360"/>
      </w:pPr>
      <w:r w:rsidRPr="00631696">
        <w:t xml:space="preserve">al medicaţiei unui bolnav: 50 cazuri din foi de observaţie </w:t>
      </w:r>
    </w:p>
    <w:p w:rsidR="000E5514" w:rsidRPr="00631696" w:rsidRDefault="000E5514" w:rsidP="000E5514">
      <w:pPr>
        <w:numPr>
          <w:ilvl w:val="0"/>
          <w:numId w:val="10"/>
        </w:numPr>
      </w:pPr>
      <w:r w:rsidRPr="00631696">
        <w:t>Raport privind reacţiile adverse întâlnite in timpul stagiului:1 prezentat la seminarul final</w:t>
      </w:r>
    </w:p>
    <w:p w:rsidR="000E5514" w:rsidRPr="00631696" w:rsidRDefault="000E5514" w:rsidP="000E5514">
      <w:pPr>
        <w:numPr>
          <w:ilvl w:val="0"/>
          <w:numId w:val="10"/>
        </w:numPr>
      </w:pPr>
      <w:r w:rsidRPr="00631696">
        <w:t>Seminar final</w:t>
      </w:r>
    </w:p>
    <w:p w:rsidR="000E5514" w:rsidRPr="00631696" w:rsidRDefault="000E5514" w:rsidP="000E5514">
      <w:r w:rsidRPr="00631696">
        <w:tab/>
      </w:r>
    </w:p>
    <w:p w:rsidR="000E5514" w:rsidRPr="00631696" w:rsidRDefault="000E5514" w:rsidP="000E5514">
      <w:pPr>
        <w:numPr>
          <w:ilvl w:val="2"/>
          <w:numId w:val="1"/>
        </w:numPr>
        <w:rPr>
          <w:b/>
        </w:rPr>
      </w:pPr>
      <w:r w:rsidRPr="00631696">
        <w:rPr>
          <w:b/>
          <w:caps/>
        </w:rPr>
        <w:t>Stagiu de farmacologie CLINICA</w:t>
      </w:r>
    </w:p>
    <w:p w:rsidR="000E5514" w:rsidRPr="00631696" w:rsidRDefault="000E5514" w:rsidP="000E5514">
      <w:pPr>
        <w:ind w:firstLine="720"/>
        <w:rPr>
          <w:b/>
        </w:rPr>
      </w:pPr>
      <w:r w:rsidRPr="00631696">
        <w:rPr>
          <w:b/>
          <w:caps/>
        </w:rPr>
        <w:t xml:space="preserve">1.4.6.1. </w:t>
      </w:r>
      <w:r w:rsidRPr="00631696">
        <w:rPr>
          <w:b/>
        </w:rPr>
        <w:t>Tematica lecţiilor conferinţa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Evaluarea clinica si protocolul de experimentare clinica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Alegerea populaţiei pentru un experiment clinic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Planificarea unui experiment clinic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Criterii de urmărire intr-un experiment clinic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Criterii generale de calcul a numărului de subiecţi necesari intr-un experiment clinic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Etica cercetării biomedicale asupra subiectului uman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lastRenderedPageBreak/>
        <w:t>Monitorizarea cercetării clinice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Bunele practici in cercetarea clinica a medicamentului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Standardizarea in cercetarea clinica a medicamentului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Auditul unui studiu clinic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Caietul de observaţie clinica – evidentele primare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Controlul calitatii datelor. Indici de calitate calculaţi plecând de la evidentele primare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Validarea evenimentelor critice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Strategia analizei unui studiu clinic randomizat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Reguli privind oprirea unui studiu clinic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Metaanaliza studiilor terapeutice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Deviaţia de la protocol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Gestiunea informaţiilor si analiza statistica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Raportul unui studiu clinic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Raportul expertului pe documentaţia clinica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Organizarea funcţionala a unei unitati de farmacologie clinica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Studiile clinice de faza I si II: obiective si principii metodologice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Farmacocinetica umana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Studiu clinic de faza III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Particularitati ale studiilor terapeutice la populaţiile cu risc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Evaluarea siguranţei clinice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Studiile de eficacitate in faza IV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Produsele de înalta tehnologie</w:t>
      </w:r>
    </w:p>
    <w:p w:rsidR="000E5514" w:rsidRPr="00631696" w:rsidRDefault="000E5514" w:rsidP="000E5514">
      <w:pPr>
        <w:numPr>
          <w:ilvl w:val="0"/>
          <w:numId w:val="11"/>
        </w:numPr>
      </w:pPr>
      <w:r w:rsidRPr="00631696">
        <w:t>Impactul studiilor terapeutice asupra practicii medicale.</w:t>
      </w:r>
    </w:p>
    <w:p w:rsidR="000E5514" w:rsidRPr="00631696" w:rsidRDefault="000E5514" w:rsidP="00631696">
      <w:pPr>
        <w:ind w:firstLine="720"/>
        <w:rPr>
          <w:b/>
        </w:rPr>
      </w:pPr>
      <w:r w:rsidRPr="00631696">
        <w:tab/>
      </w:r>
    </w:p>
    <w:p w:rsidR="000E5514" w:rsidRPr="00631696" w:rsidRDefault="000E5514" w:rsidP="000E5514">
      <w:pPr>
        <w:rPr>
          <w:b/>
        </w:rPr>
      </w:pPr>
      <w:r w:rsidRPr="00631696">
        <w:rPr>
          <w:b/>
        </w:rPr>
        <w:tab/>
        <w:t>1.4.6.2. Baremul activitatilor practice</w:t>
      </w:r>
    </w:p>
    <w:p w:rsidR="000E5514" w:rsidRPr="00631696" w:rsidRDefault="000E5514" w:rsidP="000E5514">
      <w:pPr>
        <w:numPr>
          <w:ilvl w:val="0"/>
          <w:numId w:val="12"/>
        </w:numPr>
      </w:pPr>
      <w:r w:rsidRPr="00631696">
        <w:t>Participare la studii de farmacocinetica sau bioechivalenta: 1</w:t>
      </w:r>
    </w:p>
    <w:p w:rsidR="000E5514" w:rsidRPr="00631696" w:rsidRDefault="000E5514" w:rsidP="000E5514">
      <w:pPr>
        <w:numPr>
          <w:ilvl w:val="0"/>
          <w:numId w:val="12"/>
        </w:numPr>
      </w:pPr>
      <w:r w:rsidRPr="00631696">
        <w:t>Participare la studii de faza II sau III: 1</w:t>
      </w:r>
    </w:p>
    <w:p w:rsidR="000E5514" w:rsidRPr="00631696" w:rsidRDefault="000E5514" w:rsidP="000E5514">
      <w:pPr>
        <w:numPr>
          <w:ilvl w:val="0"/>
          <w:numId w:val="12"/>
        </w:numPr>
      </w:pPr>
      <w:r w:rsidRPr="00631696">
        <w:t>Efectuare studii farmacoeconomice: 1</w:t>
      </w:r>
    </w:p>
    <w:p w:rsidR="000E5514" w:rsidRPr="00631696" w:rsidRDefault="000E5514" w:rsidP="000E5514">
      <w:pPr>
        <w:numPr>
          <w:ilvl w:val="0"/>
          <w:numId w:val="12"/>
        </w:numPr>
      </w:pPr>
      <w:r w:rsidRPr="00631696">
        <w:t xml:space="preserve"> Seminar final</w:t>
      </w:r>
    </w:p>
    <w:p w:rsidR="000E5514" w:rsidRPr="00631696" w:rsidRDefault="000E5514" w:rsidP="000E5514"/>
    <w:p w:rsidR="000E5514" w:rsidRPr="00631696" w:rsidRDefault="000E5514" w:rsidP="000E5514"/>
    <w:p w:rsidR="000E5514" w:rsidRPr="00631696" w:rsidRDefault="000E5514" w:rsidP="000E5514">
      <w:pPr>
        <w:jc w:val="center"/>
        <w:rPr>
          <w:b/>
        </w:rPr>
      </w:pPr>
      <w:r w:rsidRPr="00631696">
        <w:rPr>
          <w:b/>
        </w:rPr>
        <w:t>FARMACOLOGIE CLINICA</w:t>
      </w:r>
    </w:p>
    <w:p w:rsidR="000E5514" w:rsidRPr="00631696" w:rsidRDefault="000E5514" w:rsidP="000E5514">
      <w:pPr>
        <w:jc w:val="center"/>
      </w:pPr>
      <w:r w:rsidRPr="00631696">
        <w:t>4 ani</w:t>
      </w:r>
    </w:p>
    <w:p w:rsidR="000E5514" w:rsidRPr="00631696" w:rsidRDefault="000E5514" w:rsidP="000E5514">
      <w:pPr>
        <w:jc w:val="center"/>
      </w:pPr>
    </w:p>
    <w:p w:rsidR="000E5514" w:rsidRPr="00631696" w:rsidRDefault="000E5514" w:rsidP="000E5514">
      <w:pPr>
        <w:jc w:val="center"/>
      </w:pPr>
      <w:r w:rsidRPr="00631696">
        <w:t>STAGII PRACTICE SI CURSURI – CONFERINTA</w:t>
      </w:r>
    </w:p>
    <w:p w:rsidR="000E5514" w:rsidRPr="00631696" w:rsidRDefault="000E5514" w:rsidP="000E5514"/>
    <w:p w:rsidR="000E5514" w:rsidRPr="00631696" w:rsidRDefault="000E5514" w:rsidP="000E5514">
      <w:pPr>
        <w:pStyle w:val="BodyTextIndent"/>
        <w:ind w:left="0"/>
        <w:rPr>
          <w:sz w:val="20"/>
        </w:rPr>
      </w:pPr>
      <w:r w:rsidRPr="00631696">
        <w:rPr>
          <w:sz w:val="20"/>
        </w:rPr>
        <w:t>I.</w:t>
      </w:r>
      <w:r w:rsidRPr="00631696">
        <w:rPr>
          <w:sz w:val="20"/>
        </w:rPr>
        <w:tab/>
      </w:r>
    </w:p>
    <w:p w:rsidR="000E5514" w:rsidRPr="00631696" w:rsidRDefault="000E5514" w:rsidP="000E5514">
      <w:pPr>
        <w:pStyle w:val="BodyTextIndent"/>
        <w:numPr>
          <w:ilvl w:val="0"/>
          <w:numId w:val="2"/>
        </w:numPr>
        <w:rPr>
          <w:sz w:val="20"/>
        </w:rPr>
      </w:pPr>
      <w:r w:rsidRPr="00631696">
        <w:rPr>
          <w:sz w:val="20"/>
        </w:rPr>
        <w:t>Stagiu de farmacologie fundamentala(I.1)</w:t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  <w:t>1 an</w:t>
      </w:r>
    </w:p>
    <w:p w:rsidR="000E5514" w:rsidRPr="00631696" w:rsidRDefault="000E5514" w:rsidP="000E5514">
      <w:pPr>
        <w:pStyle w:val="BodyTextIndent"/>
        <w:numPr>
          <w:ilvl w:val="0"/>
          <w:numId w:val="2"/>
        </w:numPr>
        <w:rPr>
          <w:sz w:val="20"/>
        </w:rPr>
      </w:pPr>
      <w:r w:rsidRPr="00631696">
        <w:rPr>
          <w:sz w:val="20"/>
        </w:rPr>
        <w:t>Stagiu de legislaţie si organizare(I.2)</w:t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  <w:t>1 an</w:t>
      </w:r>
    </w:p>
    <w:p w:rsidR="000E5514" w:rsidRPr="00631696" w:rsidRDefault="000E5514" w:rsidP="000E5514">
      <w:pPr>
        <w:pStyle w:val="BodyTextIndent"/>
        <w:ind w:left="0"/>
        <w:rPr>
          <w:sz w:val="20"/>
        </w:rPr>
      </w:pPr>
      <w:r w:rsidRPr="00631696">
        <w:rPr>
          <w:sz w:val="20"/>
        </w:rPr>
        <w:t xml:space="preserve">II. </w:t>
      </w:r>
    </w:p>
    <w:p w:rsidR="000E5514" w:rsidRPr="00631696" w:rsidRDefault="000E5514" w:rsidP="000E5514">
      <w:pPr>
        <w:pStyle w:val="BodyTextIndent"/>
        <w:numPr>
          <w:ilvl w:val="0"/>
          <w:numId w:val="2"/>
        </w:numPr>
        <w:rPr>
          <w:sz w:val="20"/>
        </w:rPr>
      </w:pPr>
      <w:r w:rsidRPr="00631696">
        <w:rPr>
          <w:sz w:val="20"/>
        </w:rPr>
        <w:t>Stagiu de medicina interna(II.1)</w:t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  <w:t>3 luni</w:t>
      </w:r>
    </w:p>
    <w:p w:rsidR="000E5514" w:rsidRPr="00631696" w:rsidRDefault="000E5514" w:rsidP="000E5514">
      <w:pPr>
        <w:pStyle w:val="BodyTextIndent"/>
        <w:numPr>
          <w:ilvl w:val="0"/>
          <w:numId w:val="2"/>
        </w:numPr>
        <w:rPr>
          <w:sz w:val="20"/>
        </w:rPr>
      </w:pPr>
      <w:r w:rsidRPr="00631696">
        <w:rPr>
          <w:sz w:val="20"/>
        </w:rPr>
        <w:t>Stagiu de terapie intensiva si medicina de urgenta(II.2)</w:t>
      </w:r>
      <w:r w:rsidRPr="00631696">
        <w:rPr>
          <w:sz w:val="20"/>
        </w:rPr>
        <w:tab/>
      </w:r>
      <w:r w:rsidRPr="00631696">
        <w:rPr>
          <w:sz w:val="20"/>
        </w:rPr>
        <w:tab/>
        <w:t>3 luni</w:t>
      </w:r>
    </w:p>
    <w:p w:rsidR="000E5514" w:rsidRPr="00631696" w:rsidRDefault="000E5514" w:rsidP="000E5514">
      <w:pPr>
        <w:pStyle w:val="BodyTextIndent"/>
        <w:numPr>
          <w:ilvl w:val="0"/>
          <w:numId w:val="2"/>
        </w:numPr>
        <w:rPr>
          <w:sz w:val="20"/>
        </w:rPr>
      </w:pPr>
      <w:r w:rsidRPr="00631696">
        <w:rPr>
          <w:sz w:val="20"/>
        </w:rPr>
        <w:t>Stagiu de toxicologie clinica(II.3)</w:t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  <w:t>3 luni</w:t>
      </w:r>
    </w:p>
    <w:p w:rsidR="000E5514" w:rsidRPr="00631696" w:rsidRDefault="000E5514" w:rsidP="000E5514">
      <w:pPr>
        <w:pStyle w:val="BodyTextIndent"/>
        <w:numPr>
          <w:ilvl w:val="0"/>
          <w:numId w:val="2"/>
        </w:numPr>
        <w:rPr>
          <w:sz w:val="20"/>
        </w:rPr>
      </w:pPr>
      <w:r w:rsidRPr="00631696">
        <w:rPr>
          <w:sz w:val="20"/>
        </w:rPr>
        <w:t xml:space="preserve">Stagiu la alegere intr-o specialitate medicala, </w:t>
      </w:r>
    </w:p>
    <w:p w:rsidR="000E5514" w:rsidRPr="00631696" w:rsidRDefault="000E5514" w:rsidP="000E5514">
      <w:pPr>
        <w:pStyle w:val="BodyTextIndent"/>
        <w:ind w:left="720" w:firstLine="360"/>
        <w:rPr>
          <w:sz w:val="20"/>
        </w:rPr>
      </w:pPr>
      <w:r w:rsidRPr="00631696">
        <w:rPr>
          <w:sz w:val="20"/>
        </w:rPr>
        <w:t>alta decât cele de mai sus(II.4)</w:t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  <w:t>3 luni</w:t>
      </w:r>
    </w:p>
    <w:p w:rsidR="000E5514" w:rsidRPr="00631696" w:rsidRDefault="000E5514" w:rsidP="000E5514">
      <w:pPr>
        <w:pStyle w:val="BodyTextIndent"/>
        <w:numPr>
          <w:ilvl w:val="0"/>
          <w:numId w:val="2"/>
        </w:numPr>
        <w:rPr>
          <w:sz w:val="20"/>
        </w:rPr>
      </w:pPr>
      <w:r w:rsidRPr="00631696">
        <w:rPr>
          <w:sz w:val="20"/>
        </w:rPr>
        <w:t>Stagiu de farmacologie clinica(II.5)</w:t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</w:r>
      <w:r w:rsidRPr="00631696">
        <w:rPr>
          <w:sz w:val="20"/>
        </w:rPr>
        <w:tab/>
        <w:t>1 an</w:t>
      </w:r>
    </w:p>
    <w:p w:rsidR="000E5514" w:rsidRPr="00631696" w:rsidRDefault="000E5514" w:rsidP="000E55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9"/>
        <w:gridCol w:w="1678"/>
        <w:gridCol w:w="1678"/>
        <w:gridCol w:w="528"/>
        <w:gridCol w:w="528"/>
        <w:gridCol w:w="528"/>
        <w:gridCol w:w="528"/>
        <w:gridCol w:w="1679"/>
      </w:tblGrid>
      <w:tr w:rsidR="000E5514" w:rsidRPr="00631696" w:rsidTr="00B714B9">
        <w:trPr>
          <w:jc w:val="center"/>
        </w:trPr>
        <w:tc>
          <w:tcPr>
            <w:tcW w:w="1709" w:type="dxa"/>
          </w:tcPr>
          <w:p w:rsidR="000E5514" w:rsidRPr="00631696" w:rsidRDefault="000E5514" w:rsidP="00B714B9"/>
        </w:tc>
        <w:tc>
          <w:tcPr>
            <w:tcW w:w="1678" w:type="dxa"/>
          </w:tcPr>
          <w:p w:rsidR="000E5514" w:rsidRPr="00631696" w:rsidRDefault="000E5514" w:rsidP="00B714B9">
            <w:pPr>
              <w:spacing w:before="240" w:after="240"/>
              <w:jc w:val="center"/>
            </w:pPr>
            <w:r w:rsidRPr="00631696">
              <w:t>ANUL I</w:t>
            </w:r>
          </w:p>
        </w:tc>
        <w:tc>
          <w:tcPr>
            <w:tcW w:w="1678" w:type="dxa"/>
          </w:tcPr>
          <w:p w:rsidR="000E5514" w:rsidRPr="00631696" w:rsidRDefault="000E5514" w:rsidP="00B714B9">
            <w:pPr>
              <w:spacing w:before="240" w:after="240"/>
              <w:jc w:val="center"/>
            </w:pPr>
            <w:r w:rsidRPr="00631696">
              <w:t>ANUL II</w:t>
            </w:r>
          </w:p>
        </w:tc>
        <w:tc>
          <w:tcPr>
            <w:tcW w:w="2112" w:type="dxa"/>
            <w:gridSpan w:val="4"/>
          </w:tcPr>
          <w:p w:rsidR="000E5514" w:rsidRPr="00631696" w:rsidRDefault="000E5514" w:rsidP="00B714B9">
            <w:pPr>
              <w:spacing w:before="240" w:after="240"/>
              <w:jc w:val="center"/>
            </w:pPr>
            <w:r w:rsidRPr="00631696">
              <w:t>ANUL III</w:t>
            </w:r>
          </w:p>
        </w:tc>
        <w:tc>
          <w:tcPr>
            <w:tcW w:w="1679" w:type="dxa"/>
          </w:tcPr>
          <w:p w:rsidR="000E5514" w:rsidRPr="00631696" w:rsidRDefault="000E5514" w:rsidP="00B714B9">
            <w:pPr>
              <w:spacing w:before="240" w:after="240"/>
              <w:jc w:val="center"/>
            </w:pPr>
            <w:r w:rsidRPr="00631696">
              <w:t>ANUL IV</w:t>
            </w:r>
          </w:p>
        </w:tc>
      </w:tr>
      <w:tr w:rsidR="000E5514" w:rsidRPr="00631696" w:rsidTr="00B714B9">
        <w:trPr>
          <w:jc w:val="center"/>
        </w:trPr>
        <w:tc>
          <w:tcPr>
            <w:tcW w:w="1709" w:type="dxa"/>
          </w:tcPr>
          <w:p w:rsidR="000E5514" w:rsidRPr="00631696" w:rsidRDefault="000E5514" w:rsidP="00B714B9"/>
          <w:p w:rsidR="000E5514" w:rsidRPr="00631696" w:rsidRDefault="000E5514" w:rsidP="00B714B9">
            <w:r w:rsidRPr="00631696">
              <w:t>STAGIUL</w:t>
            </w:r>
          </w:p>
          <w:p w:rsidR="000E5514" w:rsidRPr="00631696" w:rsidRDefault="000E5514" w:rsidP="00B714B9"/>
          <w:p w:rsidR="000E5514" w:rsidRPr="00631696" w:rsidRDefault="000E5514" w:rsidP="00B714B9"/>
        </w:tc>
        <w:tc>
          <w:tcPr>
            <w:tcW w:w="1678" w:type="dxa"/>
          </w:tcPr>
          <w:p w:rsidR="000E5514" w:rsidRPr="00631696" w:rsidRDefault="000E5514" w:rsidP="00B714B9"/>
          <w:p w:rsidR="000E5514" w:rsidRPr="00631696" w:rsidRDefault="000E5514" w:rsidP="00B714B9">
            <w:pPr>
              <w:jc w:val="center"/>
            </w:pPr>
            <w:r w:rsidRPr="00631696">
              <w:t>I.1</w:t>
            </w:r>
          </w:p>
        </w:tc>
        <w:tc>
          <w:tcPr>
            <w:tcW w:w="1678" w:type="dxa"/>
          </w:tcPr>
          <w:p w:rsidR="000E5514" w:rsidRPr="00631696" w:rsidRDefault="000E5514" w:rsidP="00B714B9"/>
          <w:p w:rsidR="000E5514" w:rsidRPr="00631696" w:rsidRDefault="000E5514" w:rsidP="00B714B9">
            <w:pPr>
              <w:jc w:val="center"/>
            </w:pPr>
            <w:r w:rsidRPr="00631696">
              <w:t>I.1</w:t>
            </w:r>
          </w:p>
        </w:tc>
        <w:tc>
          <w:tcPr>
            <w:tcW w:w="528" w:type="dxa"/>
          </w:tcPr>
          <w:p w:rsidR="000E5514" w:rsidRPr="00631696" w:rsidRDefault="000E5514" w:rsidP="00B714B9"/>
          <w:p w:rsidR="000E5514" w:rsidRPr="00631696" w:rsidRDefault="000E5514" w:rsidP="00B714B9">
            <w:pPr>
              <w:jc w:val="center"/>
            </w:pPr>
            <w:r w:rsidRPr="00631696">
              <w:t>II.1</w:t>
            </w:r>
          </w:p>
        </w:tc>
        <w:tc>
          <w:tcPr>
            <w:tcW w:w="528" w:type="dxa"/>
          </w:tcPr>
          <w:p w:rsidR="000E5514" w:rsidRPr="00631696" w:rsidRDefault="000E5514" w:rsidP="00B714B9"/>
          <w:p w:rsidR="000E5514" w:rsidRPr="00631696" w:rsidRDefault="000E5514" w:rsidP="00B714B9">
            <w:pPr>
              <w:jc w:val="center"/>
            </w:pPr>
            <w:r w:rsidRPr="00631696">
              <w:t>II.2</w:t>
            </w:r>
          </w:p>
        </w:tc>
        <w:tc>
          <w:tcPr>
            <w:tcW w:w="528" w:type="dxa"/>
          </w:tcPr>
          <w:p w:rsidR="000E5514" w:rsidRPr="00631696" w:rsidRDefault="000E5514" w:rsidP="00B714B9"/>
          <w:p w:rsidR="000E5514" w:rsidRPr="00631696" w:rsidRDefault="000E5514" w:rsidP="00B714B9">
            <w:pPr>
              <w:jc w:val="center"/>
            </w:pPr>
            <w:r w:rsidRPr="00631696">
              <w:t>II.3</w:t>
            </w:r>
          </w:p>
        </w:tc>
        <w:tc>
          <w:tcPr>
            <w:tcW w:w="528" w:type="dxa"/>
          </w:tcPr>
          <w:p w:rsidR="000E5514" w:rsidRPr="00631696" w:rsidRDefault="000E5514" w:rsidP="00B714B9"/>
          <w:p w:rsidR="000E5514" w:rsidRPr="00631696" w:rsidRDefault="000E5514" w:rsidP="00B714B9">
            <w:pPr>
              <w:jc w:val="center"/>
            </w:pPr>
            <w:r w:rsidRPr="00631696">
              <w:t>II.4</w:t>
            </w:r>
          </w:p>
        </w:tc>
        <w:tc>
          <w:tcPr>
            <w:tcW w:w="1679" w:type="dxa"/>
          </w:tcPr>
          <w:p w:rsidR="000E5514" w:rsidRPr="00631696" w:rsidRDefault="000E5514" w:rsidP="00B714B9"/>
          <w:p w:rsidR="000E5514" w:rsidRPr="00631696" w:rsidRDefault="000E5514" w:rsidP="00B714B9">
            <w:pPr>
              <w:jc w:val="center"/>
            </w:pPr>
            <w:r w:rsidRPr="00631696">
              <w:t>II.5</w:t>
            </w:r>
          </w:p>
        </w:tc>
      </w:tr>
    </w:tbl>
    <w:p w:rsidR="00333B3B" w:rsidRDefault="00333B3B"/>
    <w:sectPr w:rsidR="00333B3B" w:rsidSect="0043217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B63"/>
    <w:multiLevelType w:val="hybridMultilevel"/>
    <w:tmpl w:val="3F9238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BF839EC"/>
    <w:multiLevelType w:val="hybridMultilevel"/>
    <w:tmpl w:val="5344AD5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D690F22"/>
    <w:multiLevelType w:val="multilevel"/>
    <w:tmpl w:val="8B966A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051618B"/>
    <w:multiLevelType w:val="hybridMultilevel"/>
    <w:tmpl w:val="C6CAA7EE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6ED4E49"/>
    <w:multiLevelType w:val="hybridMultilevel"/>
    <w:tmpl w:val="5BB6F15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D786A0C"/>
    <w:multiLevelType w:val="hybridMultilevel"/>
    <w:tmpl w:val="C0E6C896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FE739AA"/>
    <w:multiLevelType w:val="hybridMultilevel"/>
    <w:tmpl w:val="BF14F7D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65028AB"/>
    <w:multiLevelType w:val="hybridMultilevel"/>
    <w:tmpl w:val="6E647E7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4BF710CA"/>
    <w:multiLevelType w:val="hybridMultilevel"/>
    <w:tmpl w:val="8286B24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54300EE4"/>
    <w:multiLevelType w:val="hybridMultilevel"/>
    <w:tmpl w:val="F1B4180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5CD3538A"/>
    <w:multiLevelType w:val="hybridMultilevel"/>
    <w:tmpl w:val="ADB6A3C6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774D0C6F"/>
    <w:multiLevelType w:val="hybridMultilevel"/>
    <w:tmpl w:val="60507B5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7D503A07"/>
    <w:multiLevelType w:val="hybridMultilevel"/>
    <w:tmpl w:val="2044441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7DC53363"/>
    <w:multiLevelType w:val="hybridMultilevel"/>
    <w:tmpl w:val="264470DE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13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7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1B3"/>
    <w:rsid w:val="000E5514"/>
    <w:rsid w:val="00333B3B"/>
    <w:rsid w:val="0043217C"/>
    <w:rsid w:val="004F468D"/>
    <w:rsid w:val="005351B3"/>
    <w:rsid w:val="00631696"/>
    <w:rsid w:val="00820A73"/>
    <w:rsid w:val="00A524AA"/>
    <w:rsid w:val="00EA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E5514"/>
    <w:pPr>
      <w:keepNext/>
      <w:jc w:val="center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55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semiHidden/>
    <w:rsid w:val="000E5514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E5514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semiHidden/>
    <w:rsid w:val="000E5514"/>
    <w:pPr>
      <w:ind w:left="4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E5514"/>
    <w:rPr>
      <w:rFonts w:ascii="Times New Roman" w:eastAsia="Times New Roman" w:hAnsi="Times New Roman" w:cs="Times New Roman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1868</Words>
  <Characters>10652</Characters>
  <Application>Microsoft Office Word</Application>
  <DocSecurity>0</DocSecurity>
  <Lines>88</Lines>
  <Paragraphs>24</Paragraphs>
  <ScaleCrop>false</ScaleCrop>
  <Company/>
  <LinksUpToDate>false</LinksUpToDate>
  <CharactersWithSpaces>12496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Busnatu</dc:creator>
  <cp:keywords/>
  <dc:description/>
  <cp:lastModifiedBy>Game</cp:lastModifiedBy>
  <cp:revision>4</cp:revision>
  <dcterms:created xsi:type="dcterms:W3CDTF">2016-10-09T06:09:00Z</dcterms:created>
  <dcterms:modified xsi:type="dcterms:W3CDTF">2016-10-19T17:20:00Z</dcterms:modified>
</cp:coreProperties>
</file>