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8C" w:rsidRDefault="00A72C8C" w:rsidP="00A7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5BA2" w:rsidRDefault="00A85BA2" w:rsidP="00A85BA2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1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A85BA2" w:rsidRDefault="00A85BA2" w:rsidP="00A85BA2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BA0F73">
        <w:rPr>
          <w:rFonts w:ascii="Palatino Linotype" w:hAnsi="Palatino Linotype"/>
          <w:b/>
          <w:i/>
          <w:color w:val="002060"/>
          <w:sz w:val="28"/>
          <w:szCs w:val="28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A85BA2" w:rsidRDefault="00A85BA2" w:rsidP="00A85BA2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A85BA2" w:rsidRPr="00BA6725" w:rsidRDefault="00A85BA2" w:rsidP="00A85BA2">
      <w:pPr>
        <w:spacing w:after="0"/>
        <w:rPr>
          <w:b/>
          <w:i/>
          <w:sz w:val="28"/>
          <w:szCs w:val="28"/>
          <w:lang w:val="fr-FR"/>
        </w:rPr>
      </w:pPr>
      <w:proofErr w:type="spellStart"/>
      <w:r>
        <w:rPr>
          <w:b/>
          <w:i/>
          <w:sz w:val="28"/>
          <w:szCs w:val="28"/>
          <w:lang w:val="fr-FR"/>
        </w:rPr>
        <w:t>Departament</w:t>
      </w:r>
      <w:proofErr w:type="spellEnd"/>
      <w:r w:rsidRPr="00BA6725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b/>
          <w:i/>
          <w:sz w:val="28"/>
          <w:szCs w:val="28"/>
          <w:lang w:val="fr-FR"/>
        </w:rPr>
        <w:t>Clinic</w:t>
      </w:r>
      <w:proofErr w:type="spellEnd"/>
      <w:r w:rsidRPr="00BA6725">
        <w:rPr>
          <w:b/>
          <w:i/>
          <w:sz w:val="28"/>
          <w:szCs w:val="28"/>
          <w:lang w:val="fr-FR"/>
        </w:rPr>
        <w:t xml:space="preserve">  13</w:t>
      </w:r>
    </w:p>
    <w:p w:rsidR="00A85BA2" w:rsidRPr="00BA6725" w:rsidRDefault="00A85BA2" w:rsidP="00A85BA2">
      <w:pPr>
        <w:spacing w:after="0"/>
        <w:rPr>
          <w:b/>
          <w:i/>
          <w:sz w:val="28"/>
          <w:szCs w:val="28"/>
          <w:lang w:val="fr-FR"/>
        </w:rPr>
      </w:pPr>
      <w:proofErr w:type="spellStart"/>
      <w:r w:rsidRPr="00BA6725">
        <w:rPr>
          <w:b/>
          <w:i/>
          <w:sz w:val="28"/>
          <w:szCs w:val="28"/>
          <w:lang w:val="fr-FR"/>
        </w:rPr>
        <w:t>Obstetrică</w:t>
      </w:r>
      <w:proofErr w:type="spellEnd"/>
      <w:r w:rsidRPr="00BA6725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b/>
          <w:i/>
          <w:sz w:val="28"/>
          <w:szCs w:val="28"/>
          <w:lang w:val="fr-FR"/>
        </w:rPr>
        <w:t>Ginecologie</w:t>
      </w:r>
      <w:proofErr w:type="spellEnd"/>
      <w:r w:rsidRPr="00BA6725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b/>
          <w:i/>
          <w:sz w:val="28"/>
          <w:szCs w:val="28"/>
          <w:lang w:val="fr-FR"/>
        </w:rPr>
        <w:t>şi</w:t>
      </w:r>
      <w:proofErr w:type="spellEnd"/>
      <w:r w:rsidRPr="00BA6725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b/>
          <w:i/>
          <w:sz w:val="28"/>
          <w:szCs w:val="28"/>
          <w:lang w:val="fr-FR"/>
        </w:rPr>
        <w:t>Neonatologie</w:t>
      </w:r>
      <w:proofErr w:type="spellEnd"/>
    </w:p>
    <w:p w:rsidR="00A85BA2" w:rsidRPr="00BA6725" w:rsidRDefault="00A85BA2" w:rsidP="00A85BA2">
      <w:pPr>
        <w:spacing w:after="0"/>
        <w:rPr>
          <w:b/>
          <w:lang w:val="fr-FR"/>
        </w:rPr>
      </w:pPr>
    </w:p>
    <w:p w:rsidR="00A85BA2" w:rsidRPr="00BA6725" w:rsidRDefault="00A85BA2" w:rsidP="00A85B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A85BA2" w:rsidRPr="00BA6725" w:rsidRDefault="00A85BA2" w:rsidP="00A85B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</w:p>
    <w:p w:rsidR="00A85BA2" w:rsidRPr="00BA6725" w:rsidRDefault="00A85BA2" w:rsidP="007742F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Tematica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bibliografia</w:t>
      </w:r>
      <w:proofErr w:type="spellEnd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pentru</w:t>
      </w:r>
      <w:proofErr w:type="spellEnd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concursul</w:t>
      </w:r>
      <w:proofErr w:type="spellEnd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d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e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ocupare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 post 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Ş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ef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Lucrări</w:t>
      </w:r>
      <w:proofErr w:type="spellEnd"/>
      <w:r w:rsidR="007742FD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</w:t>
      </w:r>
      <w:proofErr w:type="spellStart"/>
      <w:r w:rsidR="007742FD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Neonatologie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poz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. 6</w:t>
      </w:r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, Disciplina de </w:t>
      </w: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Obstetrică</w:t>
      </w:r>
      <w:proofErr w:type="spellEnd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-</w:t>
      </w: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Ginecologie</w:t>
      </w:r>
      <w:proofErr w:type="spellEnd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si </w:t>
      </w: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Neonatologie</w:t>
      </w:r>
      <w:proofErr w:type="spellEnd"/>
    </w:p>
    <w:p w:rsidR="00A85BA2" w:rsidRPr="00A85BA2" w:rsidRDefault="00A85BA2" w:rsidP="00A85B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Sp. Polizu</w:t>
      </w:r>
    </w:p>
    <w:p w:rsidR="00A85BA2" w:rsidRDefault="00A85BA2" w:rsidP="00A85BA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5BA2" w:rsidRDefault="00A85BA2" w:rsidP="00A85BA2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A85BA2" w:rsidRDefault="00A85BA2" w:rsidP="00A85BA2">
      <w:pPr>
        <w:spacing w:line="0" w:lineRule="atLeast"/>
        <w:ind w:left="1340"/>
        <w:rPr>
          <w:rFonts w:ascii="Times New Roman" w:eastAsia="Times New Roman" w:hAnsi="Times New Roman"/>
          <w:b/>
          <w:sz w:val="24"/>
        </w:rPr>
      </w:pPr>
    </w:p>
    <w:p w:rsidR="00A85BA2" w:rsidRDefault="00A85BA2" w:rsidP="00A85BA2">
      <w:pPr>
        <w:spacing w:line="3" w:lineRule="exact"/>
        <w:rPr>
          <w:rFonts w:ascii="Times New Roman" w:eastAsia="Times New Roman" w:hAnsi="Times New Roman"/>
          <w:sz w:val="24"/>
        </w:rPr>
      </w:pPr>
    </w:p>
    <w:p w:rsidR="00A85BA2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7" w:lineRule="auto"/>
        <w:ind w:left="620" w:right="26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Perioadele dezvoltarii intrauterine (perioada embrionara si perioada fetala). Embriogeneza, organogeneza si morfogeneza. Fiziologia fetala. Evaluarea fatului in timpul vietii intrauterine. Evaluarea functiei placentare si a unitatii feto-placentare.</w:t>
      </w:r>
    </w:p>
    <w:p w:rsidR="00A85BA2" w:rsidRDefault="00A85BA2" w:rsidP="00A85BA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85BA2" w:rsidRPr="00BA6725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5" w:lineRule="auto"/>
        <w:ind w:left="620" w:right="10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Adaptarea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viata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extrauterina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(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functia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respiratorie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cardio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vasculara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gastro-intestinala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renala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;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adaptarea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hematologica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imunologica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endocrina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termica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).</w:t>
      </w:r>
    </w:p>
    <w:p w:rsidR="00A85BA2" w:rsidRPr="00BA6725" w:rsidRDefault="00A85BA2" w:rsidP="00A85BA2">
      <w:pPr>
        <w:spacing w:line="11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7" w:lineRule="auto"/>
        <w:ind w:left="620" w:right="700" w:hanging="358"/>
        <w:rPr>
          <w:rFonts w:ascii="Times New Roman" w:eastAsia="Times New Roman" w:hAnsi="Times New Roman"/>
          <w:sz w:val="24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risc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nastere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Factorii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risc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anteriori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sarcinii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factorii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risc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ce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actioneaza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in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cursul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sarcinii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factorii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risc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gramStart"/>
      <w:r w:rsidRPr="00BA6725">
        <w:rPr>
          <w:rFonts w:ascii="Times New Roman" w:eastAsia="Times New Roman" w:hAnsi="Times New Roman"/>
          <w:sz w:val="24"/>
          <w:lang w:val="fr-FR"/>
        </w:rPr>
        <w:t>ce</w:t>
      </w:r>
      <w:proofErr w:type="gram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actioneaza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in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cursul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nasterii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r>
        <w:rPr>
          <w:rFonts w:ascii="Times New Roman" w:eastAsia="Times New Roman" w:hAnsi="Times New Roman"/>
          <w:sz w:val="24"/>
        </w:rPr>
        <w:t>Masuri de profilaxie.</w:t>
      </w:r>
    </w:p>
    <w:p w:rsidR="00A85BA2" w:rsidRDefault="00A85BA2" w:rsidP="00A85BA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85BA2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7" w:lineRule="auto"/>
        <w:ind w:left="620" w:right="20" w:hanging="358"/>
        <w:rPr>
          <w:rFonts w:ascii="Times New Roman" w:eastAsia="Times New Roman" w:hAnsi="Times New Roman"/>
          <w:sz w:val="24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Suferinta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fetala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acuta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in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timpul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travaliului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asfixia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nastere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Reanimarea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Complicatiile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(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sindromul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post-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asfixic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),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consecintele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prognosticul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hipoxiei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nastere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r>
        <w:rPr>
          <w:rFonts w:ascii="Times New Roman" w:eastAsia="Times New Roman" w:hAnsi="Times New Roman"/>
          <w:sz w:val="24"/>
        </w:rPr>
        <w:t>Socul neonatal.</w:t>
      </w:r>
    </w:p>
    <w:p w:rsidR="00A85BA2" w:rsidRDefault="00A85BA2" w:rsidP="00A85BA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85BA2" w:rsidRPr="00BA6725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7" w:lineRule="auto"/>
        <w:ind w:left="620" w:right="48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Traumatismul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mecanic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nastere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(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leziunile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partilor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moi,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leziunile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craniene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cranio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cerebrale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leziunile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cervicale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traumatice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ale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centurii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scapulare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traumatismele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coloanei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vertebrale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leziunile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organelor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abdominale,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leziunile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membrelor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).</w:t>
      </w:r>
    </w:p>
    <w:p w:rsidR="00A85BA2" w:rsidRPr="00BA6725" w:rsidRDefault="00A85BA2" w:rsidP="00A85BA2">
      <w:pPr>
        <w:spacing w:line="10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Pr="00BA6725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5" w:lineRule="auto"/>
        <w:ind w:left="620" w:righ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Examenul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clinic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al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Ingrijirea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normal in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maternitate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domiciliu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1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Pr="00BA6725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7" w:lineRule="auto"/>
        <w:ind w:left="620" w:hanging="358"/>
        <w:jc w:val="both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Alimentatia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Nevoile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nutritive.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Alimentatia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san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Alimentatia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biberonul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prin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gavaj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Alimentatia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continua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sonda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naso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gastrica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Alimentatia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continua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sonda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naso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jejunala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numPr>
          <w:ilvl w:val="0"/>
          <w:numId w:val="1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Preparatele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lapte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folosite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in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alimentatia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prematurului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0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Pr="00BA6725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5" w:lineRule="auto"/>
        <w:ind w:left="620" w:right="4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lastRenderedPageBreak/>
        <w:t>Alimentatia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parenterala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(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indicatii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solutii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utilizate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scheme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gramStart"/>
      <w:r w:rsidRPr="00BA6725">
        <w:rPr>
          <w:rFonts w:ascii="Times New Roman" w:eastAsia="Times New Roman" w:hAnsi="Times New Roman"/>
          <w:sz w:val="24"/>
          <w:lang w:val="fr-FR"/>
        </w:rPr>
        <w:t xml:space="preserve">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alimentatie</w:t>
      </w:r>
      <w:proofErr w:type="spellEnd"/>
      <w:proofErr w:type="gram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monitorizarea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alimentat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parenteral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complicatii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).</w:t>
      </w:r>
    </w:p>
    <w:p w:rsidR="00A85BA2" w:rsidRPr="00BA6725" w:rsidRDefault="00A85BA2" w:rsidP="00A85BA2">
      <w:pPr>
        <w:spacing w:line="11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Pr="00BA6725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5" w:lineRule="auto"/>
        <w:ind w:left="620" w:righ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Tulburarile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crestere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dezvoltare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Stabilirea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varstei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gestationale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Curbele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crestere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intrauterina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1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7" w:lineRule="auto"/>
        <w:ind w:left="620" w:right="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Prematuritatea. Definitie, factorii care pot influenta producerea nasterii premature.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Particularitati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morfo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functionale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ale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prematur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Categorii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prematuri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profilactic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al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prematurului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Complicatiile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prematuritatii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Criterii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gramStart"/>
      <w:r w:rsidRPr="00BA6725">
        <w:rPr>
          <w:rFonts w:ascii="Times New Roman" w:eastAsia="Times New Roman" w:hAnsi="Times New Roman"/>
          <w:sz w:val="24"/>
          <w:lang w:val="fr-FR"/>
        </w:rPr>
        <w:t xml:space="preserve">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externare</w:t>
      </w:r>
      <w:proofErr w:type="spellEnd"/>
      <w:proofErr w:type="gram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din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maternitate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Prognosticul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cauzele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deces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prematur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r>
        <w:rPr>
          <w:rFonts w:ascii="Times New Roman" w:eastAsia="Times New Roman" w:hAnsi="Times New Roman"/>
          <w:sz w:val="24"/>
        </w:rPr>
        <w:t>Prevenirea prematuritatii.</w:t>
      </w:r>
    </w:p>
    <w:p w:rsidR="00A85BA2" w:rsidRDefault="00A85BA2" w:rsidP="00A85BA2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A85BA2" w:rsidRPr="00BA6725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7" w:lineRule="auto"/>
        <w:ind w:left="620" w:right="400" w:hanging="358"/>
        <w:rPr>
          <w:rFonts w:ascii="Times New Roman" w:eastAsia="Times New Roman" w:hAnsi="Times New Roman"/>
          <w:sz w:val="24"/>
          <w:lang w:val="fr-FR"/>
        </w:rPr>
      </w:pPr>
      <w:r>
        <w:rPr>
          <w:rFonts w:ascii="Times New Roman" w:eastAsia="Times New Roman" w:hAnsi="Times New Roman"/>
          <w:sz w:val="24"/>
        </w:rPr>
        <w:t xml:space="preserve">Copilul mic pentru varsta gestationala (dismaturitatea).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Definitie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etiologie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particularitati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morfo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functionale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Complicatiile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dismaturitatii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profilaxia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acestora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Prognosticul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cauzele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deces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dismaturi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0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5" w:lineRule="auto"/>
        <w:ind w:left="620" w:right="880" w:hanging="358"/>
        <w:rPr>
          <w:rFonts w:ascii="Times New Roman" w:eastAsia="Times New Roman" w:hAnsi="Times New Roman"/>
          <w:sz w:val="24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Copilul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mare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pentru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varsta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gestationala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dismatur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Etiologie,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particularitati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morfofunctionale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Complicatiile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profilaxia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acestora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r>
        <w:rPr>
          <w:rFonts w:ascii="Times New Roman" w:eastAsia="Times New Roman" w:hAnsi="Times New Roman"/>
          <w:sz w:val="24"/>
        </w:rPr>
        <w:t>Tratamentul pre- si postnatal.</w:t>
      </w:r>
    </w:p>
    <w:p w:rsidR="00A85BA2" w:rsidRDefault="00A85BA2" w:rsidP="00A85BA2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85BA2" w:rsidRDefault="00A85BA2" w:rsidP="00A85BA2">
      <w:pPr>
        <w:numPr>
          <w:ilvl w:val="0"/>
          <w:numId w:val="1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Sarcina multipla – patologie specifica.</w:t>
      </w:r>
    </w:p>
    <w:p w:rsidR="00A85BA2" w:rsidRDefault="00A85BA2" w:rsidP="00A85BA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85BA2" w:rsidRPr="00BA6725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7" w:lineRule="auto"/>
        <w:ind w:left="620" w:right="6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Detresa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respiratorie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r>
        <w:rPr>
          <w:rFonts w:ascii="Times New Roman" w:eastAsia="Times New Roman" w:hAnsi="Times New Roman"/>
          <w:sz w:val="24"/>
        </w:rPr>
        <w:t xml:space="preserve">Detresa respiratorie idiopatica (boala membranelor hialine).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Sindromul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resorbtie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intarziata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lichidului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pulmonar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fetal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Sindromul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gramStart"/>
      <w:r w:rsidRPr="00BA6725">
        <w:rPr>
          <w:rFonts w:ascii="Times New Roman" w:eastAsia="Times New Roman" w:hAnsi="Times New Roman"/>
          <w:sz w:val="24"/>
          <w:lang w:val="fr-FR"/>
        </w:rPr>
        <w:t xml:space="preserve">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aspiratie</w:t>
      </w:r>
      <w:proofErr w:type="spellEnd"/>
      <w:proofErr w:type="gram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pulmonara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0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7" w:lineRule="auto"/>
        <w:ind w:left="620" w:right="14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Pneumoniile in perioada neonatala. Pneumonia congenitala. Edemul pulmonar hemoragic al nou-nascutului. Crizele de apnee ale prematurului. Boala pulmonara cronica a prematurului. Pneumotoraxul si pneumomediastinul in perioada neonatala.</w:t>
      </w:r>
    </w:p>
    <w:p w:rsidR="00A85BA2" w:rsidRDefault="00A85BA2" w:rsidP="00A85BA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85BA2" w:rsidRPr="00BA6725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5" w:lineRule="auto"/>
        <w:ind w:left="620" w:right="58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Tehnici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in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insuficienta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respiratorie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: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oxigenoterapia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ventilatia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masca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in pompa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manuala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intubatia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traheala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ventilatia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asistata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1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Default="00A85BA2" w:rsidP="00A85BA2">
      <w:pPr>
        <w:numPr>
          <w:ilvl w:val="0"/>
          <w:numId w:val="1"/>
        </w:numPr>
        <w:tabs>
          <w:tab w:val="left" w:pos="620"/>
        </w:tabs>
        <w:spacing w:after="0" w:line="237" w:lineRule="auto"/>
        <w:ind w:left="620" w:right="34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Bolile cardiace congenitale care se manifesta in perioada neonatala. Diagnosticul cardiopatiilor specifice perioadei neonatale, care necesita diagnostic de urgenta. Chirurgia cardiaca la nou-nascut</w:t>
      </w:r>
    </w:p>
    <w:p w:rsidR="00A85BA2" w:rsidRDefault="00A85BA2" w:rsidP="00A85BA2">
      <w:pPr>
        <w:tabs>
          <w:tab w:val="left" w:pos="620"/>
        </w:tabs>
        <w:spacing w:line="237" w:lineRule="auto"/>
        <w:ind w:right="340"/>
        <w:rPr>
          <w:rFonts w:ascii="Times New Roman" w:eastAsia="Times New Roman" w:hAnsi="Times New Roman"/>
          <w:sz w:val="24"/>
        </w:rPr>
      </w:pP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Cianoza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Etiologie,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abordare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diagnostica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etiologic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Bolile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primare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miocardice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Sindromul persistentei circulatiei fetale.</w:t>
      </w:r>
    </w:p>
    <w:p w:rsidR="00A85BA2" w:rsidRDefault="00A85BA2" w:rsidP="00A85BA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5" w:lineRule="auto"/>
        <w:ind w:left="620" w:right="46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Urgentele cardiologice neonatale: insuficienta cardiaca, tulburarile de ritm cardiac, socul cardiogen, pneumopericardul.</w:t>
      </w:r>
    </w:p>
    <w:p w:rsidR="00A85BA2" w:rsidRDefault="00A85BA2" w:rsidP="00A85BA2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Varsaturile in perioada neonatala: etiologie, diagnostic si tratament.</w:t>
      </w: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Atrezia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esofag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fistula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eso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traheala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0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5" w:lineRule="auto"/>
        <w:ind w:left="620" w:right="76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Obstructiile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congenitale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ale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tractului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digestiv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: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atrezia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stenoza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intestinala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malrotatia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intestinului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ileusul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meconial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boala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Hirschprung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malformatii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ano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-rectale.</w:t>
      </w:r>
    </w:p>
    <w:p w:rsidR="00A85BA2" w:rsidRPr="00BA6725" w:rsidRDefault="00A85BA2" w:rsidP="00A85BA2">
      <w:pPr>
        <w:spacing w:line="1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7" w:lineRule="auto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Enterocolita necrozanta.</w:t>
      </w:r>
    </w:p>
    <w:p w:rsidR="00A85BA2" w:rsidRDefault="00A85BA2" w:rsidP="00A85BA2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Hiperbilirubinemiile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: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etiologie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diagnostic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etiologic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Encefalopatia hiperbilirubinemica.</w:t>
      </w:r>
    </w:p>
    <w:p w:rsidR="00A85BA2" w:rsidRDefault="00A85BA2" w:rsidP="00A85BA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5" w:lineRule="auto"/>
        <w:ind w:left="620" w:right="360" w:hanging="358"/>
        <w:rPr>
          <w:rFonts w:ascii="Times New Roman" w:eastAsia="Times New Roman" w:hAnsi="Times New Roman"/>
          <w:sz w:val="24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Boala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hemolitica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(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prin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incompatibilitate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Rh si ABO).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Profilaxia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diagnosticul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r>
        <w:rPr>
          <w:rFonts w:ascii="Times New Roman" w:eastAsia="Times New Roman" w:hAnsi="Times New Roman"/>
          <w:sz w:val="24"/>
        </w:rPr>
        <w:t>Complicatiile, evolutia si prognosticul.</w:t>
      </w:r>
    </w:p>
    <w:p w:rsidR="00A85BA2" w:rsidRDefault="00A85BA2" w:rsidP="00A85BA2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5" w:lineRule="auto"/>
        <w:ind w:left="620" w:right="940" w:hanging="358"/>
        <w:rPr>
          <w:rFonts w:ascii="Times New Roman" w:eastAsia="Times New Roman" w:hAnsi="Times New Roman"/>
          <w:sz w:val="24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Anemiile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: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etiologia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diagnosticul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complicatiile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r>
        <w:rPr>
          <w:rFonts w:ascii="Times New Roman" w:eastAsia="Times New Roman" w:hAnsi="Times New Roman"/>
          <w:sz w:val="24"/>
        </w:rPr>
        <w:t>Evolutia si prognosticul.</w:t>
      </w:r>
    </w:p>
    <w:p w:rsidR="00A85BA2" w:rsidRDefault="00A85BA2" w:rsidP="00A85BA2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Policitemia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–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sindromul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hiperconcentratie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sangui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na.</w:t>
      </w:r>
    </w:p>
    <w:p w:rsidR="00A85BA2" w:rsidRPr="00BA6725" w:rsidRDefault="00A85BA2" w:rsidP="00A85BA2">
      <w:pPr>
        <w:spacing w:line="10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5" w:lineRule="auto"/>
        <w:ind w:left="620" w:right="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Bolile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hemoragice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ale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(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coagulopatii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congenitale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dobandite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trombocitopenii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trombopatii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).</w:t>
      </w:r>
    </w:p>
    <w:p w:rsidR="00A85BA2" w:rsidRPr="00BA6725" w:rsidRDefault="00A85BA2" w:rsidP="00A85BA2">
      <w:pPr>
        <w:spacing w:line="1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Insuficienta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renala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acuta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Ambiguitatea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genitala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0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8" w:lineRule="auto"/>
        <w:ind w:left="620" w:hanging="358"/>
        <w:rPr>
          <w:rFonts w:ascii="Times New Roman" w:eastAsia="Times New Roman" w:hAnsi="Times New Roman"/>
          <w:sz w:val="24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Infectiile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Etiologie,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particularitatile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apararii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antiinfectioase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in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perioada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factorii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favorizanti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diagnosticul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clinic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paraclinic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Infectia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intrauterina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Sindromul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gramStart"/>
      <w:r w:rsidRPr="00BA6725">
        <w:rPr>
          <w:rFonts w:ascii="Times New Roman" w:eastAsia="Times New Roman" w:hAnsi="Times New Roman"/>
          <w:sz w:val="24"/>
          <w:lang w:val="fr-FR"/>
        </w:rPr>
        <w:t xml:space="preserve">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infectie</w:t>
      </w:r>
      <w:proofErr w:type="spellEnd"/>
      <w:proofErr w:type="gram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amniotica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Septicemiile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Meningitele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bacteriene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Osteomielita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Infectii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cutanate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Infectii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urinare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Omfalita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Conjunctivitele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Moniliaza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Diareea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epidemica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Mijloace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profilaxie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infectiilor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secundare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in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sectiile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r>
        <w:rPr>
          <w:rFonts w:ascii="Times New Roman" w:eastAsia="Times New Roman" w:hAnsi="Times New Roman"/>
          <w:sz w:val="24"/>
        </w:rPr>
        <w:t>Tratamentul infectiilor neonatale.</w:t>
      </w:r>
    </w:p>
    <w:p w:rsidR="00A85BA2" w:rsidRDefault="00A85BA2" w:rsidP="00A85BA2">
      <w:pPr>
        <w:spacing w:line="3" w:lineRule="exact"/>
        <w:rPr>
          <w:rFonts w:ascii="Times New Roman" w:eastAsia="Times New Roman" w:hAnsi="Times New Roman"/>
          <w:sz w:val="24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Hipotiroidismul si hipertiroidismul in perioada neonatala.</w:t>
      </w:r>
    </w:p>
    <w:p w:rsidR="00A85BA2" w:rsidRDefault="00A85BA2" w:rsidP="00A85BA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5" w:lineRule="auto"/>
        <w:ind w:lef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din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mama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diabetica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Diagnostic,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complicatii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specifice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Profilaxia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complicatiilor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din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mama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diabetica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1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5" w:lineRule="auto"/>
        <w:ind w:left="620" w:right="820" w:hanging="358"/>
        <w:rPr>
          <w:rFonts w:ascii="Times New Roman" w:eastAsia="Times New Roman" w:hAnsi="Times New Roman"/>
          <w:sz w:val="24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Hipoglicemiile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– diagnostic,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etiologie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c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omplicatii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profilaxie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</w:t>
      </w:r>
      <w:proofErr w:type="spellEnd"/>
      <w:proofErr w:type="gramStart"/>
      <w:r w:rsidRPr="00BA6725">
        <w:rPr>
          <w:rFonts w:ascii="Times New Roman" w:eastAsia="Times New Roman" w:hAnsi="Times New Roman"/>
          <w:sz w:val="24"/>
          <w:lang w:val="fr-FR"/>
        </w:rPr>
        <w:t>..</w:t>
      </w:r>
      <w:proofErr w:type="gram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</w:rPr>
        <w:t>hiperglicemiile neonatale.</w:t>
      </w:r>
    </w:p>
    <w:p w:rsidR="00A85BA2" w:rsidRDefault="00A85BA2" w:rsidP="00A85BA2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5" w:lineRule="auto"/>
        <w:ind w:left="620" w:right="46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Hipocalcemiile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–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semne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clinice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paracli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nice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etiologie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diagnostic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etiologic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profilaxie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Hiponatremiile si hipernatremiile in perioada neonatala.</w:t>
      </w: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Hipo- si hiperkaliemia in perioada neonatala.</w:t>
      </w: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Hipomagneziemia la nou-nascut.</w:t>
      </w:r>
    </w:p>
    <w:p w:rsidR="00A85BA2" w:rsidRDefault="00A85BA2" w:rsidP="00A85BA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5" w:lineRule="auto"/>
        <w:ind w:left="620" w:right="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Diagnosticul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bolilor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metabolice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congenitale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in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perioada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ingrijirea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suspect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boala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metabolica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congenitala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Hipotermia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: diagnostic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0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7" w:lineRule="auto"/>
        <w:ind w:left="620" w:right="120" w:hanging="358"/>
        <w:rPr>
          <w:rFonts w:ascii="Times New Roman" w:eastAsia="Times New Roman" w:hAnsi="Times New Roman"/>
          <w:sz w:val="24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Diagnosticul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malformatiilor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congenitale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majore in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perioada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-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: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atrezia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choanala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hernia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diafragmatica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anomaliile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ano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-rectale,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omfalocelul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gastroschizis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meningocelul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mielomeningocelul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. </w:t>
      </w:r>
      <w:r>
        <w:rPr>
          <w:rFonts w:ascii="Times New Roman" w:eastAsia="Times New Roman" w:hAnsi="Times New Roman"/>
          <w:sz w:val="24"/>
        </w:rPr>
        <w:t>Hidrocefalia, luxatia congenitala de sold, piciorul stramb congenital.</w:t>
      </w:r>
    </w:p>
    <w:p w:rsidR="00A85BA2" w:rsidRDefault="00A85BA2" w:rsidP="00A85BA2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5" w:lineRule="auto"/>
        <w:ind w:left="620" w:right="64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Suferinta cerebrala in perioada neonatala: manifestarile clinice, etiologia, investigatiile paraclinice.</w:t>
      </w:r>
    </w:p>
    <w:p w:rsidR="00A85BA2" w:rsidRDefault="00A85BA2" w:rsidP="00A85BA2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A85BA2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7" w:lineRule="auto"/>
        <w:ind w:left="620" w:right="10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Encefalopatia hipoxic-ischemica perinatala. Hemoragiile intracraniene in perioada neonatala (hemoragia peri- si intraventriculara, hemoragia subdurala, hemoragia subarahnoidiana) – etiologie, diagnostic si tratament.</w:t>
      </w:r>
    </w:p>
    <w:p w:rsidR="00A85BA2" w:rsidRPr="00BA6725" w:rsidRDefault="00A85BA2" w:rsidP="00A85BA2">
      <w:pPr>
        <w:numPr>
          <w:ilvl w:val="0"/>
          <w:numId w:val="2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Convulsiile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: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etiologie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particularitati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clinice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, diagnostic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etiologic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tratament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BA6725" w:rsidRDefault="00A85BA2" w:rsidP="00A85BA2">
      <w:pPr>
        <w:spacing w:line="10" w:lineRule="exact"/>
        <w:rPr>
          <w:rFonts w:ascii="Times New Roman" w:eastAsia="Times New Roman" w:hAnsi="Times New Roman"/>
          <w:sz w:val="24"/>
          <w:lang w:val="fr-FR"/>
        </w:rPr>
      </w:pPr>
    </w:p>
    <w:p w:rsidR="00A85BA2" w:rsidRPr="00997F9F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7" w:lineRule="auto"/>
        <w:ind w:left="620" w:right="80" w:hanging="358"/>
        <w:jc w:val="both"/>
        <w:rPr>
          <w:rFonts w:ascii="Times New Roman" w:eastAsia="Times New Roman" w:hAnsi="Times New Roman"/>
          <w:sz w:val="24"/>
          <w:lang w:val="fr-FR"/>
        </w:rPr>
      </w:pP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Elemente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de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farmacologie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neonatala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: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efectele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medicatiei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administrate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gravidei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asupra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fatului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si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nascutului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;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eliminarea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medicamentelor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prin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laptele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matern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;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folosirea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medicamentelor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 xml:space="preserve"> la 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nou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-</w:t>
      </w:r>
      <w:proofErr w:type="spellStart"/>
      <w:r w:rsidRPr="00BA6725">
        <w:rPr>
          <w:rFonts w:ascii="Times New Roman" w:eastAsia="Times New Roman" w:hAnsi="Times New Roman"/>
          <w:sz w:val="24"/>
          <w:lang w:val="fr-FR"/>
        </w:rPr>
        <w:t>nascut</w:t>
      </w:r>
      <w:proofErr w:type="spellEnd"/>
      <w:r w:rsidRPr="00BA6725">
        <w:rPr>
          <w:rFonts w:ascii="Times New Roman" w:eastAsia="Times New Roman" w:hAnsi="Times New Roman"/>
          <w:sz w:val="24"/>
          <w:lang w:val="fr-FR"/>
        </w:rPr>
        <w:t>.</w:t>
      </w:r>
    </w:p>
    <w:p w:rsidR="00A85BA2" w:rsidRPr="00997F9F" w:rsidRDefault="00A85BA2" w:rsidP="00A85BA2">
      <w:pPr>
        <w:numPr>
          <w:ilvl w:val="0"/>
          <w:numId w:val="2"/>
        </w:numPr>
        <w:tabs>
          <w:tab w:val="left" w:pos="620"/>
        </w:tabs>
        <w:spacing w:after="0" w:line="237" w:lineRule="auto"/>
        <w:ind w:left="620" w:right="80" w:hanging="358"/>
        <w:jc w:val="both"/>
        <w:rPr>
          <w:rFonts w:ascii="Times New Roman" w:eastAsia="Times New Roman" w:hAnsi="Times New Roman"/>
          <w:sz w:val="24"/>
          <w:lang w:val="fr-FR"/>
        </w:rPr>
      </w:pPr>
      <w:r w:rsidRPr="00997F9F">
        <w:rPr>
          <w:rFonts w:ascii="Times New Roman" w:eastAsia="Times New Roman" w:hAnsi="Times New Roman"/>
          <w:sz w:val="24"/>
        </w:rPr>
        <w:t>Mortalitatea neonatala si perinatala. Factorii care duc la cresterea mortalitatii perinatale si masuri care pot influenta scaderea acesteia.</w:t>
      </w:r>
    </w:p>
    <w:p w:rsidR="00A85BA2" w:rsidRDefault="00A85BA2" w:rsidP="00A85BA2">
      <w:pPr>
        <w:spacing w:line="200" w:lineRule="exact"/>
        <w:rPr>
          <w:rFonts w:ascii="Times New Roman" w:eastAsia="Times New Roman" w:hAnsi="Times New Roman"/>
        </w:rPr>
      </w:pPr>
    </w:p>
    <w:p w:rsidR="00803D8A" w:rsidRDefault="00803D8A"/>
    <w:p w:rsidR="00803D8A" w:rsidRDefault="00803D8A"/>
    <w:p w:rsidR="00803D8A" w:rsidRDefault="00604351">
      <w:r>
        <w:rPr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-1066800</wp:posOffset>
            </wp:positionH>
            <wp:positionV relativeFrom="margin">
              <wp:posOffset>-895350</wp:posOffset>
            </wp:positionV>
            <wp:extent cx="7772400" cy="10925175"/>
            <wp:effectExtent l="19050" t="0" r="0" b="0"/>
            <wp:wrapSquare wrapText="bothSides"/>
            <wp:docPr id="5" name="Picture 4" descr="Bibli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bliografi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92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3D8A" w:rsidRDefault="00803D8A"/>
    <w:p w:rsidR="00803D8A" w:rsidRDefault="00803D8A"/>
    <w:p w:rsidR="00803D8A" w:rsidRDefault="00803D8A"/>
    <w:p w:rsidR="00803D8A" w:rsidRDefault="00803D8A"/>
    <w:p w:rsidR="00803D8A" w:rsidRDefault="00803D8A"/>
    <w:p w:rsidR="00803D8A" w:rsidRDefault="00803D8A"/>
    <w:sectPr w:rsidR="00803D8A" w:rsidSect="00FE4E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625558EC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2C8C"/>
    <w:rsid w:val="00061E26"/>
    <w:rsid w:val="00604351"/>
    <w:rsid w:val="007742FD"/>
    <w:rsid w:val="00803D8A"/>
    <w:rsid w:val="00A72C8C"/>
    <w:rsid w:val="00A85BA2"/>
    <w:rsid w:val="00C30051"/>
    <w:rsid w:val="00FE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8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2C8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72C8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5</cp:revision>
  <cp:lastPrinted>2017-12-04T12:48:00Z</cp:lastPrinted>
  <dcterms:created xsi:type="dcterms:W3CDTF">2017-12-04T11:50:00Z</dcterms:created>
  <dcterms:modified xsi:type="dcterms:W3CDTF">2017-12-04T12:50:00Z</dcterms:modified>
</cp:coreProperties>
</file>