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10490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3"/>
        <w:gridCol w:w="427"/>
        <w:gridCol w:w="1108"/>
        <w:gridCol w:w="310"/>
        <w:gridCol w:w="1225"/>
        <w:gridCol w:w="75"/>
        <w:gridCol w:w="259"/>
        <w:gridCol w:w="1201"/>
        <w:gridCol w:w="41"/>
        <w:gridCol w:w="317"/>
        <w:gridCol w:w="1177"/>
        <w:gridCol w:w="241"/>
        <w:gridCol w:w="992"/>
      </w:tblGrid>
      <w:tr w:rsidR="001E6EBC" w:rsidRPr="00214E06" w:rsidTr="000C1082">
        <w:trPr>
          <w:cantSplit/>
          <w:trHeight w:hRule="exact" w:val="425"/>
        </w:trPr>
        <w:tc>
          <w:tcPr>
            <w:tcW w:w="2834" w:type="dxa"/>
            <w:vMerge w:val="restart"/>
          </w:tcPr>
          <w:p w:rsidR="001E6EBC" w:rsidRPr="00214E06" w:rsidRDefault="009831C8">
            <w:pPr>
              <w:pStyle w:val="CVHeading3"/>
              <w:rPr>
                <w:sz w:val="22"/>
                <w:szCs w:val="22"/>
              </w:rPr>
            </w:pPr>
            <w:r w:rsidRPr="00214E06">
              <w:rPr>
                <w:noProof/>
                <w:sz w:val="22"/>
                <w:szCs w:val="22"/>
                <w:lang w:val="en-US" w:eastAsia="en-US"/>
              </w:rPr>
              <w:drawing>
                <wp:anchor distT="0" distB="0" distL="0" distR="0" simplePos="0" relativeHeight="251656192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0</wp:posOffset>
                  </wp:positionV>
                  <wp:extent cx="828040" cy="455930"/>
                  <wp:effectExtent l="19050" t="0" r="0" b="0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455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E6EBC" w:rsidRPr="00214E06">
              <w:rPr>
                <w:sz w:val="22"/>
                <w:szCs w:val="22"/>
              </w:rPr>
              <w:t xml:space="preserve"> </w:t>
            </w:r>
          </w:p>
          <w:p w:rsidR="001E6EBC" w:rsidRPr="00214E06" w:rsidRDefault="001E6EBC">
            <w:pPr>
              <w:pStyle w:val="CVNormal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1E6EBC" w:rsidRPr="00214E06" w:rsidRDefault="001E6EBC">
            <w:pPr>
              <w:pStyle w:val="CVNormal"/>
              <w:rPr>
                <w:sz w:val="22"/>
                <w:szCs w:val="22"/>
              </w:rPr>
            </w:pPr>
          </w:p>
        </w:tc>
        <w:tc>
          <w:tcPr>
            <w:tcW w:w="7373" w:type="dxa"/>
            <w:gridSpan w:val="12"/>
            <w:vMerge w:val="restart"/>
          </w:tcPr>
          <w:p w:rsidR="001E6EBC" w:rsidRPr="00214E06" w:rsidRDefault="009831C8">
            <w:pPr>
              <w:pStyle w:val="CVNormal"/>
              <w:rPr>
                <w:sz w:val="22"/>
                <w:szCs w:val="22"/>
              </w:rPr>
            </w:pPr>
            <w:r w:rsidRPr="00214E06">
              <w:rPr>
                <w:noProof/>
                <w:sz w:val="22"/>
                <w:szCs w:val="22"/>
                <w:lang w:val="en-US" w:eastAsia="en-US"/>
              </w:rPr>
              <w:drawing>
                <wp:anchor distT="0" distB="0" distL="0" distR="0" simplePos="0" relativeHeight="251663360" behindDoc="0" locked="0" layoutInCell="1" allowOverlap="1">
                  <wp:simplePos x="0" y="0"/>
                  <wp:positionH relativeFrom="column">
                    <wp:posOffset>309245</wp:posOffset>
                  </wp:positionH>
                  <wp:positionV relativeFrom="paragraph">
                    <wp:posOffset>-85725</wp:posOffset>
                  </wp:positionV>
                  <wp:extent cx="1353820" cy="1437640"/>
                  <wp:effectExtent l="19050" t="0" r="0" b="0"/>
                  <wp:wrapTopAndBottom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3820" cy="14376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E6EBC" w:rsidRPr="00214E06">
              <w:rPr>
                <w:sz w:val="22"/>
                <w:szCs w:val="22"/>
              </w:rPr>
              <w:t xml:space="preserve"> </w:t>
            </w:r>
          </w:p>
          <w:p w:rsidR="001E6EBC" w:rsidRPr="00214E06" w:rsidRDefault="001E6EBC">
            <w:pPr>
              <w:pStyle w:val="CVNormal"/>
              <w:rPr>
                <w:sz w:val="22"/>
                <w:szCs w:val="22"/>
              </w:rPr>
            </w:pPr>
          </w:p>
        </w:tc>
      </w:tr>
      <w:tr w:rsidR="001E6EBC" w:rsidRPr="00214E06" w:rsidTr="000C1082">
        <w:trPr>
          <w:cantSplit/>
          <w:trHeight w:hRule="exact" w:val="425"/>
        </w:trPr>
        <w:tc>
          <w:tcPr>
            <w:tcW w:w="2834" w:type="dxa"/>
            <w:vMerge/>
          </w:tcPr>
          <w:p w:rsidR="001E6EBC" w:rsidRPr="00214E06" w:rsidRDefault="001E6EBC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1" w:space="0" w:color="000000"/>
              <w:right w:val="single" w:sz="1" w:space="0" w:color="000000"/>
            </w:tcBorders>
          </w:tcPr>
          <w:p w:rsidR="001E6EBC" w:rsidRPr="00214E06" w:rsidRDefault="001E6EBC">
            <w:pPr>
              <w:pStyle w:val="CVNormal"/>
              <w:rPr>
                <w:sz w:val="22"/>
                <w:szCs w:val="22"/>
              </w:rPr>
            </w:pPr>
          </w:p>
        </w:tc>
        <w:tc>
          <w:tcPr>
            <w:tcW w:w="7373" w:type="dxa"/>
            <w:gridSpan w:val="12"/>
            <w:vMerge/>
          </w:tcPr>
          <w:p w:rsidR="001E6EBC" w:rsidRPr="00214E06" w:rsidRDefault="001E6EBC">
            <w:pPr>
              <w:rPr>
                <w:sz w:val="22"/>
                <w:szCs w:val="22"/>
              </w:rPr>
            </w:pPr>
          </w:p>
        </w:tc>
      </w:tr>
      <w:tr w:rsidR="001E6EBC" w:rsidRPr="00214E06" w:rsidTr="000C1082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1E6EBC" w:rsidRPr="00214E06" w:rsidRDefault="001E6EBC">
            <w:pPr>
              <w:pStyle w:val="CVTitle"/>
              <w:rPr>
                <w:sz w:val="22"/>
                <w:szCs w:val="22"/>
              </w:rPr>
            </w:pPr>
            <w:proofErr w:type="spellStart"/>
            <w:r w:rsidRPr="00214E06">
              <w:rPr>
                <w:sz w:val="22"/>
                <w:szCs w:val="22"/>
              </w:rPr>
              <w:t>Europass</w:t>
            </w:r>
            <w:proofErr w:type="spellEnd"/>
          </w:p>
          <w:p w:rsidR="001E6EBC" w:rsidRPr="00214E06" w:rsidRDefault="001E6EBC">
            <w:pPr>
              <w:pStyle w:val="CVTitle"/>
              <w:rPr>
                <w:sz w:val="22"/>
                <w:szCs w:val="22"/>
              </w:rPr>
            </w:pPr>
            <w:r w:rsidRPr="00214E06">
              <w:rPr>
                <w:sz w:val="22"/>
                <w:szCs w:val="22"/>
              </w:rPr>
              <w:t>Curriculum Vitae</w:t>
            </w:r>
          </w:p>
        </w:tc>
        <w:tc>
          <w:tcPr>
            <w:tcW w:w="7373" w:type="dxa"/>
            <w:gridSpan w:val="12"/>
          </w:tcPr>
          <w:p w:rsidR="001E6EBC" w:rsidRPr="00214E06" w:rsidRDefault="001E6EBC">
            <w:pPr>
              <w:pStyle w:val="CVNormal"/>
              <w:rPr>
                <w:sz w:val="22"/>
                <w:szCs w:val="22"/>
              </w:rPr>
            </w:pPr>
          </w:p>
        </w:tc>
      </w:tr>
      <w:tr w:rsidR="001E6EBC" w:rsidRPr="00214E06" w:rsidTr="000C1082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1E6EBC" w:rsidRPr="00214E06" w:rsidRDefault="001E6EBC">
            <w:pPr>
              <w:pStyle w:val="CVSpacer"/>
              <w:rPr>
                <w:sz w:val="22"/>
                <w:szCs w:val="22"/>
              </w:rPr>
            </w:pPr>
          </w:p>
        </w:tc>
        <w:tc>
          <w:tcPr>
            <w:tcW w:w="7373" w:type="dxa"/>
            <w:gridSpan w:val="12"/>
          </w:tcPr>
          <w:p w:rsidR="001E6EBC" w:rsidRPr="00214E06" w:rsidRDefault="001E6EBC">
            <w:pPr>
              <w:pStyle w:val="CVSpacer"/>
              <w:rPr>
                <w:sz w:val="22"/>
                <w:szCs w:val="22"/>
              </w:rPr>
            </w:pPr>
          </w:p>
        </w:tc>
      </w:tr>
      <w:tr w:rsidR="001E6EBC" w:rsidRPr="00214E06" w:rsidTr="000C1082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1E6EBC" w:rsidRPr="00214E06" w:rsidRDefault="00930F56">
            <w:pPr>
              <w:pStyle w:val="CVHeading1"/>
              <w:rPr>
                <w:sz w:val="22"/>
                <w:szCs w:val="22"/>
              </w:rPr>
            </w:pPr>
            <w:proofErr w:type="spellStart"/>
            <w:r w:rsidRPr="00214E06">
              <w:rPr>
                <w:sz w:val="22"/>
                <w:szCs w:val="22"/>
              </w:rPr>
              <w:t>Informații</w:t>
            </w:r>
            <w:proofErr w:type="spellEnd"/>
            <w:r w:rsidRPr="00214E06">
              <w:rPr>
                <w:sz w:val="22"/>
                <w:szCs w:val="22"/>
              </w:rPr>
              <w:t xml:space="preserve"> </w:t>
            </w:r>
            <w:proofErr w:type="spellStart"/>
            <w:r w:rsidRPr="00214E06">
              <w:rPr>
                <w:sz w:val="22"/>
                <w:szCs w:val="22"/>
              </w:rPr>
              <w:t>personale</w:t>
            </w:r>
            <w:proofErr w:type="spellEnd"/>
          </w:p>
        </w:tc>
        <w:tc>
          <w:tcPr>
            <w:tcW w:w="7373" w:type="dxa"/>
            <w:gridSpan w:val="12"/>
          </w:tcPr>
          <w:p w:rsidR="001E6EBC" w:rsidRPr="00214E06" w:rsidRDefault="001E6EBC">
            <w:pPr>
              <w:pStyle w:val="CVNormal"/>
              <w:rPr>
                <w:sz w:val="22"/>
                <w:szCs w:val="22"/>
              </w:rPr>
            </w:pPr>
          </w:p>
        </w:tc>
      </w:tr>
      <w:tr w:rsidR="001E6EBC" w:rsidRPr="00214E06" w:rsidTr="000C1082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1E6EBC" w:rsidRPr="00214E06" w:rsidRDefault="00930F56">
            <w:pPr>
              <w:pStyle w:val="CVHeading2-FirstLine"/>
              <w:rPr>
                <w:szCs w:val="22"/>
              </w:rPr>
            </w:pPr>
            <w:proofErr w:type="spellStart"/>
            <w:r w:rsidRPr="00214E06">
              <w:rPr>
                <w:szCs w:val="22"/>
              </w:rPr>
              <w:t>Nume</w:t>
            </w:r>
            <w:proofErr w:type="spellEnd"/>
            <w:r w:rsidRPr="00214E06">
              <w:rPr>
                <w:szCs w:val="22"/>
              </w:rPr>
              <w:t>/</w:t>
            </w:r>
            <w:proofErr w:type="spellStart"/>
            <w:r w:rsidRPr="00214E06">
              <w:rPr>
                <w:szCs w:val="22"/>
              </w:rPr>
              <w:t>Prenume</w:t>
            </w:r>
            <w:proofErr w:type="spellEnd"/>
            <w:r w:rsidR="001E6EBC" w:rsidRPr="00214E06">
              <w:rPr>
                <w:szCs w:val="22"/>
              </w:rPr>
              <w:t xml:space="preserve"> </w:t>
            </w:r>
          </w:p>
        </w:tc>
        <w:tc>
          <w:tcPr>
            <w:tcW w:w="7373" w:type="dxa"/>
            <w:gridSpan w:val="12"/>
          </w:tcPr>
          <w:p w:rsidR="001E6EBC" w:rsidRPr="00214E06" w:rsidRDefault="00930F56">
            <w:pPr>
              <w:pStyle w:val="CVMajor-FirstLine"/>
              <w:rPr>
                <w:sz w:val="22"/>
                <w:szCs w:val="22"/>
              </w:rPr>
            </w:pPr>
            <w:proofErr w:type="spellStart"/>
            <w:r w:rsidRPr="00214E06">
              <w:rPr>
                <w:sz w:val="22"/>
                <w:szCs w:val="22"/>
              </w:rPr>
              <w:t>Dulămea</w:t>
            </w:r>
            <w:proofErr w:type="spellEnd"/>
            <w:r w:rsidRPr="00214E06">
              <w:rPr>
                <w:sz w:val="22"/>
                <w:szCs w:val="22"/>
              </w:rPr>
              <w:t xml:space="preserve"> </w:t>
            </w:r>
            <w:proofErr w:type="spellStart"/>
            <w:r w:rsidR="001E6EBC" w:rsidRPr="00214E06">
              <w:rPr>
                <w:sz w:val="22"/>
                <w:szCs w:val="22"/>
              </w:rPr>
              <w:t>Octaviana</w:t>
            </w:r>
            <w:proofErr w:type="spellEnd"/>
            <w:r w:rsidR="001E6EBC" w:rsidRPr="00214E06">
              <w:rPr>
                <w:sz w:val="22"/>
                <w:szCs w:val="22"/>
              </w:rPr>
              <w:t xml:space="preserve"> Adriana  </w:t>
            </w:r>
          </w:p>
        </w:tc>
      </w:tr>
      <w:tr w:rsidR="001E6EBC" w:rsidRPr="00214E06" w:rsidTr="000C1082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EF564C" w:rsidRPr="00214E06" w:rsidRDefault="00EF564C">
            <w:pPr>
              <w:pStyle w:val="CVHeading3"/>
              <w:rPr>
                <w:sz w:val="22"/>
                <w:szCs w:val="22"/>
              </w:rPr>
            </w:pPr>
            <w:proofErr w:type="spellStart"/>
            <w:r w:rsidRPr="00214E06">
              <w:rPr>
                <w:sz w:val="22"/>
                <w:szCs w:val="22"/>
              </w:rPr>
              <w:t>Adresa</w:t>
            </w:r>
            <w:proofErr w:type="spellEnd"/>
          </w:p>
          <w:p w:rsidR="00EF564C" w:rsidRPr="00214E06" w:rsidRDefault="00EF564C">
            <w:pPr>
              <w:pStyle w:val="CVHeading3"/>
              <w:rPr>
                <w:sz w:val="22"/>
                <w:szCs w:val="22"/>
              </w:rPr>
            </w:pPr>
          </w:p>
          <w:p w:rsidR="001E6EBC" w:rsidRPr="00214E06" w:rsidRDefault="00930F56">
            <w:pPr>
              <w:pStyle w:val="CVHeading3"/>
              <w:rPr>
                <w:sz w:val="22"/>
                <w:szCs w:val="22"/>
              </w:rPr>
            </w:pPr>
            <w:proofErr w:type="spellStart"/>
            <w:r w:rsidRPr="00214E06">
              <w:rPr>
                <w:sz w:val="22"/>
                <w:szCs w:val="22"/>
              </w:rPr>
              <w:t>Telefon</w:t>
            </w:r>
            <w:proofErr w:type="spellEnd"/>
          </w:p>
        </w:tc>
        <w:tc>
          <w:tcPr>
            <w:tcW w:w="3145" w:type="dxa"/>
            <w:gridSpan w:val="5"/>
          </w:tcPr>
          <w:p w:rsidR="00EF564C" w:rsidRPr="00214E06" w:rsidRDefault="00EF564C">
            <w:pPr>
              <w:pStyle w:val="CVNormal"/>
              <w:rPr>
                <w:sz w:val="22"/>
                <w:szCs w:val="22"/>
              </w:rPr>
            </w:pPr>
            <w:proofErr w:type="spellStart"/>
            <w:r w:rsidRPr="00214E06">
              <w:rPr>
                <w:sz w:val="22"/>
                <w:szCs w:val="22"/>
              </w:rPr>
              <w:t>Institutul</w:t>
            </w:r>
            <w:proofErr w:type="spellEnd"/>
            <w:r w:rsidRPr="00214E06">
              <w:rPr>
                <w:sz w:val="22"/>
                <w:szCs w:val="22"/>
              </w:rPr>
              <w:t xml:space="preserve"> Clinic </w:t>
            </w:r>
            <w:proofErr w:type="spellStart"/>
            <w:r w:rsidRPr="00214E06">
              <w:rPr>
                <w:sz w:val="22"/>
                <w:szCs w:val="22"/>
              </w:rPr>
              <w:t>Fundeni</w:t>
            </w:r>
            <w:proofErr w:type="spellEnd"/>
            <w:r w:rsidRPr="00214E06">
              <w:rPr>
                <w:sz w:val="22"/>
                <w:szCs w:val="22"/>
              </w:rPr>
              <w:t xml:space="preserve">, </w:t>
            </w:r>
            <w:proofErr w:type="spellStart"/>
            <w:r w:rsidRPr="00214E06">
              <w:rPr>
                <w:sz w:val="22"/>
                <w:szCs w:val="22"/>
              </w:rPr>
              <w:t>Sos</w:t>
            </w:r>
            <w:proofErr w:type="spellEnd"/>
            <w:r w:rsidRPr="00214E06">
              <w:rPr>
                <w:sz w:val="22"/>
                <w:szCs w:val="22"/>
              </w:rPr>
              <w:t xml:space="preserve"> </w:t>
            </w:r>
            <w:proofErr w:type="spellStart"/>
            <w:r w:rsidRPr="00214E06">
              <w:rPr>
                <w:sz w:val="22"/>
                <w:szCs w:val="22"/>
              </w:rPr>
              <w:t>Fundeni</w:t>
            </w:r>
            <w:proofErr w:type="spellEnd"/>
            <w:r w:rsidRPr="00214E06">
              <w:rPr>
                <w:sz w:val="22"/>
                <w:szCs w:val="22"/>
              </w:rPr>
              <w:t xml:space="preserve"> nr</w:t>
            </w:r>
            <w:r w:rsidR="00741C3A" w:rsidRPr="00214E06">
              <w:rPr>
                <w:sz w:val="22"/>
                <w:szCs w:val="22"/>
              </w:rPr>
              <w:t>.</w:t>
            </w:r>
            <w:r w:rsidRPr="00214E06">
              <w:rPr>
                <w:sz w:val="22"/>
                <w:szCs w:val="22"/>
              </w:rPr>
              <w:t xml:space="preserve">258, sector 2, </w:t>
            </w:r>
            <w:proofErr w:type="spellStart"/>
            <w:r w:rsidRPr="00214E06">
              <w:rPr>
                <w:sz w:val="22"/>
                <w:szCs w:val="22"/>
              </w:rPr>
              <w:t>Bucuresti</w:t>
            </w:r>
            <w:proofErr w:type="spellEnd"/>
            <w:r w:rsidRPr="00214E06">
              <w:rPr>
                <w:sz w:val="22"/>
                <w:szCs w:val="22"/>
              </w:rPr>
              <w:t>, Romania</w:t>
            </w:r>
          </w:p>
          <w:p w:rsidR="001E6EBC" w:rsidRPr="00214E06" w:rsidRDefault="00741C3A">
            <w:pPr>
              <w:pStyle w:val="CVNormal"/>
              <w:rPr>
                <w:sz w:val="22"/>
                <w:szCs w:val="22"/>
              </w:rPr>
            </w:pPr>
            <w:r w:rsidRPr="00214E06">
              <w:rPr>
                <w:sz w:val="22"/>
                <w:szCs w:val="22"/>
              </w:rPr>
              <w:t>+</w:t>
            </w:r>
            <w:r w:rsidR="00EA1C74" w:rsidRPr="00214E06">
              <w:rPr>
                <w:sz w:val="22"/>
                <w:szCs w:val="22"/>
              </w:rPr>
              <w:t>4</w:t>
            </w:r>
            <w:r w:rsidR="001E6EBC" w:rsidRPr="00214E06">
              <w:rPr>
                <w:sz w:val="22"/>
                <w:szCs w:val="22"/>
              </w:rPr>
              <w:t>02127507</w:t>
            </w:r>
            <w:r w:rsidR="00BC4A40" w:rsidRPr="00214E06">
              <w:rPr>
                <w:sz w:val="22"/>
                <w:szCs w:val="22"/>
              </w:rPr>
              <w:t xml:space="preserve">00 </w:t>
            </w:r>
            <w:proofErr w:type="spellStart"/>
            <w:r w:rsidR="00BC4A40" w:rsidRPr="00214E06">
              <w:rPr>
                <w:sz w:val="22"/>
                <w:szCs w:val="22"/>
              </w:rPr>
              <w:t>int</w:t>
            </w:r>
            <w:proofErr w:type="spellEnd"/>
            <w:r w:rsidR="00BC4A40" w:rsidRPr="00214E06">
              <w:rPr>
                <w:sz w:val="22"/>
                <w:szCs w:val="22"/>
              </w:rPr>
              <w:t xml:space="preserve"> 1118</w:t>
            </w:r>
          </w:p>
        </w:tc>
        <w:tc>
          <w:tcPr>
            <w:tcW w:w="1501" w:type="dxa"/>
            <w:gridSpan w:val="3"/>
            <w:tcBorders>
              <w:right w:val="single" w:sz="1" w:space="0" w:color="000000"/>
            </w:tcBorders>
          </w:tcPr>
          <w:p w:rsidR="001E6EBC" w:rsidRPr="00214E06" w:rsidRDefault="00930F56">
            <w:pPr>
              <w:pStyle w:val="CVHeading3"/>
              <w:rPr>
                <w:sz w:val="22"/>
                <w:szCs w:val="22"/>
              </w:rPr>
            </w:pPr>
            <w:r w:rsidRPr="00214E06">
              <w:rPr>
                <w:sz w:val="22"/>
                <w:szCs w:val="22"/>
              </w:rPr>
              <w:t>Mobil</w:t>
            </w:r>
          </w:p>
        </w:tc>
        <w:tc>
          <w:tcPr>
            <w:tcW w:w="2727" w:type="dxa"/>
            <w:gridSpan w:val="4"/>
          </w:tcPr>
          <w:p w:rsidR="001E6EBC" w:rsidRPr="00214E06" w:rsidRDefault="0008407F">
            <w:pPr>
              <w:pStyle w:val="CV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+40723258672</w:t>
            </w:r>
            <w:bookmarkStart w:id="0" w:name="_GoBack"/>
            <w:bookmarkEnd w:id="0"/>
          </w:p>
        </w:tc>
      </w:tr>
      <w:tr w:rsidR="001E6EBC" w:rsidRPr="00214E06" w:rsidTr="000C1082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1E6EBC" w:rsidRPr="00214E06" w:rsidRDefault="00930F56">
            <w:pPr>
              <w:pStyle w:val="CVHeading3"/>
              <w:rPr>
                <w:sz w:val="22"/>
                <w:szCs w:val="22"/>
              </w:rPr>
            </w:pPr>
            <w:r w:rsidRPr="00214E06">
              <w:rPr>
                <w:sz w:val="22"/>
                <w:szCs w:val="22"/>
              </w:rPr>
              <w:t>Fax</w:t>
            </w:r>
          </w:p>
        </w:tc>
        <w:tc>
          <w:tcPr>
            <w:tcW w:w="7373" w:type="dxa"/>
            <w:gridSpan w:val="12"/>
          </w:tcPr>
          <w:p w:rsidR="001E6EBC" w:rsidRPr="00214E06" w:rsidRDefault="00741C3A">
            <w:pPr>
              <w:pStyle w:val="CVNormal"/>
              <w:rPr>
                <w:sz w:val="22"/>
                <w:szCs w:val="22"/>
              </w:rPr>
            </w:pPr>
            <w:r w:rsidRPr="00214E06">
              <w:rPr>
                <w:sz w:val="22"/>
                <w:szCs w:val="22"/>
              </w:rPr>
              <w:t>+</w:t>
            </w:r>
            <w:r w:rsidR="00EA1C74" w:rsidRPr="00214E06">
              <w:rPr>
                <w:sz w:val="22"/>
                <w:szCs w:val="22"/>
              </w:rPr>
              <w:t>40</w:t>
            </w:r>
            <w:r w:rsidR="001E6EBC" w:rsidRPr="00214E06">
              <w:rPr>
                <w:sz w:val="22"/>
                <w:szCs w:val="22"/>
              </w:rPr>
              <w:t>02131</w:t>
            </w:r>
            <w:r w:rsidR="00745E60" w:rsidRPr="00214E06">
              <w:rPr>
                <w:sz w:val="22"/>
                <w:szCs w:val="22"/>
              </w:rPr>
              <w:t>80420</w:t>
            </w:r>
          </w:p>
        </w:tc>
      </w:tr>
      <w:tr w:rsidR="001E6EBC" w:rsidRPr="00214E06" w:rsidTr="000C1082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1E6EBC" w:rsidRPr="00214E06" w:rsidRDefault="00930F56">
            <w:pPr>
              <w:pStyle w:val="CVHeading3"/>
              <w:rPr>
                <w:sz w:val="22"/>
                <w:szCs w:val="22"/>
              </w:rPr>
            </w:pPr>
            <w:r w:rsidRPr="00214E06">
              <w:rPr>
                <w:sz w:val="22"/>
                <w:szCs w:val="22"/>
              </w:rPr>
              <w:t>E-mail</w:t>
            </w:r>
          </w:p>
        </w:tc>
        <w:tc>
          <w:tcPr>
            <w:tcW w:w="7373" w:type="dxa"/>
            <w:gridSpan w:val="12"/>
          </w:tcPr>
          <w:p w:rsidR="001E6EBC" w:rsidRPr="00214E06" w:rsidRDefault="001E6EBC">
            <w:pPr>
              <w:pStyle w:val="CVNormal"/>
              <w:rPr>
                <w:sz w:val="22"/>
                <w:szCs w:val="22"/>
              </w:rPr>
            </w:pPr>
            <w:r w:rsidRPr="00214E06">
              <w:rPr>
                <w:sz w:val="22"/>
                <w:szCs w:val="22"/>
              </w:rPr>
              <w:t>adrianadul</w:t>
            </w:r>
            <w:r w:rsidR="00BC4A40" w:rsidRPr="00214E06">
              <w:rPr>
                <w:sz w:val="22"/>
                <w:szCs w:val="22"/>
              </w:rPr>
              <w:t>amea</w:t>
            </w:r>
            <w:r w:rsidRPr="00214E06">
              <w:rPr>
                <w:sz w:val="22"/>
                <w:szCs w:val="22"/>
              </w:rPr>
              <w:t>@</w:t>
            </w:r>
            <w:r w:rsidR="00BC4A40" w:rsidRPr="00214E06">
              <w:rPr>
                <w:sz w:val="22"/>
                <w:szCs w:val="22"/>
              </w:rPr>
              <w:t>gmail</w:t>
            </w:r>
            <w:r w:rsidRPr="00214E06">
              <w:rPr>
                <w:sz w:val="22"/>
                <w:szCs w:val="22"/>
              </w:rPr>
              <w:t>.com</w:t>
            </w:r>
          </w:p>
        </w:tc>
      </w:tr>
      <w:tr w:rsidR="001E6EBC" w:rsidRPr="00214E06" w:rsidTr="000C1082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1E6EBC" w:rsidRPr="00214E06" w:rsidRDefault="00930F56">
            <w:pPr>
              <w:pStyle w:val="CVHeading3-FirstLine"/>
              <w:rPr>
                <w:sz w:val="22"/>
                <w:szCs w:val="22"/>
              </w:rPr>
            </w:pPr>
            <w:proofErr w:type="spellStart"/>
            <w:r w:rsidRPr="00214E06">
              <w:rPr>
                <w:sz w:val="22"/>
                <w:szCs w:val="22"/>
              </w:rPr>
              <w:t>Naționalitate</w:t>
            </w:r>
            <w:proofErr w:type="spellEnd"/>
          </w:p>
        </w:tc>
        <w:tc>
          <w:tcPr>
            <w:tcW w:w="7373" w:type="dxa"/>
            <w:gridSpan w:val="12"/>
          </w:tcPr>
          <w:p w:rsidR="001E6EBC" w:rsidRPr="00214E06" w:rsidRDefault="001E6EBC">
            <w:pPr>
              <w:pStyle w:val="CVNormal-FirstLine"/>
              <w:rPr>
                <w:sz w:val="22"/>
                <w:szCs w:val="22"/>
              </w:rPr>
            </w:pPr>
            <w:proofErr w:type="spellStart"/>
            <w:r w:rsidRPr="00214E06">
              <w:rPr>
                <w:sz w:val="22"/>
                <w:szCs w:val="22"/>
              </w:rPr>
              <w:t>Rom</w:t>
            </w:r>
            <w:r w:rsidR="00930F56" w:rsidRPr="00214E06">
              <w:rPr>
                <w:sz w:val="22"/>
                <w:szCs w:val="22"/>
              </w:rPr>
              <w:t>ână</w:t>
            </w:r>
            <w:proofErr w:type="spellEnd"/>
            <w:r w:rsidRPr="00214E06">
              <w:rPr>
                <w:sz w:val="22"/>
                <w:szCs w:val="22"/>
              </w:rPr>
              <w:t xml:space="preserve"> </w:t>
            </w:r>
          </w:p>
        </w:tc>
      </w:tr>
      <w:tr w:rsidR="001E6EBC" w:rsidRPr="00214E06" w:rsidTr="000C1082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1E6EBC" w:rsidRPr="00214E06" w:rsidRDefault="00930F56">
            <w:pPr>
              <w:pStyle w:val="CVHeading3-FirstLine"/>
              <w:rPr>
                <w:sz w:val="22"/>
                <w:szCs w:val="22"/>
              </w:rPr>
            </w:pPr>
            <w:r w:rsidRPr="00214E06">
              <w:rPr>
                <w:sz w:val="22"/>
                <w:szCs w:val="22"/>
              </w:rPr>
              <w:t xml:space="preserve">Data </w:t>
            </w:r>
            <w:proofErr w:type="spellStart"/>
            <w:r w:rsidRPr="00214E06">
              <w:rPr>
                <w:sz w:val="22"/>
                <w:szCs w:val="22"/>
              </w:rPr>
              <w:t>nașterii</w:t>
            </w:r>
            <w:proofErr w:type="spellEnd"/>
          </w:p>
        </w:tc>
        <w:tc>
          <w:tcPr>
            <w:tcW w:w="7373" w:type="dxa"/>
            <w:gridSpan w:val="12"/>
          </w:tcPr>
          <w:p w:rsidR="001E6EBC" w:rsidRPr="00214E06" w:rsidRDefault="001E6EBC">
            <w:pPr>
              <w:pStyle w:val="CVNormal-FirstLine"/>
              <w:rPr>
                <w:sz w:val="22"/>
                <w:szCs w:val="22"/>
              </w:rPr>
            </w:pPr>
            <w:r w:rsidRPr="00214E06">
              <w:rPr>
                <w:sz w:val="22"/>
                <w:szCs w:val="22"/>
              </w:rPr>
              <w:t>12/08/1972</w:t>
            </w:r>
          </w:p>
        </w:tc>
      </w:tr>
      <w:tr w:rsidR="001E6EBC" w:rsidRPr="00214E06" w:rsidTr="000C1082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1E6EBC" w:rsidRPr="00214E06" w:rsidRDefault="00930F56">
            <w:pPr>
              <w:pStyle w:val="CVHeading3-FirstLine"/>
              <w:rPr>
                <w:sz w:val="22"/>
                <w:szCs w:val="22"/>
              </w:rPr>
            </w:pPr>
            <w:r w:rsidRPr="00214E06">
              <w:rPr>
                <w:sz w:val="22"/>
                <w:szCs w:val="22"/>
              </w:rPr>
              <w:t>Sex</w:t>
            </w:r>
          </w:p>
        </w:tc>
        <w:tc>
          <w:tcPr>
            <w:tcW w:w="7373" w:type="dxa"/>
            <w:gridSpan w:val="12"/>
          </w:tcPr>
          <w:p w:rsidR="001E6EBC" w:rsidRPr="00214E06" w:rsidRDefault="00930F56">
            <w:pPr>
              <w:pStyle w:val="CVNormal-FirstLine"/>
              <w:rPr>
                <w:sz w:val="22"/>
                <w:szCs w:val="22"/>
              </w:rPr>
            </w:pPr>
            <w:proofErr w:type="spellStart"/>
            <w:r w:rsidRPr="00214E06">
              <w:rPr>
                <w:sz w:val="22"/>
                <w:szCs w:val="22"/>
              </w:rPr>
              <w:t>Feminin</w:t>
            </w:r>
            <w:proofErr w:type="spellEnd"/>
            <w:r w:rsidR="001E6EBC" w:rsidRPr="00214E06">
              <w:rPr>
                <w:sz w:val="22"/>
                <w:szCs w:val="22"/>
              </w:rPr>
              <w:t xml:space="preserve"> </w:t>
            </w:r>
          </w:p>
        </w:tc>
      </w:tr>
      <w:tr w:rsidR="003355FD" w:rsidRPr="00214E06" w:rsidTr="000C1082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3355FD" w:rsidRPr="00214E06" w:rsidRDefault="003355FD" w:rsidP="001E6EBC">
            <w:pPr>
              <w:pStyle w:val="CVSpacer"/>
              <w:rPr>
                <w:sz w:val="22"/>
                <w:szCs w:val="22"/>
              </w:rPr>
            </w:pPr>
          </w:p>
        </w:tc>
        <w:tc>
          <w:tcPr>
            <w:tcW w:w="7373" w:type="dxa"/>
            <w:gridSpan w:val="12"/>
          </w:tcPr>
          <w:p w:rsidR="003355FD" w:rsidRPr="00214E06" w:rsidRDefault="003355FD" w:rsidP="001E6EBC">
            <w:pPr>
              <w:pStyle w:val="CVSpacer"/>
              <w:rPr>
                <w:sz w:val="22"/>
                <w:szCs w:val="22"/>
              </w:rPr>
            </w:pPr>
          </w:p>
        </w:tc>
      </w:tr>
      <w:tr w:rsidR="003355FD" w:rsidRPr="00790808" w:rsidTr="000C1082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3355FD" w:rsidRPr="00214E06" w:rsidRDefault="00930F56" w:rsidP="001E6EBC">
            <w:pPr>
              <w:pStyle w:val="CVHeading1"/>
              <w:spacing w:before="0"/>
              <w:rPr>
                <w:sz w:val="22"/>
                <w:szCs w:val="22"/>
                <w:lang w:val="fr-FR"/>
              </w:rPr>
            </w:pPr>
            <w:proofErr w:type="spellStart"/>
            <w:r w:rsidRPr="00214E06">
              <w:rPr>
                <w:sz w:val="22"/>
                <w:szCs w:val="22"/>
                <w:lang w:val="fr-FR"/>
              </w:rPr>
              <w:t>Funcții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ocupate</w:t>
            </w:r>
            <w:proofErr w:type="spellEnd"/>
            <w:r w:rsidR="003355FD" w:rsidRPr="00214E06">
              <w:rPr>
                <w:sz w:val="22"/>
                <w:szCs w:val="22"/>
                <w:lang w:val="fr-FR"/>
              </w:rPr>
              <w:t>/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Sectorul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activitate</w:t>
            </w:r>
            <w:proofErr w:type="spellEnd"/>
          </w:p>
        </w:tc>
        <w:tc>
          <w:tcPr>
            <w:tcW w:w="7373" w:type="dxa"/>
            <w:gridSpan w:val="12"/>
          </w:tcPr>
          <w:p w:rsidR="003355FD" w:rsidRPr="00214E06" w:rsidRDefault="00930F56" w:rsidP="00930F56">
            <w:pPr>
              <w:pStyle w:val="CVMajor-FirstLine"/>
              <w:spacing w:before="0"/>
              <w:rPr>
                <w:sz w:val="22"/>
                <w:szCs w:val="22"/>
                <w:lang w:val="fr-FR"/>
              </w:rPr>
            </w:pPr>
            <w:proofErr w:type="spellStart"/>
            <w:r w:rsidRPr="00214E06">
              <w:rPr>
                <w:sz w:val="22"/>
                <w:szCs w:val="22"/>
                <w:lang w:val="fr-FR"/>
              </w:rPr>
              <w:t>Șef</w:t>
            </w:r>
            <w:proofErr w:type="spellEnd"/>
            <w:r w:rsidR="00BC4A40" w:rsidRPr="00214E06">
              <w:rPr>
                <w:sz w:val="22"/>
                <w:szCs w:val="22"/>
                <w:lang w:val="fr-FR"/>
              </w:rPr>
              <w:t xml:space="preserve"> </w:t>
            </w:r>
            <w:r w:rsidRPr="00214E06">
              <w:rPr>
                <w:sz w:val="22"/>
                <w:szCs w:val="22"/>
                <w:lang w:val="fr-FR"/>
              </w:rPr>
              <w:t>Disciplin</w:t>
            </w:r>
            <w:r w:rsidR="00BC4A40" w:rsidRPr="00214E06">
              <w:rPr>
                <w:sz w:val="22"/>
                <w:szCs w:val="22"/>
                <w:lang w:val="fr-FR"/>
              </w:rPr>
              <w:t>a</w:t>
            </w:r>
            <w:r w:rsidRPr="00214E06">
              <w:rPr>
                <w:sz w:val="22"/>
                <w:szCs w:val="22"/>
                <w:lang w:val="fr-FR"/>
              </w:rPr>
              <w:t xml:space="preserve"> Neurol</w:t>
            </w:r>
            <w:r w:rsidR="00057AC0" w:rsidRPr="00214E06">
              <w:rPr>
                <w:sz w:val="22"/>
                <w:szCs w:val="22"/>
                <w:lang w:val="fr-FR"/>
              </w:rPr>
              <w:t xml:space="preserve">ogie, </w:t>
            </w:r>
            <w:proofErr w:type="spellStart"/>
            <w:r w:rsidR="00057AC0" w:rsidRPr="00214E06">
              <w:rPr>
                <w:sz w:val="22"/>
                <w:szCs w:val="22"/>
                <w:lang w:val="fr-FR"/>
              </w:rPr>
              <w:t>Facultatea</w:t>
            </w:r>
            <w:proofErr w:type="spellEnd"/>
            <w:r w:rsidR="00057AC0" w:rsidRPr="00214E06">
              <w:rPr>
                <w:sz w:val="22"/>
                <w:szCs w:val="22"/>
                <w:lang w:val="fr-FR"/>
              </w:rPr>
              <w:t xml:space="preserve"> de </w:t>
            </w:r>
            <w:proofErr w:type="spellStart"/>
            <w:r w:rsidR="00057AC0" w:rsidRPr="00214E06">
              <w:rPr>
                <w:sz w:val="22"/>
                <w:szCs w:val="22"/>
                <w:lang w:val="fr-FR"/>
              </w:rPr>
              <w:t>Medicina</w:t>
            </w:r>
            <w:proofErr w:type="spellEnd"/>
            <w:r w:rsidR="00057AC0"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057AC0" w:rsidRPr="00214E06">
              <w:rPr>
                <w:sz w:val="22"/>
                <w:szCs w:val="22"/>
                <w:lang w:val="fr-FR"/>
              </w:rPr>
              <w:t>Dentara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Lector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Universitar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Universitatea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Medicină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și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Farmacie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 ”Carol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Davila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”,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București</w:t>
            </w:r>
            <w:proofErr w:type="spellEnd"/>
          </w:p>
          <w:p w:rsidR="003355FD" w:rsidRPr="00214E06" w:rsidRDefault="00930F56" w:rsidP="00930F56">
            <w:pPr>
              <w:pStyle w:val="CVMajor"/>
              <w:rPr>
                <w:sz w:val="22"/>
                <w:szCs w:val="22"/>
                <w:lang w:val="fr-FR"/>
              </w:rPr>
            </w:pPr>
            <w:proofErr w:type="spellStart"/>
            <w:r w:rsidRPr="00214E06">
              <w:rPr>
                <w:sz w:val="22"/>
                <w:szCs w:val="22"/>
                <w:lang w:val="fr-FR"/>
              </w:rPr>
              <w:t>Medic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primar</w:t>
            </w:r>
            <w:proofErr w:type="spellEnd"/>
            <w:r w:rsidR="00057AC0"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057AC0" w:rsidRPr="00214E06">
              <w:rPr>
                <w:sz w:val="22"/>
                <w:szCs w:val="22"/>
                <w:lang w:val="fr-FR"/>
              </w:rPr>
              <w:t>neurolog</w:t>
            </w:r>
            <w:proofErr w:type="spellEnd"/>
            <w:r w:rsidR="00057AC0" w:rsidRPr="00214E06">
              <w:rPr>
                <w:sz w:val="22"/>
                <w:szCs w:val="22"/>
                <w:lang w:val="fr-FR"/>
              </w:rPr>
              <w:t xml:space="preserve">, </w:t>
            </w:r>
            <w:proofErr w:type="spellStart"/>
            <w:r w:rsidR="00057AC0" w:rsidRPr="00214E06">
              <w:rPr>
                <w:sz w:val="22"/>
                <w:szCs w:val="22"/>
                <w:lang w:val="fr-FR"/>
              </w:rPr>
              <w:t>Șef</w:t>
            </w:r>
            <w:proofErr w:type="spellEnd"/>
            <w:r w:rsidR="00057AC0"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057AC0" w:rsidRPr="00214E06">
              <w:rPr>
                <w:sz w:val="22"/>
                <w:szCs w:val="22"/>
                <w:lang w:val="fr-FR"/>
              </w:rPr>
              <w:t>Sectie</w:t>
            </w:r>
            <w:proofErr w:type="spellEnd"/>
            <w:r w:rsidR="00666339" w:rsidRPr="00214E06">
              <w:rPr>
                <w:sz w:val="22"/>
                <w:szCs w:val="22"/>
                <w:lang w:val="fr-FR"/>
              </w:rPr>
              <w:t xml:space="preserve"> </w:t>
            </w:r>
            <w:r w:rsidRPr="00214E06">
              <w:rPr>
                <w:sz w:val="22"/>
                <w:szCs w:val="22"/>
                <w:lang w:val="fr-FR"/>
              </w:rPr>
              <w:t>Neurologie</w:t>
            </w:r>
            <w:r w:rsidR="00057AC0" w:rsidRPr="00214E06">
              <w:rPr>
                <w:sz w:val="22"/>
                <w:szCs w:val="22"/>
                <w:lang w:val="fr-FR"/>
              </w:rPr>
              <w:t xml:space="preserve"> 1</w:t>
            </w:r>
            <w:r w:rsidRPr="00214E06">
              <w:rPr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Institutul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 Clinic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Fundeni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București</w:t>
            </w:r>
            <w:proofErr w:type="spellEnd"/>
            <w:r w:rsidR="00666339" w:rsidRPr="00214E06">
              <w:rPr>
                <w:sz w:val="22"/>
                <w:szCs w:val="22"/>
                <w:lang w:val="fr-FR"/>
              </w:rPr>
              <w:t xml:space="preserve">, </w:t>
            </w:r>
            <w:proofErr w:type="spellStart"/>
            <w:r w:rsidR="00666339" w:rsidRPr="00214E06">
              <w:rPr>
                <w:sz w:val="22"/>
                <w:szCs w:val="22"/>
                <w:lang w:val="fr-FR"/>
              </w:rPr>
              <w:t>doctor</w:t>
            </w:r>
            <w:proofErr w:type="spellEnd"/>
            <w:r w:rsidR="00666339" w:rsidRPr="00214E06">
              <w:rPr>
                <w:sz w:val="22"/>
                <w:szCs w:val="22"/>
                <w:lang w:val="fr-FR"/>
              </w:rPr>
              <w:t xml:space="preserve"> in </w:t>
            </w:r>
            <w:proofErr w:type="spellStart"/>
            <w:r w:rsidR="00666339" w:rsidRPr="00214E06">
              <w:rPr>
                <w:sz w:val="22"/>
                <w:szCs w:val="22"/>
                <w:lang w:val="fr-FR"/>
              </w:rPr>
              <w:t>medicina</w:t>
            </w:r>
            <w:proofErr w:type="spellEnd"/>
            <w:r w:rsidR="00666339" w:rsidRPr="00214E06">
              <w:rPr>
                <w:sz w:val="22"/>
                <w:szCs w:val="22"/>
                <w:lang w:val="fr-FR"/>
              </w:rPr>
              <w:t xml:space="preserve">, </w:t>
            </w:r>
            <w:proofErr w:type="spellStart"/>
            <w:r w:rsidR="00666339" w:rsidRPr="00214E06">
              <w:rPr>
                <w:sz w:val="22"/>
                <w:szCs w:val="22"/>
                <w:lang w:val="fr-FR"/>
              </w:rPr>
              <w:t>competenta</w:t>
            </w:r>
            <w:proofErr w:type="spellEnd"/>
            <w:r w:rsidR="00666339" w:rsidRPr="00214E06">
              <w:rPr>
                <w:sz w:val="22"/>
                <w:szCs w:val="22"/>
                <w:lang w:val="fr-FR"/>
              </w:rPr>
              <w:t xml:space="preserve"> in </w:t>
            </w:r>
            <w:proofErr w:type="spellStart"/>
            <w:r w:rsidR="00666339" w:rsidRPr="00214E06">
              <w:rPr>
                <w:sz w:val="22"/>
                <w:szCs w:val="22"/>
                <w:lang w:val="fr-FR"/>
              </w:rPr>
              <w:t>ultrasonografie</w:t>
            </w:r>
            <w:proofErr w:type="spellEnd"/>
            <w:r w:rsidR="00666339" w:rsidRPr="00214E06">
              <w:rPr>
                <w:sz w:val="22"/>
                <w:szCs w:val="22"/>
                <w:lang w:val="fr-FR"/>
              </w:rPr>
              <w:t xml:space="preserve"> doppler cervico-</w:t>
            </w:r>
            <w:proofErr w:type="spellStart"/>
            <w:r w:rsidR="00666339" w:rsidRPr="00214E06">
              <w:rPr>
                <w:sz w:val="22"/>
                <w:szCs w:val="22"/>
                <w:lang w:val="fr-FR"/>
              </w:rPr>
              <w:t>cerebrala</w:t>
            </w:r>
            <w:proofErr w:type="spellEnd"/>
            <w:r w:rsidR="00666339" w:rsidRPr="00214E06">
              <w:rPr>
                <w:sz w:val="22"/>
                <w:szCs w:val="22"/>
                <w:lang w:val="fr-FR"/>
              </w:rPr>
              <w:t xml:space="preserve"> si </w:t>
            </w:r>
            <w:r w:rsidR="00741C3A" w:rsidRPr="00214E06">
              <w:rPr>
                <w:sz w:val="22"/>
                <w:szCs w:val="22"/>
                <w:lang w:val="fr-FR"/>
              </w:rPr>
              <w:t xml:space="preserve">in </w:t>
            </w:r>
            <w:proofErr w:type="spellStart"/>
            <w:r w:rsidR="00666339" w:rsidRPr="00214E06">
              <w:rPr>
                <w:sz w:val="22"/>
                <w:szCs w:val="22"/>
                <w:lang w:val="fr-FR"/>
              </w:rPr>
              <w:t>managementul</w:t>
            </w:r>
            <w:proofErr w:type="spellEnd"/>
            <w:r w:rsidR="00666339"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666339" w:rsidRPr="00214E06">
              <w:rPr>
                <w:sz w:val="22"/>
                <w:szCs w:val="22"/>
                <w:lang w:val="fr-FR"/>
              </w:rPr>
              <w:t>serviciilor</w:t>
            </w:r>
            <w:proofErr w:type="spellEnd"/>
            <w:r w:rsidR="00666339" w:rsidRPr="00214E06">
              <w:rPr>
                <w:sz w:val="22"/>
                <w:szCs w:val="22"/>
                <w:lang w:val="fr-FR"/>
              </w:rPr>
              <w:t xml:space="preserve"> de </w:t>
            </w:r>
            <w:proofErr w:type="spellStart"/>
            <w:r w:rsidR="00666339" w:rsidRPr="00214E06">
              <w:rPr>
                <w:sz w:val="22"/>
                <w:szCs w:val="22"/>
                <w:lang w:val="fr-FR"/>
              </w:rPr>
              <w:t>sanatate</w:t>
            </w:r>
            <w:proofErr w:type="spellEnd"/>
          </w:p>
          <w:p w:rsidR="003355FD" w:rsidRPr="00214E06" w:rsidRDefault="003355FD" w:rsidP="001E6EBC">
            <w:pPr>
              <w:pStyle w:val="CVMajor"/>
              <w:rPr>
                <w:sz w:val="22"/>
                <w:szCs w:val="22"/>
                <w:lang w:val="fr-FR"/>
              </w:rPr>
            </w:pPr>
          </w:p>
        </w:tc>
      </w:tr>
      <w:tr w:rsidR="003355FD" w:rsidRPr="00214E06" w:rsidTr="000C1082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3355FD" w:rsidRPr="00214E06" w:rsidRDefault="00930F56" w:rsidP="001E6EBC">
            <w:pPr>
              <w:pStyle w:val="CVHeading1"/>
              <w:spacing w:before="0"/>
              <w:rPr>
                <w:sz w:val="22"/>
                <w:szCs w:val="22"/>
              </w:rPr>
            </w:pPr>
            <w:proofErr w:type="spellStart"/>
            <w:r w:rsidRPr="00214E06">
              <w:rPr>
                <w:sz w:val="22"/>
                <w:szCs w:val="22"/>
              </w:rPr>
              <w:t>Experiență</w:t>
            </w:r>
            <w:proofErr w:type="spellEnd"/>
            <w:r w:rsidRPr="00214E06">
              <w:rPr>
                <w:sz w:val="22"/>
                <w:szCs w:val="22"/>
              </w:rPr>
              <w:t xml:space="preserve"> </w:t>
            </w:r>
            <w:proofErr w:type="spellStart"/>
            <w:r w:rsidRPr="00214E06">
              <w:rPr>
                <w:sz w:val="22"/>
                <w:szCs w:val="22"/>
              </w:rPr>
              <w:t>profesională</w:t>
            </w:r>
            <w:proofErr w:type="spellEnd"/>
          </w:p>
        </w:tc>
        <w:tc>
          <w:tcPr>
            <w:tcW w:w="7373" w:type="dxa"/>
            <w:gridSpan w:val="12"/>
          </w:tcPr>
          <w:p w:rsidR="003355FD" w:rsidRPr="00214E06" w:rsidRDefault="003355FD" w:rsidP="001E6EBC">
            <w:pPr>
              <w:pStyle w:val="CVNormal-FirstLine"/>
              <w:spacing w:before="0"/>
              <w:ind w:left="0"/>
              <w:rPr>
                <w:sz w:val="22"/>
                <w:szCs w:val="22"/>
              </w:rPr>
            </w:pPr>
          </w:p>
        </w:tc>
      </w:tr>
      <w:tr w:rsidR="003355FD" w:rsidRPr="00214E06" w:rsidTr="000C1082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3355FD" w:rsidRPr="00214E06" w:rsidRDefault="008E50D5" w:rsidP="001E6EBC">
            <w:pPr>
              <w:pStyle w:val="CVHeading1"/>
              <w:spacing w:before="0"/>
              <w:rPr>
                <w:b w:val="0"/>
                <w:sz w:val="22"/>
                <w:szCs w:val="22"/>
              </w:rPr>
            </w:pPr>
            <w:r w:rsidRPr="00214E06">
              <w:rPr>
                <w:b w:val="0"/>
                <w:sz w:val="22"/>
                <w:szCs w:val="22"/>
              </w:rPr>
              <w:t>Date</w:t>
            </w:r>
          </w:p>
        </w:tc>
        <w:tc>
          <w:tcPr>
            <w:tcW w:w="7373" w:type="dxa"/>
            <w:gridSpan w:val="12"/>
          </w:tcPr>
          <w:p w:rsidR="004166C8" w:rsidRPr="00214E06" w:rsidRDefault="00BC4A40" w:rsidP="00BC4A40">
            <w:pPr>
              <w:pStyle w:val="CVNormal"/>
              <w:ind w:left="0"/>
              <w:rPr>
                <w:sz w:val="22"/>
                <w:szCs w:val="22"/>
                <w:lang w:val="fr-FR"/>
              </w:rPr>
            </w:pPr>
            <w:proofErr w:type="spellStart"/>
            <w:r w:rsidRPr="00214E06">
              <w:rPr>
                <w:sz w:val="22"/>
                <w:szCs w:val="22"/>
                <w:lang w:val="fr-FR"/>
              </w:rPr>
              <w:t>Incepand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cu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 </w:t>
            </w:r>
            <w:r w:rsidR="00930F56" w:rsidRPr="00214E06">
              <w:rPr>
                <w:sz w:val="22"/>
                <w:szCs w:val="22"/>
                <w:lang w:val="fr-FR"/>
              </w:rPr>
              <w:t>12.06.</w:t>
            </w:r>
            <w:r w:rsidR="00EA1C74" w:rsidRPr="00214E06">
              <w:rPr>
                <w:sz w:val="22"/>
                <w:szCs w:val="22"/>
                <w:lang w:val="fr-FR"/>
              </w:rPr>
              <w:t xml:space="preserve">2012 – </w:t>
            </w:r>
            <w:proofErr w:type="spellStart"/>
            <w:r w:rsidR="00930F56" w:rsidRPr="00214E06">
              <w:rPr>
                <w:sz w:val="22"/>
                <w:szCs w:val="22"/>
                <w:lang w:val="fr-FR"/>
              </w:rPr>
              <w:t>Șeful</w:t>
            </w:r>
            <w:proofErr w:type="spellEnd"/>
            <w:r w:rsidR="00930F56"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930F56" w:rsidRPr="00214E06">
              <w:rPr>
                <w:sz w:val="22"/>
                <w:szCs w:val="22"/>
                <w:lang w:val="fr-FR"/>
              </w:rPr>
              <w:t>Disciplinei</w:t>
            </w:r>
            <w:proofErr w:type="spellEnd"/>
            <w:r w:rsidR="00930F56" w:rsidRPr="00214E06">
              <w:rPr>
                <w:sz w:val="22"/>
                <w:szCs w:val="22"/>
                <w:lang w:val="fr-FR"/>
              </w:rPr>
              <w:t xml:space="preserve"> de Neurol</w:t>
            </w:r>
            <w:r w:rsidR="00D46B60" w:rsidRPr="00214E06">
              <w:rPr>
                <w:sz w:val="22"/>
                <w:szCs w:val="22"/>
                <w:lang w:val="fr-FR"/>
              </w:rPr>
              <w:t xml:space="preserve">ogie, </w:t>
            </w:r>
            <w:proofErr w:type="spellStart"/>
            <w:r w:rsidR="00D46B60" w:rsidRPr="00214E06">
              <w:rPr>
                <w:sz w:val="22"/>
                <w:szCs w:val="22"/>
                <w:lang w:val="fr-FR"/>
              </w:rPr>
              <w:t>Facultatea</w:t>
            </w:r>
            <w:proofErr w:type="spellEnd"/>
            <w:r w:rsidR="00D46B60" w:rsidRPr="00214E06">
              <w:rPr>
                <w:sz w:val="22"/>
                <w:szCs w:val="22"/>
                <w:lang w:val="fr-FR"/>
              </w:rPr>
              <w:t xml:space="preserve"> de </w:t>
            </w:r>
            <w:proofErr w:type="spellStart"/>
            <w:r w:rsidR="00D46B60" w:rsidRPr="00214E06">
              <w:rPr>
                <w:sz w:val="22"/>
                <w:szCs w:val="22"/>
                <w:lang w:val="fr-FR"/>
              </w:rPr>
              <w:t>Medicina</w:t>
            </w:r>
            <w:proofErr w:type="spellEnd"/>
            <w:r w:rsidR="00D46B60"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D46B60" w:rsidRPr="00214E06">
              <w:rPr>
                <w:sz w:val="22"/>
                <w:szCs w:val="22"/>
                <w:lang w:val="fr-FR"/>
              </w:rPr>
              <w:t>Dentara</w:t>
            </w:r>
            <w:proofErr w:type="spellEnd"/>
            <w:r w:rsidR="00930F56" w:rsidRPr="00214E06">
              <w:rPr>
                <w:sz w:val="22"/>
                <w:szCs w:val="22"/>
                <w:lang w:val="fr-FR"/>
              </w:rPr>
              <w:t xml:space="preserve">, UMF ”Carol </w:t>
            </w:r>
            <w:proofErr w:type="spellStart"/>
            <w:r w:rsidR="00930F56" w:rsidRPr="00214E06">
              <w:rPr>
                <w:sz w:val="22"/>
                <w:szCs w:val="22"/>
                <w:lang w:val="fr-FR"/>
              </w:rPr>
              <w:t>Davila</w:t>
            </w:r>
            <w:proofErr w:type="spellEnd"/>
            <w:r w:rsidR="00930F56" w:rsidRPr="00214E06">
              <w:rPr>
                <w:sz w:val="22"/>
                <w:szCs w:val="22"/>
                <w:lang w:val="fr-FR"/>
              </w:rPr>
              <w:t>”</w:t>
            </w:r>
          </w:p>
          <w:p w:rsidR="004166C8" w:rsidRPr="00214E06" w:rsidRDefault="00BC4A40" w:rsidP="00BC4A40">
            <w:pPr>
              <w:pStyle w:val="CVNormal"/>
              <w:ind w:left="0"/>
              <w:rPr>
                <w:sz w:val="22"/>
                <w:szCs w:val="22"/>
                <w:lang w:val="fr-FR"/>
              </w:rPr>
            </w:pPr>
            <w:proofErr w:type="spellStart"/>
            <w:r w:rsidRPr="00214E06">
              <w:rPr>
                <w:sz w:val="22"/>
                <w:szCs w:val="22"/>
                <w:lang w:val="fr-FR"/>
              </w:rPr>
              <w:t>Incepand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cu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 </w:t>
            </w:r>
            <w:r w:rsidR="000D50FC" w:rsidRPr="00214E06">
              <w:rPr>
                <w:sz w:val="22"/>
                <w:szCs w:val="22"/>
                <w:lang w:val="fr-FR"/>
              </w:rPr>
              <w:t>5</w:t>
            </w:r>
            <w:r w:rsidR="00930F56" w:rsidRPr="00214E06">
              <w:rPr>
                <w:sz w:val="22"/>
                <w:szCs w:val="22"/>
                <w:lang w:val="fr-FR"/>
              </w:rPr>
              <w:t>.01.</w:t>
            </w:r>
            <w:r w:rsidR="000D50FC" w:rsidRPr="00214E06">
              <w:rPr>
                <w:sz w:val="22"/>
                <w:szCs w:val="22"/>
                <w:lang w:val="fr-FR"/>
              </w:rPr>
              <w:t xml:space="preserve">2012 – </w:t>
            </w:r>
            <w:proofErr w:type="spellStart"/>
            <w:r w:rsidR="00D46B60" w:rsidRPr="00214E06">
              <w:rPr>
                <w:sz w:val="22"/>
                <w:szCs w:val="22"/>
                <w:lang w:val="fr-FR"/>
              </w:rPr>
              <w:t>Șeful</w:t>
            </w:r>
            <w:proofErr w:type="spellEnd"/>
            <w:r w:rsidR="00D46B60"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D46B60" w:rsidRPr="00214E06">
              <w:rPr>
                <w:sz w:val="22"/>
                <w:szCs w:val="22"/>
                <w:lang w:val="fr-FR"/>
              </w:rPr>
              <w:t>Sectiei</w:t>
            </w:r>
            <w:proofErr w:type="spellEnd"/>
            <w:r w:rsidR="00930F56" w:rsidRPr="00214E06">
              <w:rPr>
                <w:sz w:val="22"/>
                <w:szCs w:val="22"/>
                <w:lang w:val="fr-FR"/>
              </w:rPr>
              <w:t xml:space="preserve"> de Neurologie</w:t>
            </w:r>
            <w:r w:rsidR="00D46B60" w:rsidRPr="00214E06">
              <w:rPr>
                <w:sz w:val="22"/>
                <w:szCs w:val="22"/>
                <w:lang w:val="fr-FR"/>
              </w:rPr>
              <w:t xml:space="preserve"> 1</w:t>
            </w:r>
            <w:r w:rsidR="00930F56" w:rsidRPr="00214E06">
              <w:rPr>
                <w:sz w:val="22"/>
                <w:szCs w:val="22"/>
                <w:lang w:val="fr-FR"/>
              </w:rPr>
              <w:t xml:space="preserve">, </w:t>
            </w:r>
            <w:proofErr w:type="spellStart"/>
            <w:r w:rsidR="00930F56" w:rsidRPr="00214E06">
              <w:rPr>
                <w:sz w:val="22"/>
                <w:szCs w:val="22"/>
                <w:lang w:val="fr-FR"/>
              </w:rPr>
              <w:t>Institutul</w:t>
            </w:r>
            <w:proofErr w:type="spellEnd"/>
            <w:r w:rsidR="00930F56" w:rsidRPr="00214E06">
              <w:rPr>
                <w:sz w:val="22"/>
                <w:szCs w:val="22"/>
                <w:lang w:val="fr-FR"/>
              </w:rPr>
              <w:t xml:space="preserve"> Clinic </w:t>
            </w:r>
            <w:proofErr w:type="spellStart"/>
            <w:r w:rsidR="00930F56" w:rsidRPr="00214E06">
              <w:rPr>
                <w:sz w:val="22"/>
                <w:szCs w:val="22"/>
                <w:lang w:val="fr-FR"/>
              </w:rPr>
              <w:t>Fundeni</w:t>
            </w:r>
            <w:proofErr w:type="spellEnd"/>
          </w:p>
          <w:p w:rsidR="003355FD" w:rsidRPr="00214E06" w:rsidRDefault="00666339" w:rsidP="00666339">
            <w:pPr>
              <w:pStyle w:val="CVNormal"/>
              <w:ind w:left="0"/>
              <w:rPr>
                <w:sz w:val="22"/>
                <w:szCs w:val="22"/>
                <w:lang w:val="fr-FR"/>
              </w:rPr>
            </w:pPr>
            <w:proofErr w:type="spellStart"/>
            <w:r w:rsidRPr="00214E06">
              <w:rPr>
                <w:sz w:val="22"/>
                <w:szCs w:val="22"/>
                <w:lang w:val="fr-FR"/>
              </w:rPr>
              <w:t>Incepand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cu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 </w:t>
            </w:r>
            <w:r w:rsidR="00EA1C74" w:rsidRPr="00214E06">
              <w:rPr>
                <w:sz w:val="22"/>
                <w:szCs w:val="22"/>
                <w:lang w:val="fr-FR"/>
              </w:rPr>
              <w:t>1</w:t>
            </w:r>
            <w:r w:rsidR="00930F56" w:rsidRPr="00214E06">
              <w:rPr>
                <w:sz w:val="22"/>
                <w:szCs w:val="22"/>
                <w:lang w:val="fr-FR"/>
              </w:rPr>
              <w:t>.11.</w:t>
            </w:r>
            <w:r w:rsidR="00EA1C74" w:rsidRPr="00214E06">
              <w:rPr>
                <w:sz w:val="22"/>
                <w:szCs w:val="22"/>
                <w:lang w:val="fr-FR"/>
              </w:rPr>
              <w:t xml:space="preserve">2011 –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Sef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lucrari</w:t>
            </w:r>
            <w:proofErr w:type="spellEnd"/>
            <w:r w:rsidR="00930F56"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EA1C74" w:rsidRPr="00214E06">
              <w:rPr>
                <w:sz w:val="22"/>
                <w:szCs w:val="22"/>
                <w:lang w:val="fr-FR"/>
              </w:rPr>
              <w:t>U.M.F.”Carol</w:t>
            </w:r>
            <w:proofErr w:type="spellEnd"/>
            <w:r w:rsidR="00EA1C74"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EA1C74" w:rsidRPr="00214E06">
              <w:rPr>
                <w:sz w:val="22"/>
                <w:szCs w:val="22"/>
                <w:lang w:val="fr-FR"/>
              </w:rPr>
              <w:t>Davila</w:t>
            </w:r>
            <w:proofErr w:type="spellEnd"/>
            <w:r w:rsidR="00EA1C74" w:rsidRPr="00214E06">
              <w:rPr>
                <w:sz w:val="22"/>
                <w:szCs w:val="22"/>
                <w:lang w:val="fr-FR"/>
              </w:rPr>
              <w:t>”</w:t>
            </w:r>
            <w:r w:rsidRPr="00214E06">
              <w:rPr>
                <w:sz w:val="22"/>
                <w:szCs w:val="22"/>
                <w:lang w:val="fr-FR"/>
              </w:rPr>
              <w:t xml:space="preserve">- </w:t>
            </w:r>
            <w:proofErr w:type="spellStart"/>
            <w:r w:rsidR="00930F56" w:rsidRPr="00214E06">
              <w:rPr>
                <w:sz w:val="22"/>
                <w:szCs w:val="22"/>
                <w:lang w:val="fr-FR"/>
              </w:rPr>
              <w:t>Activitate</w:t>
            </w:r>
            <w:proofErr w:type="spellEnd"/>
            <w:r w:rsidR="00930F56"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930F56" w:rsidRPr="00214E06">
              <w:rPr>
                <w:sz w:val="22"/>
                <w:szCs w:val="22"/>
                <w:lang w:val="fr-FR"/>
              </w:rPr>
              <w:t>didactică</w:t>
            </w:r>
            <w:proofErr w:type="spellEnd"/>
            <w:r w:rsidR="00930F56" w:rsidRPr="00214E06">
              <w:rPr>
                <w:sz w:val="22"/>
                <w:szCs w:val="22"/>
                <w:lang w:val="fr-FR"/>
              </w:rPr>
              <w:t xml:space="preserve"> </w:t>
            </w:r>
            <w:r w:rsidR="00BC4A40" w:rsidRPr="00214E06">
              <w:rPr>
                <w:sz w:val="22"/>
                <w:szCs w:val="22"/>
                <w:lang w:val="fr-FR"/>
              </w:rPr>
              <w:t>(</w:t>
            </w:r>
            <w:proofErr w:type="spellStart"/>
            <w:r w:rsidR="00BC4A40" w:rsidRPr="00214E06">
              <w:rPr>
                <w:sz w:val="22"/>
                <w:szCs w:val="22"/>
                <w:lang w:val="fr-FR"/>
              </w:rPr>
              <w:t>cursuri</w:t>
            </w:r>
            <w:proofErr w:type="spellEnd"/>
            <w:r w:rsidR="00BC4A40" w:rsidRPr="00214E06">
              <w:rPr>
                <w:sz w:val="22"/>
                <w:szCs w:val="22"/>
                <w:lang w:val="fr-FR"/>
              </w:rPr>
              <w:t xml:space="preserve">, </w:t>
            </w:r>
            <w:proofErr w:type="spellStart"/>
            <w:r w:rsidR="00BC4A40" w:rsidRPr="00214E06">
              <w:rPr>
                <w:sz w:val="22"/>
                <w:szCs w:val="22"/>
                <w:lang w:val="fr-FR"/>
              </w:rPr>
              <w:t>lucrari</w:t>
            </w:r>
            <w:proofErr w:type="spellEnd"/>
            <w:r w:rsidR="00BC4A40" w:rsidRPr="00214E06">
              <w:rPr>
                <w:sz w:val="22"/>
                <w:szCs w:val="22"/>
                <w:lang w:val="fr-FR"/>
              </w:rPr>
              <w:t xml:space="preserve"> practice) </w:t>
            </w:r>
            <w:proofErr w:type="spellStart"/>
            <w:r w:rsidR="00930F56" w:rsidRPr="00214E06">
              <w:rPr>
                <w:sz w:val="22"/>
                <w:szCs w:val="22"/>
                <w:lang w:val="fr-FR"/>
              </w:rPr>
              <w:t>cu</w:t>
            </w:r>
            <w:proofErr w:type="spellEnd"/>
            <w:r w:rsidR="00930F56"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930F56" w:rsidRPr="00214E06">
              <w:rPr>
                <w:sz w:val="22"/>
                <w:szCs w:val="22"/>
                <w:lang w:val="fr-FR"/>
              </w:rPr>
              <w:t>studenții</w:t>
            </w:r>
            <w:proofErr w:type="spellEnd"/>
            <w:r w:rsidR="00930F56"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930F56" w:rsidRPr="00214E06">
              <w:rPr>
                <w:sz w:val="22"/>
                <w:szCs w:val="22"/>
                <w:lang w:val="fr-FR"/>
              </w:rPr>
              <w:t>anului</w:t>
            </w:r>
            <w:proofErr w:type="spellEnd"/>
            <w:r w:rsidR="00930F56" w:rsidRPr="00214E06">
              <w:rPr>
                <w:sz w:val="22"/>
                <w:szCs w:val="22"/>
                <w:lang w:val="fr-FR"/>
              </w:rPr>
              <w:t xml:space="preserve"> 4, </w:t>
            </w:r>
            <w:proofErr w:type="spellStart"/>
            <w:r w:rsidR="00930F56" w:rsidRPr="00214E06">
              <w:rPr>
                <w:sz w:val="22"/>
                <w:szCs w:val="22"/>
                <w:lang w:val="fr-FR"/>
              </w:rPr>
              <w:t>Facultatea</w:t>
            </w:r>
            <w:proofErr w:type="spellEnd"/>
            <w:r w:rsidR="00930F56" w:rsidRPr="00214E06">
              <w:rPr>
                <w:sz w:val="22"/>
                <w:szCs w:val="22"/>
                <w:lang w:val="fr-FR"/>
              </w:rPr>
              <w:t xml:space="preserve"> de </w:t>
            </w:r>
            <w:proofErr w:type="spellStart"/>
            <w:r w:rsidR="00BC4A40" w:rsidRPr="00214E06">
              <w:rPr>
                <w:sz w:val="22"/>
                <w:szCs w:val="22"/>
                <w:lang w:val="fr-FR"/>
              </w:rPr>
              <w:t>Medicina</w:t>
            </w:r>
            <w:proofErr w:type="spellEnd"/>
            <w:r w:rsidR="00BC4A40"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BC4A40" w:rsidRPr="00214E06">
              <w:rPr>
                <w:sz w:val="22"/>
                <w:szCs w:val="22"/>
                <w:lang w:val="fr-FR"/>
              </w:rPr>
              <w:t>Dentara</w:t>
            </w:r>
            <w:proofErr w:type="spellEnd"/>
            <w:r w:rsidR="003355FD" w:rsidRPr="00214E06">
              <w:rPr>
                <w:sz w:val="22"/>
                <w:szCs w:val="22"/>
                <w:lang w:val="fr-FR"/>
              </w:rPr>
              <w:t xml:space="preserve"> </w:t>
            </w:r>
          </w:p>
          <w:p w:rsidR="003355FD" w:rsidRPr="00214E06" w:rsidRDefault="00930F56" w:rsidP="00930F56">
            <w:pPr>
              <w:pStyle w:val="CVNormal"/>
              <w:rPr>
                <w:sz w:val="22"/>
                <w:szCs w:val="22"/>
                <w:lang w:val="fr-FR"/>
              </w:rPr>
            </w:pPr>
            <w:proofErr w:type="spellStart"/>
            <w:r w:rsidRPr="00214E06">
              <w:rPr>
                <w:sz w:val="22"/>
                <w:szCs w:val="22"/>
                <w:lang w:val="fr-FR"/>
              </w:rPr>
              <w:t>Universitatea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Medicină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și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Farmacie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 ”</w:t>
            </w:r>
            <w:r w:rsidR="003355FD" w:rsidRPr="00214E06">
              <w:rPr>
                <w:sz w:val="22"/>
                <w:szCs w:val="22"/>
                <w:lang w:val="fr-FR"/>
              </w:rPr>
              <w:t xml:space="preserve">Carol </w:t>
            </w:r>
            <w:proofErr w:type="spellStart"/>
            <w:r w:rsidR="003355FD" w:rsidRPr="00214E06">
              <w:rPr>
                <w:sz w:val="22"/>
                <w:szCs w:val="22"/>
                <w:lang w:val="fr-FR"/>
              </w:rPr>
              <w:t>Davila</w:t>
            </w:r>
            <w:proofErr w:type="spellEnd"/>
            <w:r w:rsidR="003355FD" w:rsidRPr="00214E06">
              <w:rPr>
                <w:sz w:val="22"/>
                <w:szCs w:val="22"/>
                <w:lang w:val="fr-FR"/>
              </w:rPr>
              <w:t xml:space="preserve">”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București</w:t>
            </w:r>
            <w:proofErr w:type="spellEnd"/>
          </w:p>
          <w:p w:rsidR="003355FD" w:rsidRPr="00214E06" w:rsidRDefault="00930F56" w:rsidP="00930F56">
            <w:pPr>
              <w:pStyle w:val="CVNormal"/>
              <w:rPr>
                <w:sz w:val="22"/>
                <w:szCs w:val="22"/>
                <w:lang w:val="fr-FR"/>
              </w:rPr>
            </w:pPr>
            <w:r w:rsidRPr="00214E06">
              <w:rPr>
                <w:sz w:val="22"/>
                <w:szCs w:val="22"/>
                <w:lang w:val="fr-FR"/>
              </w:rPr>
              <w:t xml:space="preserve">Strada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Dionisie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Lupu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, Nr. </w:t>
            </w:r>
            <w:r w:rsidR="003355FD" w:rsidRPr="00214E06">
              <w:rPr>
                <w:sz w:val="22"/>
                <w:szCs w:val="22"/>
                <w:lang w:val="fr-FR"/>
              </w:rPr>
              <w:t xml:space="preserve">37,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București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România</w:t>
            </w:r>
            <w:proofErr w:type="spellEnd"/>
          </w:p>
          <w:p w:rsidR="003355FD" w:rsidRPr="00214E06" w:rsidRDefault="00BC4A40" w:rsidP="00930F56">
            <w:pPr>
              <w:pStyle w:val="CVNormal"/>
              <w:rPr>
                <w:b/>
                <w:sz w:val="22"/>
                <w:szCs w:val="22"/>
                <w:lang w:val="fr-FR"/>
              </w:rPr>
            </w:pPr>
            <w:proofErr w:type="spellStart"/>
            <w:r w:rsidRPr="00214E06">
              <w:rPr>
                <w:b/>
                <w:sz w:val="22"/>
                <w:szCs w:val="22"/>
                <w:lang w:val="fr-FR"/>
              </w:rPr>
              <w:t>Activitate</w:t>
            </w:r>
            <w:proofErr w:type="spellEnd"/>
            <w:r w:rsidRPr="00214E06"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14E06">
              <w:rPr>
                <w:b/>
                <w:sz w:val="22"/>
                <w:szCs w:val="22"/>
                <w:lang w:val="fr-FR"/>
              </w:rPr>
              <w:t>didactica</w:t>
            </w:r>
            <w:proofErr w:type="spellEnd"/>
          </w:p>
          <w:p w:rsidR="00BC4A40" w:rsidRPr="00214E06" w:rsidRDefault="00BC4A40" w:rsidP="00930F56">
            <w:pPr>
              <w:pStyle w:val="CVNormal"/>
              <w:rPr>
                <w:sz w:val="22"/>
                <w:szCs w:val="22"/>
                <w:lang w:val="en-US"/>
              </w:rPr>
            </w:pPr>
            <w:r w:rsidRPr="00214E06">
              <w:rPr>
                <w:sz w:val="22"/>
                <w:szCs w:val="22"/>
                <w:lang w:val="fr-FR"/>
              </w:rPr>
              <w:t xml:space="preserve">2011 – 2017 :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Sef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lucrari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 Disciplina Neurologie, Fac. </w:t>
            </w:r>
            <w:proofErr w:type="spellStart"/>
            <w:r w:rsidRPr="00214E06">
              <w:rPr>
                <w:sz w:val="22"/>
                <w:szCs w:val="22"/>
                <w:lang w:val="en-US"/>
              </w:rPr>
              <w:t>Medicina</w:t>
            </w:r>
            <w:proofErr w:type="spellEnd"/>
            <w:r w:rsidRPr="00214E0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14E06">
              <w:rPr>
                <w:sz w:val="22"/>
                <w:szCs w:val="22"/>
                <w:lang w:val="en-US"/>
              </w:rPr>
              <w:t>Dentara</w:t>
            </w:r>
            <w:proofErr w:type="spellEnd"/>
            <w:r w:rsidRPr="00214E0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14E06">
              <w:rPr>
                <w:sz w:val="22"/>
                <w:szCs w:val="22"/>
                <w:lang w:val="en-US"/>
              </w:rPr>
              <w:t>U.M.</w:t>
            </w:r>
            <w:proofErr w:type="gramStart"/>
            <w:r w:rsidRPr="00214E06">
              <w:rPr>
                <w:sz w:val="22"/>
                <w:szCs w:val="22"/>
                <w:lang w:val="en-US"/>
              </w:rPr>
              <w:t>F.Carol</w:t>
            </w:r>
            <w:proofErr w:type="spellEnd"/>
            <w:proofErr w:type="gramEnd"/>
            <w:r w:rsidRPr="00214E06">
              <w:rPr>
                <w:sz w:val="22"/>
                <w:szCs w:val="22"/>
                <w:lang w:val="en-US"/>
              </w:rPr>
              <w:t xml:space="preserve"> Davila </w:t>
            </w:r>
            <w:proofErr w:type="spellStart"/>
            <w:r w:rsidRPr="00214E06">
              <w:rPr>
                <w:sz w:val="22"/>
                <w:szCs w:val="22"/>
                <w:lang w:val="en-US"/>
              </w:rPr>
              <w:t>Bucuresti</w:t>
            </w:r>
            <w:proofErr w:type="spellEnd"/>
            <w:r w:rsidRPr="00214E06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214E06">
              <w:rPr>
                <w:sz w:val="22"/>
                <w:szCs w:val="22"/>
                <w:lang w:val="en-US"/>
              </w:rPr>
              <w:t>cursuri</w:t>
            </w:r>
            <w:proofErr w:type="spellEnd"/>
            <w:r w:rsidRPr="00214E06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214E06">
              <w:rPr>
                <w:sz w:val="22"/>
                <w:szCs w:val="22"/>
                <w:lang w:val="en-US"/>
              </w:rPr>
              <w:t>lucrari</w:t>
            </w:r>
            <w:proofErr w:type="spellEnd"/>
            <w:r w:rsidRPr="00214E06">
              <w:rPr>
                <w:sz w:val="22"/>
                <w:szCs w:val="22"/>
                <w:lang w:val="en-US"/>
              </w:rPr>
              <w:t xml:space="preserve"> practice cu </w:t>
            </w:r>
            <w:proofErr w:type="spellStart"/>
            <w:r w:rsidRPr="00214E06">
              <w:rPr>
                <w:sz w:val="22"/>
                <w:szCs w:val="22"/>
                <w:lang w:val="en-US"/>
              </w:rPr>
              <w:t>studentii</w:t>
            </w:r>
            <w:proofErr w:type="spellEnd"/>
            <w:r w:rsidRPr="00214E0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14E06">
              <w:rPr>
                <w:sz w:val="22"/>
                <w:szCs w:val="22"/>
                <w:lang w:val="en-US"/>
              </w:rPr>
              <w:t>anului</w:t>
            </w:r>
            <w:proofErr w:type="spellEnd"/>
            <w:r w:rsidRPr="00214E06">
              <w:rPr>
                <w:sz w:val="22"/>
                <w:szCs w:val="22"/>
                <w:lang w:val="en-US"/>
              </w:rPr>
              <w:t xml:space="preserve"> 4 </w:t>
            </w:r>
            <w:proofErr w:type="spellStart"/>
            <w:r w:rsidRPr="00214E06">
              <w:rPr>
                <w:sz w:val="22"/>
                <w:szCs w:val="22"/>
                <w:lang w:val="en-US"/>
              </w:rPr>
              <w:t>Fac</w:t>
            </w:r>
            <w:proofErr w:type="spellEnd"/>
            <w:r w:rsidRPr="00214E0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14E06">
              <w:rPr>
                <w:sz w:val="22"/>
                <w:szCs w:val="22"/>
                <w:lang w:val="en-US"/>
              </w:rPr>
              <w:t>Medicina</w:t>
            </w:r>
            <w:proofErr w:type="spellEnd"/>
            <w:r w:rsidRPr="00214E0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14E06">
              <w:rPr>
                <w:sz w:val="22"/>
                <w:szCs w:val="22"/>
                <w:lang w:val="en-US"/>
              </w:rPr>
              <w:t>Dentara</w:t>
            </w:r>
            <w:proofErr w:type="spellEnd"/>
            <w:r w:rsidRPr="00214E06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214E06">
              <w:rPr>
                <w:sz w:val="22"/>
                <w:szCs w:val="22"/>
                <w:lang w:val="en-US"/>
              </w:rPr>
              <w:t>activitate</w:t>
            </w:r>
            <w:proofErr w:type="spellEnd"/>
            <w:r w:rsidRPr="00214E0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14E06">
              <w:rPr>
                <w:sz w:val="22"/>
                <w:szCs w:val="22"/>
                <w:lang w:val="en-US"/>
              </w:rPr>
              <w:t>didactica</w:t>
            </w:r>
            <w:proofErr w:type="spellEnd"/>
            <w:r w:rsidRPr="00214E0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14E06">
              <w:rPr>
                <w:sz w:val="22"/>
                <w:szCs w:val="22"/>
                <w:lang w:val="en-US"/>
              </w:rPr>
              <w:t>medici</w:t>
            </w:r>
            <w:proofErr w:type="spellEnd"/>
            <w:r w:rsidRPr="00214E0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14E06">
              <w:rPr>
                <w:sz w:val="22"/>
                <w:szCs w:val="22"/>
                <w:lang w:val="en-US"/>
              </w:rPr>
              <w:t>rezidenti</w:t>
            </w:r>
            <w:proofErr w:type="spellEnd"/>
          </w:p>
          <w:p w:rsidR="003355FD" w:rsidRPr="00214E06" w:rsidRDefault="003355FD" w:rsidP="00BC4A40">
            <w:pPr>
              <w:pStyle w:val="CVNormal"/>
              <w:ind w:left="0"/>
              <w:rPr>
                <w:sz w:val="22"/>
                <w:szCs w:val="22"/>
                <w:lang w:val="en-US"/>
              </w:rPr>
            </w:pPr>
            <w:r w:rsidRPr="00214E06">
              <w:rPr>
                <w:sz w:val="22"/>
                <w:szCs w:val="22"/>
                <w:lang w:val="en-US"/>
              </w:rPr>
              <w:t xml:space="preserve">   2002 – </w:t>
            </w:r>
            <w:proofErr w:type="gramStart"/>
            <w:r w:rsidRPr="00214E06">
              <w:rPr>
                <w:sz w:val="22"/>
                <w:szCs w:val="22"/>
                <w:lang w:val="en-US"/>
              </w:rPr>
              <w:t>2011</w:t>
            </w:r>
            <w:r w:rsidR="00BC4A40" w:rsidRPr="00214E06">
              <w:rPr>
                <w:sz w:val="22"/>
                <w:szCs w:val="22"/>
                <w:lang w:val="en-US"/>
              </w:rPr>
              <w:t> :</w:t>
            </w:r>
            <w:proofErr w:type="gramEnd"/>
            <w:r w:rsidR="00BC4A40" w:rsidRPr="00214E0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14E06">
              <w:rPr>
                <w:sz w:val="22"/>
                <w:szCs w:val="22"/>
                <w:lang w:val="en-US"/>
              </w:rPr>
              <w:t>As</w:t>
            </w:r>
            <w:r w:rsidR="00930F56" w:rsidRPr="00214E06">
              <w:rPr>
                <w:sz w:val="22"/>
                <w:szCs w:val="22"/>
                <w:lang w:val="en-US"/>
              </w:rPr>
              <w:t>istent</w:t>
            </w:r>
            <w:proofErr w:type="spellEnd"/>
            <w:r w:rsidR="00930F56" w:rsidRPr="00214E0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930F56" w:rsidRPr="00214E06">
              <w:rPr>
                <w:sz w:val="22"/>
                <w:szCs w:val="22"/>
                <w:lang w:val="en-US"/>
              </w:rPr>
              <w:t>Universitar</w:t>
            </w:r>
            <w:proofErr w:type="spellEnd"/>
            <w:r w:rsidR="00BC4A40" w:rsidRPr="00214E06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="00930F56" w:rsidRPr="00214E06">
              <w:rPr>
                <w:sz w:val="22"/>
                <w:szCs w:val="22"/>
                <w:lang w:val="en-US"/>
              </w:rPr>
              <w:t>Activitate</w:t>
            </w:r>
            <w:proofErr w:type="spellEnd"/>
            <w:r w:rsidR="00930F56" w:rsidRPr="00214E0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930F56" w:rsidRPr="00214E06">
              <w:rPr>
                <w:sz w:val="22"/>
                <w:szCs w:val="22"/>
                <w:lang w:val="en-US"/>
              </w:rPr>
              <w:t>didactică</w:t>
            </w:r>
            <w:proofErr w:type="spellEnd"/>
            <w:r w:rsidR="00930F56" w:rsidRPr="00214E06">
              <w:rPr>
                <w:sz w:val="22"/>
                <w:szCs w:val="22"/>
                <w:lang w:val="en-US"/>
              </w:rPr>
              <w:t xml:space="preserve"> cu </w:t>
            </w:r>
            <w:proofErr w:type="spellStart"/>
            <w:r w:rsidR="00930F56" w:rsidRPr="00214E06">
              <w:rPr>
                <w:sz w:val="22"/>
                <w:szCs w:val="22"/>
                <w:lang w:val="en-US"/>
              </w:rPr>
              <w:t>studenții</w:t>
            </w:r>
            <w:proofErr w:type="spellEnd"/>
            <w:r w:rsidR="00930F56" w:rsidRPr="00214E0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930F56" w:rsidRPr="00214E06">
              <w:rPr>
                <w:sz w:val="22"/>
                <w:szCs w:val="22"/>
                <w:lang w:val="en-US"/>
              </w:rPr>
              <w:t>anului</w:t>
            </w:r>
            <w:proofErr w:type="spellEnd"/>
            <w:r w:rsidR="00930F56" w:rsidRPr="00214E06">
              <w:rPr>
                <w:sz w:val="22"/>
                <w:szCs w:val="22"/>
                <w:lang w:val="en-US"/>
              </w:rPr>
              <w:t xml:space="preserve"> 4, </w:t>
            </w:r>
            <w:proofErr w:type="spellStart"/>
            <w:r w:rsidR="00930F56" w:rsidRPr="00214E06">
              <w:rPr>
                <w:sz w:val="22"/>
                <w:szCs w:val="22"/>
                <w:lang w:val="en-US"/>
              </w:rPr>
              <w:t>Facultatea</w:t>
            </w:r>
            <w:proofErr w:type="spellEnd"/>
            <w:r w:rsidR="00930F56" w:rsidRPr="00214E06">
              <w:rPr>
                <w:sz w:val="22"/>
                <w:szCs w:val="22"/>
                <w:lang w:val="en-US"/>
              </w:rPr>
              <w:t xml:space="preserve"> de</w:t>
            </w:r>
            <w:r w:rsidR="00BC4A40" w:rsidRPr="00214E0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BC4A40" w:rsidRPr="00214E06">
              <w:rPr>
                <w:sz w:val="22"/>
                <w:szCs w:val="22"/>
                <w:lang w:val="en-US"/>
              </w:rPr>
              <w:t>Medicina</w:t>
            </w:r>
            <w:proofErr w:type="spellEnd"/>
            <w:r w:rsidR="00BC4A40" w:rsidRPr="00214E0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BC4A40" w:rsidRPr="00214E06">
              <w:rPr>
                <w:sz w:val="22"/>
                <w:szCs w:val="22"/>
                <w:lang w:val="en-US"/>
              </w:rPr>
              <w:t>Dentara</w:t>
            </w:r>
            <w:proofErr w:type="spellEnd"/>
            <w:r w:rsidR="00BC4A40" w:rsidRPr="00214E06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="00930F56" w:rsidRPr="00214E06">
              <w:rPr>
                <w:sz w:val="22"/>
                <w:szCs w:val="22"/>
                <w:lang w:val="en-US"/>
              </w:rPr>
              <w:t>Universitatea</w:t>
            </w:r>
            <w:proofErr w:type="spellEnd"/>
            <w:r w:rsidR="00930F56" w:rsidRPr="00214E06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="00930F56" w:rsidRPr="00214E06">
              <w:rPr>
                <w:sz w:val="22"/>
                <w:szCs w:val="22"/>
                <w:lang w:val="en-US"/>
              </w:rPr>
              <w:t>Medicină</w:t>
            </w:r>
            <w:proofErr w:type="spellEnd"/>
            <w:r w:rsidR="00930F56" w:rsidRPr="00214E0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930F56" w:rsidRPr="00214E06">
              <w:rPr>
                <w:sz w:val="22"/>
                <w:szCs w:val="22"/>
                <w:lang w:val="en-US"/>
              </w:rPr>
              <w:t>și</w:t>
            </w:r>
            <w:proofErr w:type="spellEnd"/>
            <w:r w:rsidR="00930F56" w:rsidRPr="00214E0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930F56" w:rsidRPr="00214E06">
              <w:rPr>
                <w:sz w:val="22"/>
                <w:szCs w:val="22"/>
                <w:lang w:val="en-US"/>
              </w:rPr>
              <w:t>Farmacie</w:t>
            </w:r>
            <w:proofErr w:type="spellEnd"/>
            <w:r w:rsidR="00930F56" w:rsidRPr="00214E06">
              <w:rPr>
                <w:sz w:val="22"/>
                <w:szCs w:val="22"/>
                <w:lang w:val="en-US"/>
              </w:rPr>
              <w:t xml:space="preserve"> </w:t>
            </w:r>
            <w:r w:rsidRPr="00214E06">
              <w:rPr>
                <w:sz w:val="22"/>
                <w:szCs w:val="22"/>
                <w:lang w:val="en-US"/>
              </w:rPr>
              <w:t xml:space="preserve">“Carol Davila” </w:t>
            </w:r>
            <w:proofErr w:type="spellStart"/>
            <w:r w:rsidRPr="00214E06">
              <w:rPr>
                <w:sz w:val="22"/>
                <w:szCs w:val="22"/>
                <w:lang w:val="en-US"/>
              </w:rPr>
              <w:t>Buc</w:t>
            </w:r>
            <w:r w:rsidR="00930F56" w:rsidRPr="00214E06">
              <w:rPr>
                <w:sz w:val="22"/>
                <w:szCs w:val="22"/>
                <w:lang w:val="en-US"/>
              </w:rPr>
              <w:t>urești</w:t>
            </w:r>
            <w:proofErr w:type="spellEnd"/>
          </w:p>
          <w:p w:rsidR="003355FD" w:rsidRPr="00214E06" w:rsidRDefault="003355FD" w:rsidP="00741C3A">
            <w:pPr>
              <w:pStyle w:val="CVNormal"/>
              <w:rPr>
                <w:sz w:val="22"/>
                <w:szCs w:val="22"/>
                <w:lang w:val="en-US"/>
              </w:rPr>
            </w:pPr>
            <w:r w:rsidRPr="00214E06">
              <w:rPr>
                <w:sz w:val="22"/>
                <w:szCs w:val="22"/>
                <w:lang w:val="en-US"/>
              </w:rPr>
              <w:t xml:space="preserve">1997 – </w:t>
            </w:r>
            <w:proofErr w:type="gramStart"/>
            <w:r w:rsidRPr="00214E06">
              <w:rPr>
                <w:sz w:val="22"/>
                <w:szCs w:val="22"/>
                <w:lang w:val="en-US"/>
              </w:rPr>
              <w:t>2002</w:t>
            </w:r>
            <w:r w:rsidR="00BC4A40" w:rsidRPr="00214E06">
              <w:rPr>
                <w:sz w:val="22"/>
                <w:szCs w:val="22"/>
                <w:lang w:val="en-US"/>
              </w:rPr>
              <w:t> :</w:t>
            </w:r>
            <w:proofErr w:type="gramEnd"/>
            <w:r w:rsidR="00BC4A40" w:rsidRPr="00214E06">
              <w:rPr>
                <w:sz w:val="22"/>
                <w:szCs w:val="22"/>
                <w:lang w:val="en-US"/>
              </w:rPr>
              <w:t xml:space="preserve"> </w:t>
            </w:r>
            <w:r w:rsidR="00930F56" w:rsidRPr="00214E06">
              <w:rPr>
                <w:sz w:val="22"/>
                <w:szCs w:val="22"/>
                <w:lang w:val="en-US"/>
              </w:rPr>
              <w:t xml:space="preserve">Preparator </w:t>
            </w:r>
            <w:proofErr w:type="spellStart"/>
            <w:r w:rsidR="00930F56" w:rsidRPr="00214E06">
              <w:rPr>
                <w:sz w:val="22"/>
                <w:szCs w:val="22"/>
                <w:lang w:val="en-US"/>
              </w:rPr>
              <w:t>universitar</w:t>
            </w:r>
            <w:proofErr w:type="spellEnd"/>
            <w:r w:rsidR="00741C3A" w:rsidRPr="00214E06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="00930F56" w:rsidRPr="00214E06">
              <w:rPr>
                <w:sz w:val="22"/>
                <w:szCs w:val="22"/>
                <w:lang w:val="en-US"/>
              </w:rPr>
              <w:t>Activitate</w:t>
            </w:r>
            <w:proofErr w:type="spellEnd"/>
            <w:r w:rsidR="00930F56" w:rsidRPr="00214E0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930F56" w:rsidRPr="00214E06">
              <w:rPr>
                <w:sz w:val="22"/>
                <w:szCs w:val="22"/>
                <w:lang w:val="en-US"/>
              </w:rPr>
              <w:t>didactică</w:t>
            </w:r>
            <w:proofErr w:type="spellEnd"/>
            <w:r w:rsidR="00930F56" w:rsidRPr="00214E06">
              <w:rPr>
                <w:sz w:val="22"/>
                <w:szCs w:val="22"/>
                <w:lang w:val="en-US"/>
              </w:rPr>
              <w:t xml:space="preserve"> cu </w:t>
            </w:r>
            <w:proofErr w:type="spellStart"/>
            <w:r w:rsidR="00930F56" w:rsidRPr="00214E06">
              <w:rPr>
                <w:sz w:val="22"/>
                <w:szCs w:val="22"/>
                <w:lang w:val="en-US"/>
              </w:rPr>
              <w:t>studenții</w:t>
            </w:r>
            <w:proofErr w:type="spellEnd"/>
            <w:r w:rsidR="00930F56" w:rsidRPr="00214E0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930F56" w:rsidRPr="00214E06">
              <w:rPr>
                <w:sz w:val="22"/>
                <w:szCs w:val="22"/>
                <w:lang w:val="en-US"/>
              </w:rPr>
              <w:t>anului</w:t>
            </w:r>
            <w:proofErr w:type="spellEnd"/>
            <w:r w:rsidR="00930F56" w:rsidRPr="00214E06">
              <w:rPr>
                <w:sz w:val="22"/>
                <w:szCs w:val="22"/>
                <w:lang w:val="en-US"/>
              </w:rPr>
              <w:t xml:space="preserve"> 4, Fac</w:t>
            </w:r>
            <w:r w:rsidR="00BC4A40" w:rsidRPr="00214E06">
              <w:rPr>
                <w:sz w:val="22"/>
                <w:szCs w:val="22"/>
                <w:lang w:val="en-US"/>
              </w:rPr>
              <w:t xml:space="preserve">. </w:t>
            </w:r>
            <w:proofErr w:type="spellStart"/>
            <w:r w:rsidR="00BC4A40" w:rsidRPr="00214E06">
              <w:rPr>
                <w:sz w:val="22"/>
                <w:szCs w:val="22"/>
                <w:lang w:val="en-US"/>
              </w:rPr>
              <w:t>Medicina</w:t>
            </w:r>
            <w:proofErr w:type="spellEnd"/>
            <w:r w:rsidR="00BC4A40" w:rsidRPr="00214E0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BC4A40" w:rsidRPr="00214E06">
              <w:rPr>
                <w:sz w:val="22"/>
                <w:szCs w:val="22"/>
                <w:lang w:val="en-US"/>
              </w:rPr>
              <w:t>Dentara</w:t>
            </w:r>
            <w:proofErr w:type="spellEnd"/>
            <w:r w:rsidR="00930F56" w:rsidRPr="00214E06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="00930F56" w:rsidRPr="00214E06">
              <w:rPr>
                <w:sz w:val="22"/>
                <w:szCs w:val="22"/>
                <w:lang w:val="en-US"/>
              </w:rPr>
              <w:t>Universitatea</w:t>
            </w:r>
            <w:proofErr w:type="spellEnd"/>
            <w:r w:rsidR="00930F56" w:rsidRPr="00214E06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="00930F56" w:rsidRPr="00214E06">
              <w:rPr>
                <w:sz w:val="22"/>
                <w:szCs w:val="22"/>
                <w:lang w:val="en-US"/>
              </w:rPr>
              <w:t>Medicină</w:t>
            </w:r>
            <w:proofErr w:type="spellEnd"/>
            <w:r w:rsidR="00930F56" w:rsidRPr="00214E0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930F56" w:rsidRPr="00214E06">
              <w:rPr>
                <w:sz w:val="22"/>
                <w:szCs w:val="22"/>
                <w:lang w:val="en-US"/>
              </w:rPr>
              <w:t>și</w:t>
            </w:r>
            <w:proofErr w:type="spellEnd"/>
            <w:r w:rsidR="00930F56" w:rsidRPr="00214E0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930F56" w:rsidRPr="00214E06">
              <w:rPr>
                <w:sz w:val="22"/>
                <w:szCs w:val="22"/>
                <w:lang w:val="en-US"/>
              </w:rPr>
              <w:t>Farmacie</w:t>
            </w:r>
            <w:proofErr w:type="spellEnd"/>
            <w:r w:rsidR="00930F56" w:rsidRPr="00214E06">
              <w:rPr>
                <w:sz w:val="22"/>
                <w:szCs w:val="22"/>
                <w:lang w:val="en-US"/>
              </w:rPr>
              <w:t xml:space="preserve"> </w:t>
            </w:r>
            <w:r w:rsidRPr="00214E06">
              <w:rPr>
                <w:sz w:val="22"/>
                <w:szCs w:val="22"/>
                <w:lang w:val="en-US"/>
              </w:rPr>
              <w:t xml:space="preserve">“Carol Davila” </w:t>
            </w:r>
            <w:proofErr w:type="spellStart"/>
            <w:r w:rsidRPr="00214E06">
              <w:rPr>
                <w:sz w:val="22"/>
                <w:szCs w:val="22"/>
                <w:lang w:val="en-US"/>
              </w:rPr>
              <w:t>Buc</w:t>
            </w:r>
            <w:r w:rsidR="00930F56" w:rsidRPr="00214E06">
              <w:rPr>
                <w:sz w:val="22"/>
                <w:szCs w:val="22"/>
                <w:lang w:val="en-US"/>
              </w:rPr>
              <w:t>urești</w:t>
            </w:r>
            <w:proofErr w:type="spellEnd"/>
            <w:r w:rsidR="00BC4A40" w:rsidRPr="00214E06">
              <w:rPr>
                <w:sz w:val="22"/>
                <w:szCs w:val="22"/>
                <w:lang w:val="en-US"/>
              </w:rPr>
              <w:t xml:space="preserve">, </w:t>
            </w:r>
            <w:r w:rsidR="00930F56" w:rsidRPr="00214E06">
              <w:rPr>
                <w:sz w:val="22"/>
                <w:szCs w:val="22"/>
                <w:lang w:val="en-US"/>
              </w:rPr>
              <w:t xml:space="preserve">Strada </w:t>
            </w:r>
            <w:proofErr w:type="spellStart"/>
            <w:r w:rsidR="00930F56" w:rsidRPr="00214E06">
              <w:rPr>
                <w:sz w:val="22"/>
                <w:szCs w:val="22"/>
                <w:lang w:val="en-US"/>
              </w:rPr>
              <w:t>Dionisie</w:t>
            </w:r>
            <w:proofErr w:type="spellEnd"/>
            <w:r w:rsidR="00930F56" w:rsidRPr="00214E0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930F56" w:rsidRPr="00214E06">
              <w:rPr>
                <w:sz w:val="22"/>
                <w:szCs w:val="22"/>
                <w:lang w:val="en-US"/>
              </w:rPr>
              <w:t>Lupu</w:t>
            </w:r>
            <w:proofErr w:type="spellEnd"/>
            <w:r w:rsidR="00930F56" w:rsidRPr="00214E06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="00930F56" w:rsidRPr="00214E06">
              <w:rPr>
                <w:sz w:val="22"/>
                <w:szCs w:val="22"/>
                <w:lang w:val="en-US"/>
              </w:rPr>
              <w:t>Nr</w:t>
            </w:r>
            <w:proofErr w:type="spellEnd"/>
            <w:r w:rsidR="00930F56" w:rsidRPr="00214E06">
              <w:rPr>
                <w:sz w:val="22"/>
                <w:szCs w:val="22"/>
                <w:lang w:val="en-US"/>
              </w:rPr>
              <w:t xml:space="preserve">. </w:t>
            </w:r>
            <w:r w:rsidRPr="00214E06">
              <w:rPr>
                <w:sz w:val="22"/>
                <w:szCs w:val="22"/>
                <w:lang w:val="en-US"/>
              </w:rPr>
              <w:t xml:space="preserve">37, </w:t>
            </w:r>
            <w:proofErr w:type="spellStart"/>
            <w:r w:rsidRPr="00214E06">
              <w:rPr>
                <w:sz w:val="22"/>
                <w:szCs w:val="22"/>
                <w:lang w:val="en-US"/>
              </w:rPr>
              <w:t>Buc</w:t>
            </w:r>
            <w:r w:rsidR="00930F56" w:rsidRPr="00214E06">
              <w:rPr>
                <w:sz w:val="22"/>
                <w:szCs w:val="22"/>
                <w:lang w:val="en-US"/>
              </w:rPr>
              <w:t>urești</w:t>
            </w:r>
            <w:proofErr w:type="spellEnd"/>
            <w:r w:rsidR="00930F56" w:rsidRPr="00214E06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="00930F56" w:rsidRPr="00214E06">
              <w:rPr>
                <w:sz w:val="22"/>
                <w:szCs w:val="22"/>
                <w:lang w:val="en-US"/>
              </w:rPr>
              <w:t>Româ</w:t>
            </w:r>
            <w:r w:rsidRPr="00214E06">
              <w:rPr>
                <w:sz w:val="22"/>
                <w:szCs w:val="22"/>
                <w:lang w:val="en-US"/>
              </w:rPr>
              <w:t>nia</w:t>
            </w:r>
            <w:proofErr w:type="spellEnd"/>
          </w:p>
          <w:p w:rsidR="003355FD" w:rsidRPr="00214E06" w:rsidRDefault="00BC4A40" w:rsidP="00930F56">
            <w:pPr>
              <w:pStyle w:val="CVNormal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214E06">
              <w:rPr>
                <w:b/>
                <w:sz w:val="22"/>
                <w:szCs w:val="22"/>
                <w:lang w:val="en-US"/>
              </w:rPr>
              <w:t>Activitate</w:t>
            </w:r>
            <w:proofErr w:type="spellEnd"/>
            <w:r w:rsidRPr="00214E06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14E06">
              <w:rPr>
                <w:b/>
                <w:sz w:val="22"/>
                <w:szCs w:val="22"/>
                <w:lang w:val="en-US"/>
              </w:rPr>
              <w:t>clinica</w:t>
            </w:r>
            <w:proofErr w:type="spellEnd"/>
          </w:p>
          <w:p w:rsidR="003355FD" w:rsidRPr="00214E06" w:rsidRDefault="003355FD" w:rsidP="00BC4A40">
            <w:pPr>
              <w:pStyle w:val="CVNormal"/>
              <w:rPr>
                <w:sz w:val="22"/>
                <w:szCs w:val="22"/>
                <w:lang w:val="en-US"/>
              </w:rPr>
            </w:pPr>
            <w:r w:rsidRPr="00214E06">
              <w:rPr>
                <w:sz w:val="22"/>
                <w:szCs w:val="22"/>
                <w:lang w:val="en-US"/>
              </w:rPr>
              <w:t>2008 – 201</w:t>
            </w:r>
            <w:r w:rsidR="00BC4A40" w:rsidRPr="00214E06">
              <w:rPr>
                <w:sz w:val="22"/>
                <w:szCs w:val="22"/>
                <w:lang w:val="en-US"/>
              </w:rPr>
              <w:t xml:space="preserve">7: </w:t>
            </w:r>
            <w:r w:rsidR="00930F56" w:rsidRPr="00214E06">
              <w:rPr>
                <w:sz w:val="22"/>
                <w:szCs w:val="22"/>
              </w:rPr>
              <w:t xml:space="preserve">Medic </w:t>
            </w:r>
            <w:proofErr w:type="spellStart"/>
            <w:r w:rsidR="00930F56" w:rsidRPr="00214E06">
              <w:rPr>
                <w:sz w:val="22"/>
                <w:szCs w:val="22"/>
              </w:rPr>
              <w:t>primar</w:t>
            </w:r>
            <w:proofErr w:type="spellEnd"/>
            <w:r w:rsidR="00930F56" w:rsidRPr="00214E06">
              <w:rPr>
                <w:sz w:val="22"/>
                <w:szCs w:val="22"/>
              </w:rPr>
              <w:t xml:space="preserve">, </w:t>
            </w:r>
            <w:proofErr w:type="spellStart"/>
            <w:r w:rsidR="00930F56" w:rsidRPr="00214E06">
              <w:rPr>
                <w:sz w:val="22"/>
                <w:szCs w:val="22"/>
              </w:rPr>
              <w:t>specialitatea</w:t>
            </w:r>
            <w:proofErr w:type="spellEnd"/>
            <w:r w:rsidR="00930F56" w:rsidRPr="00214E06">
              <w:rPr>
                <w:sz w:val="22"/>
                <w:szCs w:val="22"/>
              </w:rPr>
              <w:t xml:space="preserve"> </w:t>
            </w:r>
            <w:proofErr w:type="spellStart"/>
            <w:r w:rsidR="00930F56" w:rsidRPr="00214E06">
              <w:rPr>
                <w:sz w:val="22"/>
                <w:szCs w:val="22"/>
              </w:rPr>
              <w:t>neurologie</w:t>
            </w:r>
            <w:proofErr w:type="spellEnd"/>
            <w:r w:rsidR="00BC4A40" w:rsidRPr="00214E06">
              <w:rPr>
                <w:sz w:val="22"/>
                <w:szCs w:val="22"/>
              </w:rPr>
              <w:t xml:space="preserve"> </w:t>
            </w:r>
            <w:proofErr w:type="spellStart"/>
            <w:r w:rsidR="00BF346B" w:rsidRPr="00214E06">
              <w:rPr>
                <w:sz w:val="22"/>
                <w:szCs w:val="22"/>
              </w:rPr>
              <w:t>Institutul</w:t>
            </w:r>
            <w:proofErr w:type="spellEnd"/>
            <w:r w:rsidR="00BF346B" w:rsidRPr="00214E06">
              <w:rPr>
                <w:sz w:val="22"/>
                <w:szCs w:val="22"/>
              </w:rPr>
              <w:t xml:space="preserve"> Clinic </w:t>
            </w:r>
            <w:proofErr w:type="spellStart"/>
            <w:r w:rsidR="00BF346B" w:rsidRPr="00214E06">
              <w:rPr>
                <w:sz w:val="22"/>
                <w:szCs w:val="22"/>
              </w:rPr>
              <w:t>Fundeni</w:t>
            </w:r>
            <w:proofErr w:type="spellEnd"/>
            <w:r w:rsidR="00BC4A40" w:rsidRPr="00214E06">
              <w:rPr>
                <w:sz w:val="22"/>
                <w:szCs w:val="22"/>
              </w:rPr>
              <w:t xml:space="preserve">, </w:t>
            </w:r>
            <w:proofErr w:type="spellStart"/>
            <w:r w:rsidR="00BF346B" w:rsidRPr="00214E06">
              <w:rPr>
                <w:sz w:val="22"/>
                <w:szCs w:val="22"/>
              </w:rPr>
              <w:t>S</w:t>
            </w:r>
            <w:r w:rsidR="00BC4A40" w:rsidRPr="00214E06">
              <w:rPr>
                <w:sz w:val="22"/>
                <w:szCs w:val="22"/>
              </w:rPr>
              <w:t>os</w:t>
            </w:r>
            <w:proofErr w:type="spellEnd"/>
            <w:r w:rsidR="00BC4A40" w:rsidRPr="00214E06">
              <w:rPr>
                <w:sz w:val="22"/>
                <w:szCs w:val="22"/>
              </w:rPr>
              <w:t>.</w:t>
            </w:r>
            <w:r w:rsidR="00BF346B" w:rsidRPr="00214E06">
              <w:rPr>
                <w:sz w:val="22"/>
                <w:szCs w:val="22"/>
              </w:rPr>
              <w:t xml:space="preserve"> </w:t>
            </w:r>
            <w:proofErr w:type="spellStart"/>
            <w:r w:rsidR="00BF346B" w:rsidRPr="00214E06">
              <w:rPr>
                <w:sz w:val="22"/>
                <w:szCs w:val="22"/>
              </w:rPr>
              <w:t>Fundeni</w:t>
            </w:r>
            <w:proofErr w:type="spellEnd"/>
            <w:r w:rsidR="00BF346B" w:rsidRPr="00214E06">
              <w:rPr>
                <w:sz w:val="22"/>
                <w:szCs w:val="22"/>
              </w:rPr>
              <w:t xml:space="preserve">, </w:t>
            </w:r>
            <w:proofErr w:type="spellStart"/>
            <w:r w:rsidR="00BF346B" w:rsidRPr="00214E06">
              <w:rPr>
                <w:sz w:val="22"/>
                <w:szCs w:val="22"/>
              </w:rPr>
              <w:t>Nr</w:t>
            </w:r>
            <w:proofErr w:type="spellEnd"/>
            <w:r w:rsidR="00BF346B" w:rsidRPr="00214E06">
              <w:rPr>
                <w:sz w:val="22"/>
                <w:szCs w:val="22"/>
              </w:rPr>
              <w:t xml:space="preserve">. </w:t>
            </w:r>
            <w:r w:rsidRPr="00214E06">
              <w:rPr>
                <w:sz w:val="22"/>
                <w:szCs w:val="22"/>
              </w:rPr>
              <w:t xml:space="preserve">258, </w:t>
            </w:r>
            <w:r w:rsidR="00BF346B" w:rsidRPr="00214E06">
              <w:rPr>
                <w:sz w:val="22"/>
                <w:szCs w:val="22"/>
              </w:rPr>
              <w:t>S</w:t>
            </w:r>
            <w:r w:rsidRPr="00214E06">
              <w:rPr>
                <w:sz w:val="22"/>
                <w:szCs w:val="22"/>
              </w:rPr>
              <w:t xml:space="preserve">ector 2, </w:t>
            </w:r>
            <w:proofErr w:type="spellStart"/>
            <w:r w:rsidRPr="00214E06">
              <w:rPr>
                <w:sz w:val="22"/>
                <w:szCs w:val="22"/>
              </w:rPr>
              <w:t>Buc</w:t>
            </w:r>
            <w:r w:rsidR="00BF346B" w:rsidRPr="00214E06">
              <w:rPr>
                <w:sz w:val="22"/>
                <w:szCs w:val="22"/>
              </w:rPr>
              <w:t>urești</w:t>
            </w:r>
            <w:proofErr w:type="spellEnd"/>
            <w:r w:rsidR="00BF346B" w:rsidRPr="00214E06">
              <w:rPr>
                <w:sz w:val="22"/>
                <w:szCs w:val="22"/>
              </w:rPr>
              <w:t xml:space="preserve">, </w:t>
            </w:r>
            <w:proofErr w:type="spellStart"/>
            <w:r w:rsidRPr="00214E06">
              <w:rPr>
                <w:sz w:val="22"/>
                <w:szCs w:val="22"/>
              </w:rPr>
              <w:t>Rom</w:t>
            </w:r>
            <w:r w:rsidR="00BF346B" w:rsidRPr="00214E06">
              <w:rPr>
                <w:sz w:val="22"/>
                <w:szCs w:val="22"/>
              </w:rPr>
              <w:t>â</w:t>
            </w:r>
            <w:r w:rsidRPr="00214E06">
              <w:rPr>
                <w:sz w:val="22"/>
                <w:szCs w:val="22"/>
              </w:rPr>
              <w:t>nia</w:t>
            </w:r>
            <w:proofErr w:type="spellEnd"/>
          </w:p>
          <w:p w:rsidR="003355FD" w:rsidRPr="00214E06" w:rsidRDefault="003355FD" w:rsidP="00BC4A40">
            <w:pPr>
              <w:pStyle w:val="CVNormal"/>
              <w:rPr>
                <w:sz w:val="22"/>
                <w:szCs w:val="22"/>
              </w:rPr>
            </w:pPr>
            <w:r w:rsidRPr="00214E06">
              <w:rPr>
                <w:sz w:val="22"/>
                <w:szCs w:val="22"/>
              </w:rPr>
              <w:t xml:space="preserve">2002 </w:t>
            </w:r>
            <w:r w:rsidR="00BC4A40" w:rsidRPr="00214E06">
              <w:rPr>
                <w:sz w:val="22"/>
                <w:szCs w:val="22"/>
              </w:rPr>
              <w:t>–</w:t>
            </w:r>
            <w:r w:rsidRPr="00214E06">
              <w:rPr>
                <w:sz w:val="22"/>
                <w:szCs w:val="22"/>
              </w:rPr>
              <w:t xml:space="preserve"> 2008</w:t>
            </w:r>
            <w:r w:rsidR="00BC4A40" w:rsidRPr="00214E06">
              <w:rPr>
                <w:sz w:val="22"/>
                <w:szCs w:val="22"/>
              </w:rPr>
              <w:t xml:space="preserve">: </w:t>
            </w:r>
            <w:r w:rsidR="0065204B" w:rsidRPr="00214E06">
              <w:rPr>
                <w:sz w:val="22"/>
                <w:szCs w:val="22"/>
              </w:rPr>
              <w:t xml:space="preserve">Medic specialist, </w:t>
            </w:r>
            <w:proofErr w:type="spellStart"/>
            <w:r w:rsidR="0065204B" w:rsidRPr="00214E06">
              <w:rPr>
                <w:sz w:val="22"/>
                <w:szCs w:val="22"/>
              </w:rPr>
              <w:t>specialitatea</w:t>
            </w:r>
            <w:proofErr w:type="spellEnd"/>
            <w:r w:rsidR="0065204B" w:rsidRPr="00214E06">
              <w:rPr>
                <w:sz w:val="22"/>
                <w:szCs w:val="22"/>
              </w:rPr>
              <w:t xml:space="preserve"> </w:t>
            </w:r>
            <w:proofErr w:type="spellStart"/>
            <w:r w:rsidR="0065204B" w:rsidRPr="00214E06">
              <w:rPr>
                <w:sz w:val="22"/>
                <w:szCs w:val="22"/>
              </w:rPr>
              <w:t>neurologie</w:t>
            </w:r>
            <w:proofErr w:type="spellEnd"/>
            <w:r w:rsidR="00BC4A40" w:rsidRPr="00214E06">
              <w:rPr>
                <w:sz w:val="22"/>
                <w:szCs w:val="22"/>
              </w:rPr>
              <w:t xml:space="preserve"> </w:t>
            </w:r>
            <w:proofErr w:type="spellStart"/>
            <w:r w:rsidR="0065204B" w:rsidRPr="00214E06">
              <w:rPr>
                <w:sz w:val="22"/>
                <w:szCs w:val="22"/>
              </w:rPr>
              <w:t>Institutul</w:t>
            </w:r>
            <w:proofErr w:type="spellEnd"/>
            <w:r w:rsidR="0065204B" w:rsidRPr="00214E06">
              <w:rPr>
                <w:sz w:val="22"/>
                <w:szCs w:val="22"/>
              </w:rPr>
              <w:t xml:space="preserve"> Clinic </w:t>
            </w:r>
            <w:proofErr w:type="spellStart"/>
            <w:r w:rsidR="0065204B" w:rsidRPr="00214E06">
              <w:rPr>
                <w:sz w:val="22"/>
                <w:szCs w:val="22"/>
              </w:rPr>
              <w:t>Fundeni</w:t>
            </w:r>
            <w:proofErr w:type="spellEnd"/>
          </w:p>
        </w:tc>
      </w:tr>
      <w:tr w:rsidR="003355FD" w:rsidRPr="00214E06" w:rsidTr="000C1082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3355FD" w:rsidRPr="00214E06" w:rsidRDefault="003355FD" w:rsidP="001E6EBC">
            <w:pPr>
              <w:pStyle w:val="CVHeading3-FirstLine"/>
              <w:spacing w:before="0"/>
              <w:rPr>
                <w:sz w:val="22"/>
                <w:szCs w:val="22"/>
              </w:rPr>
            </w:pPr>
          </w:p>
        </w:tc>
        <w:tc>
          <w:tcPr>
            <w:tcW w:w="7373" w:type="dxa"/>
            <w:gridSpan w:val="12"/>
          </w:tcPr>
          <w:p w:rsidR="003355FD" w:rsidRPr="00214E06" w:rsidRDefault="003355FD" w:rsidP="00BC4A40">
            <w:pPr>
              <w:pStyle w:val="CVNormal"/>
              <w:ind w:left="0"/>
              <w:rPr>
                <w:sz w:val="22"/>
                <w:szCs w:val="22"/>
              </w:rPr>
            </w:pPr>
            <w:r w:rsidRPr="00214E06">
              <w:rPr>
                <w:sz w:val="22"/>
                <w:szCs w:val="22"/>
              </w:rPr>
              <w:t xml:space="preserve">  1997 – 2002</w:t>
            </w:r>
            <w:r w:rsidR="00BC4A40" w:rsidRPr="00214E06">
              <w:rPr>
                <w:sz w:val="22"/>
                <w:szCs w:val="22"/>
              </w:rPr>
              <w:t xml:space="preserve">: </w:t>
            </w:r>
            <w:r w:rsidR="0065204B" w:rsidRPr="00214E06">
              <w:rPr>
                <w:sz w:val="22"/>
                <w:szCs w:val="22"/>
              </w:rPr>
              <w:t xml:space="preserve">Medic </w:t>
            </w:r>
            <w:proofErr w:type="spellStart"/>
            <w:r w:rsidR="0065204B" w:rsidRPr="00214E06">
              <w:rPr>
                <w:sz w:val="22"/>
                <w:szCs w:val="22"/>
              </w:rPr>
              <w:t>rezident</w:t>
            </w:r>
            <w:proofErr w:type="spellEnd"/>
            <w:r w:rsidR="0065204B" w:rsidRPr="00214E06">
              <w:rPr>
                <w:sz w:val="22"/>
                <w:szCs w:val="22"/>
              </w:rPr>
              <w:t xml:space="preserve"> </w:t>
            </w:r>
            <w:proofErr w:type="spellStart"/>
            <w:r w:rsidR="0065204B" w:rsidRPr="00214E06">
              <w:rPr>
                <w:sz w:val="22"/>
                <w:szCs w:val="22"/>
              </w:rPr>
              <w:t>neurologie</w:t>
            </w:r>
            <w:proofErr w:type="spellEnd"/>
            <w:r w:rsidR="00BC4A40" w:rsidRPr="00214E06">
              <w:rPr>
                <w:sz w:val="22"/>
                <w:szCs w:val="22"/>
              </w:rPr>
              <w:t xml:space="preserve"> </w:t>
            </w:r>
            <w:proofErr w:type="spellStart"/>
            <w:r w:rsidR="0065204B" w:rsidRPr="00214E06">
              <w:rPr>
                <w:sz w:val="22"/>
                <w:szCs w:val="22"/>
              </w:rPr>
              <w:t>Institutul</w:t>
            </w:r>
            <w:proofErr w:type="spellEnd"/>
            <w:r w:rsidR="0065204B" w:rsidRPr="00214E06">
              <w:rPr>
                <w:sz w:val="22"/>
                <w:szCs w:val="22"/>
              </w:rPr>
              <w:t xml:space="preserve"> Clinic </w:t>
            </w:r>
            <w:proofErr w:type="spellStart"/>
            <w:r w:rsidR="0065204B" w:rsidRPr="00214E06">
              <w:rPr>
                <w:sz w:val="22"/>
                <w:szCs w:val="22"/>
              </w:rPr>
              <w:t>Fundeni</w:t>
            </w:r>
            <w:proofErr w:type="spellEnd"/>
          </w:p>
          <w:p w:rsidR="003355FD" w:rsidRPr="00214E06" w:rsidRDefault="003355FD" w:rsidP="004166C8">
            <w:pPr>
              <w:pStyle w:val="CVNormal"/>
              <w:ind w:left="0"/>
              <w:rPr>
                <w:sz w:val="22"/>
                <w:szCs w:val="22"/>
                <w:lang w:val="en-US"/>
              </w:rPr>
            </w:pPr>
          </w:p>
        </w:tc>
      </w:tr>
      <w:tr w:rsidR="008E50D5" w:rsidRPr="00214E06" w:rsidTr="000C1082"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E50D5" w:rsidRPr="00214E06" w:rsidRDefault="00741C3A" w:rsidP="00741C3A">
            <w:pPr>
              <w:pStyle w:val="CVHeading1"/>
              <w:spacing w:before="0"/>
              <w:ind w:left="0"/>
              <w:jc w:val="left"/>
              <w:rPr>
                <w:sz w:val="22"/>
                <w:szCs w:val="22"/>
              </w:rPr>
            </w:pPr>
            <w:r w:rsidRPr="00214E06">
              <w:rPr>
                <w:sz w:val="22"/>
                <w:szCs w:val="22"/>
              </w:rPr>
              <w:t xml:space="preserve">                     </w:t>
            </w:r>
            <w:proofErr w:type="spellStart"/>
            <w:r w:rsidR="008E50D5" w:rsidRPr="00214E06">
              <w:rPr>
                <w:sz w:val="22"/>
                <w:szCs w:val="22"/>
              </w:rPr>
              <w:t>Educ</w:t>
            </w:r>
            <w:r w:rsidR="00666339" w:rsidRPr="00214E06">
              <w:rPr>
                <w:sz w:val="22"/>
                <w:szCs w:val="22"/>
              </w:rPr>
              <w:t>a</w:t>
            </w:r>
            <w:r w:rsidR="0065204B" w:rsidRPr="00214E06">
              <w:rPr>
                <w:sz w:val="22"/>
                <w:szCs w:val="22"/>
              </w:rPr>
              <w:t>ție</w:t>
            </w:r>
            <w:proofErr w:type="spellEnd"/>
            <w:r w:rsidR="0065204B" w:rsidRPr="00214E06">
              <w:rPr>
                <w:sz w:val="22"/>
                <w:szCs w:val="22"/>
              </w:rPr>
              <w:t xml:space="preserve"> </w:t>
            </w:r>
            <w:proofErr w:type="spellStart"/>
            <w:r w:rsidR="0065204B" w:rsidRPr="00214E06">
              <w:rPr>
                <w:sz w:val="22"/>
                <w:szCs w:val="22"/>
              </w:rPr>
              <w:t>și</w:t>
            </w:r>
            <w:proofErr w:type="spellEnd"/>
            <w:r w:rsidR="0065204B" w:rsidRPr="00214E06">
              <w:rPr>
                <w:sz w:val="22"/>
                <w:szCs w:val="22"/>
              </w:rPr>
              <w:t xml:space="preserve"> </w:t>
            </w:r>
            <w:proofErr w:type="spellStart"/>
            <w:r w:rsidR="0065204B" w:rsidRPr="00214E06">
              <w:rPr>
                <w:sz w:val="22"/>
                <w:szCs w:val="22"/>
              </w:rPr>
              <w:t>formare</w:t>
            </w:r>
            <w:proofErr w:type="spellEnd"/>
          </w:p>
        </w:tc>
        <w:tc>
          <w:tcPr>
            <w:tcW w:w="7373" w:type="dxa"/>
            <w:gridSpan w:val="12"/>
          </w:tcPr>
          <w:p w:rsidR="008E50D5" w:rsidRPr="00214E06" w:rsidRDefault="008E50D5" w:rsidP="00741C3A">
            <w:pPr>
              <w:pStyle w:val="CVNormal-FirstLine"/>
              <w:spacing w:before="0"/>
              <w:ind w:left="0"/>
              <w:rPr>
                <w:sz w:val="22"/>
                <w:szCs w:val="22"/>
              </w:rPr>
            </w:pPr>
          </w:p>
        </w:tc>
      </w:tr>
      <w:tr w:rsidR="008E50D5" w:rsidRPr="00214E06" w:rsidTr="000C1082"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E50D5" w:rsidRPr="00214E06" w:rsidRDefault="008E50D5" w:rsidP="001E6EBC">
            <w:pPr>
              <w:pStyle w:val="CVHeading3-FirstLine"/>
              <w:spacing w:before="0"/>
              <w:rPr>
                <w:sz w:val="22"/>
                <w:szCs w:val="22"/>
              </w:rPr>
            </w:pPr>
            <w:r w:rsidRPr="00214E06">
              <w:rPr>
                <w:sz w:val="22"/>
                <w:szCs w:val="22"/>
              </w:rPr>
              <w:t>D</w:t>
            </w:r>
            <w:r w:rsidR="0065204B" w:rsidRPr="00214E06">
              <w:rPr>
                <w:sz w:val="22"/>
                <w:szCs w:val="22"/>
              </w:rPr>
              <w:t>ate</w:t>
            </w:r>
          </w:p>
        </w:tc>
        <w:tc>
          <w:tcPr>
            <w:tcW w:w="7373" w:type="dxa"/>
            <w:gridSpan w:val="12"/>
          </w:tcPr>
          <w:p w:rsidR="00666339" w:rsidRPr="00214E06" w:rsidRDefault="00666339" w:rsidP="0065204B">
            <w:pPr>
              <w:pStyle w:val="CVNormal"/>
              <w:rPr>
                <w:sz w:val="22"/>
                <w:szCs w:val="22"/>
              </w:rPr>
            </w:pPr>
            <w:proofErr w:type="spellStart"/>
            <w:r w:rsidRPr="00214E06">
              <w:rPr>
                <w:sz w:val="22"/>
                <w:szCs w:val="22"/>
              </w:rPr>
              <w:t>Noiembrie</w:t>
            </w:r>
            <w:proofErr w:type="spellEnd"/>
            <w:r w:rsidRPr="00214E06">
              <w:rPr>
                <w:sz w:val="22"/>
                <w:szCs w:val="22"/>
              </w:rPr>
              <w:t xml:space="preserve"> 2017 – A 25a </w:t>
            </w:r>
            <w:proofErr w:type="spellStart"/>
            <w:r w:rsidRPr="00214E06">
              <w:rPr>
                <w:sz w:val="22"/>
                <w:szCs w:val="22"/>
              </w:rPr>
              <w:t>Conferinta</w:t>
            </w:r>
            <w:proofErr w:type="spellEnd"/>
            <w:r w:rsidRPr="00214E06">
              <w:rPr>
                <w:sz w:val="22"/>
                <w:szCs w:val="22"/>
              </w:rPr>
              <w:t xml:space="preserve"> a </w:t>
            </w:r>
            <w:proofErr w:type="spellStart"/>
            <w:r w:rsidRPr="00214E06">
              <w:rPr>
                <w:sz w:val="22"/>
                <w:szCs w:val="22"/>
              </w:rPr>
              <w:t>Societatii</w:t>
            </w:r>
            <w:proofErr w:type="spellEnd"/>
            <w:r w:rsidRPr="00214E06">
              <w:rPr>
                <w:sz w:val="22"/>
                <w:szCs w:val="22"/>
              </w:rPr>
              <w:t xml:space="preserve"> Romana </w:t>
            </w:r>
            <w:proofErr w:type="spellStart"/>
            <w:r w:rsidRPr="00214E06">
              <w:rPr>
                <w:sz w:val="22"/>
                <w:szCs w:val="22"/>
              </w:rPr>
              <w:t>Impotriva</w:t>
            </w:r>
            <w:proofErr w:type="spellEnd"/>
            <w:r w:rsidRPr="00214E06">
              <w:rPr>
                <w:sz w:val="22"/>
                <w:szCs w:val="22"/>
              </w:rPr>
              <w:t xml:space="preserve"> </w:t>
            </w:r>
            <w:proofErr w:type="spellStart"/>
            <w:r w:rsidRPr="00214E06">
              <w:rPr>
                <w:sz w:val="22"/>
                <w:szCs w:val="22"/>
              </w:rPr>
              <w:t>Epilepsiei</w:t>
            </w:r>
            <w:proofErr w:type="spellEnd"/>
            <w:r w:rsidRPr="00214E06">
              <w:rPr>
                <w:sz w:val="22"/>
                <w:szCs w:val="22"/>
              </w:rPr>
              <w:t xml:space="preserve">, </w:t>
            </w:r>
            <w:proofErr w:type="spellStart"/>
            <w:r w:rsidRPr="00214E06">
              <w:rPr>
                <w:sz w:val="22"/>
                <w:szCs w:val="22"/>
              </w:rPr>
              <w:t>Bucuresti</w:t>
            </w:r>
            <w:proofErr w:type="spellEnd"/>
          </w:p>
          <w:p w:rsidR="00666339" w:rsidRPr="00790808" w:rsidRDefault="00666339" w:rsidP="0065204B">
            <w:pPr>
              <w:pStyle w:val="CVNormal"/>
              <w:rPr>
                <w:sz w:val="22"/>
                <w:szCs w:val="22"/>
              </w:rPr>
            </w:pPr>
            <w:proofErr w:type="spellStart"/>
            <w:r w:rsidRPr="00790808">
              <w:rPr>
                <w:sz w:val="22"/>
                <w:szCs w:val="22"/>
              </w:rPr>
              <w:t>Noiembrie</w:t>
            </w:r>
            <w:proofErr w:type="spellEnd"/>
            <w:r w:rsidRPr="00790808">
              <w:rPr>
                <w:sz w:val="22"/>
                <w:szCs w:val="22"/>
              </w:rPr>
              <w:t xml:space="preserve"> 2017 – curs </w:t>
            </w:r>
            <w:proofErr w:type="spellStart"/>
            <w:r w:rsidRPr="00790808">
              <w:rPr>
                <w:sz w:val="22"/>
                <w:szCs w:val="22"/>
              </w:rPr>
              <w:t>avansat</w:t>
            </w:r>
            <w:proofErr w:type="spellEnd"/>
            <w:r w:rsidRPr="00790808">
              <w:rPr>
                <w:sz w:val="22"/>
                <w:szCs w:val="22"/>
              </w:rPr>
              <w:t xml:space="preserve"> «</w:t>
            </w:r>
            <w:proofErr w:type="spellStart"/>
            <w:r w:rsidRPr="00790808">
              <w:rPr>
                <w:sz w:val="22"/>
                <w:szCs w:val="22"/>
              </w:rPr>
              <w:t>Impactul</w:t>
            </w:r>
            <w:proofErr w:type="spellEnd"/>
            <w:r w:rsidRPr="00790808">
              <w:rPr>
                <w:sz w:val="22"/>
                <w:szCs w:val="22"/>
              </w:rPr>
              <w:t xml:space="preserve"> </w:t>
            </w:r>
            <w:proofErr w:type="spellStart"/>
            <w:r w:rsidRPr="00790808">
              <w:rPr>
                <w:sz w:val="22"/>
                <w:szCs w:val="22"/>
              </w:rPr>
              <w:t>tehnicilor</w:t>
            </w:r>
            <w:proofErr w:type="spellEnd"/>
            <w:r w:rsidRPr="00790808">
              <w:rPr>
                <w:sz w:val="22"/>
                <w:szCs w:val="22"/>
              </w:rPr>
              <w:t xml:space="preserve"> de </w:t>
            </w:r>
            <w:proofErr w:type="spellStart"/>
            <w:r w:rsidRPr="00790808">
              <w:rPr>
                <w:sz w:val="22"/>
                <w:szCs w:val="22"/>
              </w:rPr>
              <w:t>reinvatare</w:t>
            </w:r>
            <w:proofErr w:type="spellEnd"/>
            <w:r w:rsidRPr="00790808">
              <w:rPr>
                <w:sz w:val="22"/>
                <w:szCs w:val="22"/>
              </w:rPr>
              <w:t xml:space="preserve"> </w:t>
            </w:r>
            <w:proofErr w:type="spellStart"/>
            <w:r w:rsidRPr="00790808">
              <w:rPr>
                <w:sz w:val="22"/>
                <w:szCs w:val="22"/>
              </w:rPr>
              <w:t>motorie</w:t>
            </w:r>
            <w:proofErr w:type="spellEnd"/>
            <w:r w:rsidRPr="00790808">
              <w:rPr>
                <w:sz w:val="22"/>
                <w:szCs w:val="22"/>
              </w:rPr>
              <w:t xml:space="preserve"> sub </w:t>
            </w:r>
            <w:proofErr w:type="spellStart"/>
            <w:r w:rsidRPr="00790808">
              <w:rPr>
                <w:sz w:val="22"/>
                <w:szCs w:val="22"/>
              </w:rPr>
              <w:t>tratament</w:t>
            </w:r>
            <w:proofErr w:type="spellEnd"/>
            <w:r w:rsidRPr="00790808">
              <w:rPr>
                <w:sz w:val="22"/>
                <w:szCs w:val="22"/>
              </w:rPr>
              <w:t xml:space="preserve"> </w:t>
            </w:r>
            <w:r w:rsidRPr="00790808">
              <w:rPr>
                <w:sz w:val="22"/>
                <w:szCs w:val="22"/>
              </w:rPr>
              <w:lastRenderedPageBreak/>
              <w:t xml:space="preserve">cu </w:t>
            </w:r>
            <w:proofErr w:type="spellStart"/>
            <w:r w:rsidRPr="00790808">
              <w:rPr>
                <w:sz w:val="22"/>
                <w:szCs w:val="22"/>
              </w:rPr>
              <w:t>toxina</w:t>
            </w:r>
            <w:proofErr w:type="spellEnd"/>
            <w:r w:rsidRPr="00790808">
              <w:rPr>
                <w:sz w:val="22"/>
                <w:szCs w:val="22"/>
              </w:rPr>
              <w:t xml:space="preserve"> </w:t>
            </w:r>
            <w:proofErr w:type="spellStart"/>
            <w:r w:rsidRPr="00790808">
              <w:rPr>
                <w:sz w:val="22"/>
                <w:szCs w:val="22"/>
              </w:rPr>
              <w:t>botulinica</w:t>
            </w:r>
            <w:proofErr w:type="spellEnd"/>
            <w:r w:rsidRPr="00790808">
              <w:rPr>
                <w:sz w:val="22"/>
                <w:szCs w:val="22"/>
              </w:rPr>
              <w:t xml:space="preserve"> in </w:t>
            </w:r>
            <w:proofErr w:type="spellStart"/>
            <w:r w:rsidRPr="00790808">
              <w:rPr>
                <w:sz w:val="22"/>
                <w:szCs w:val="22"/>
              </w:rPr>
              <w:t>cazurile</w:t>
            </w:r>
            <w:proofErr w:type="spellEnd"/>
            <w:r w:rsidRPr="00790808">
              <w:rPr>
                <w:sz w:val="22"/>
                <w:szCs w:val="22"/>
              </w:rPr>
              <w:t xml:space="preserve"> </w:t>
            </w:r>
            <w:proofErr w:type="spellStart"/>
            <w:r w:rsidRPr="00790808">
              <w:rPr>
                <w:sz w:val="22"/>
                <w:szCs w:val="22"/>
              </w:rPr>
              <w:t>complexe</w:t>
            </w:r>
            <w:proofErr w:type="spellEnd"/>
            <w:r w:rsidRPr="00790808">
              <w:rPr>
                <w:sz w:val="22"/>
                <w:szCs w:val="22"/>
              </w:rPr>
              <w:t xml:space="preserve"> de </w:t>
            </w:r>
            <w:proofErr w:type="spellStart"/>
            <w:r w:rsidRPr="00790808">
              <w:rPr>
                <w:sz w:val="22"/>
                <w:szCs w:val="22"/>
              </w:rPr>
              <w:t>distonie</w:t>
            </w:r>
            <w:proofErr w:type="spellEnd"/>
            <w:r w:rsidRPr="00790808">
              <w:rPr>
                <w:sz w:val="22"/>
                <w:szCs w:val="22"/>
              </w:rPr>
              <w:t> » - Milano</w:t>
            </w:r>
          </w:p>
          <w:p w:rsidR="00666339" w:rsidRPr="00790808" w:rsidRDefault="00666339" w:rsidP="0065204B">
            <w:pPr>
              <w:pStyle w:val="CVNormal"/>
              <w:rPr>
                <w:sz w:val="22"/>
                <w:szCs w:val="22"/>
              </w:rPr>
            </w:pPr>
            <w:proofErr w:type="spellStart"/>
            <w:r w:rsidRPr="00790808">
              <w:rPr>
                <w:sz w:val="22"/>
                <w:szCs w:val="22"/>
              </w:rPr>
              <w:t>Octombrie</w:t>
            </w:r>
            <w:proofErr w:type="spellEnd"/>
            <w:r w:rsidRPr="00790808">
              <w:rPr>
                <w:sz w:val="22"/>
                <w:szCs w:val="22"/>
              </w:rPr>
              <w:t xml:space="preserve"> 2017 – al 7lea </w:t>
            </w:r>
            <w:proofErr w:type="spellStart"/>
            <w:r w:rsidRPr="00790808">
              <w:rPr>
                <w:sz w:val="22"/>
                <w:szCs w:val="22"/>
              </w:rPr>
              <w:t>Congres</w:t>
            </w:r>
            <w:proofErr w:type="spellEnd"/>
            <w:r w:rsidRPr="00790808">
              <w:rPr>
                <w:sz w:val="22"/>
                <w:szCs w:val="22"/>
              </w:rPr>
              <w:t xml:space="preserve"> ECTRIMS-ACTRIMS, Paris</w:t>
            </w:r>
          </w:p>
          <w:p w:rsidR="00666339" w:rsidRPr="00790808" w:rsidRDefault="00666339" w:rsidP="0065204B">
            <w:pPr>
              <w:pStyle w:val="CVNormal"/>
              <w:rPr>
                <w:sz w:val="22"/>
                <w:szCs w:val="22"/>
              </w:rPr>
            </w:pPr>
            <w:proofErr w:type="spellStart"/>
            <w:r w:rsidRPr="00790808">
              <w:rPr>
                <w:sz w:val="22"/>
                <w:szCs w:val="22"/>
              </w:rPr>
              <w:t>Aprilie</w:t>
            </w:r>
            <w:proofErr w:type="spellEnd"/>
            <w:r w:rsidRPr="00790808">
              <w:rPr>
                <w:sz w:val="22"/>
                <w:szCs w:val="22"/>
              </w:rPr>
              <w:t xml:space="preserve"> 2017 – al 69lea </w:t>
            </w:r>
            <w:proofErr w:type="spellStart"/>
            <w:r w:rsidRPr="00790808">
              <w:rPr>
                <w:sz w:val="22"/>
                <w:szCs w:val="22"/>
              </w:rPr>
              <w:t>Congres</w:t>
            </w:r>
            <w:proofErr w:type="spellEnd"/>
            <w:r w:rsidRPr="00790808">
              <w:rPr>
                <w:sz w:val="22"/>
                <w:szCs w:val="22"/>
              </w:rPr>
              <w:t xml:space="preserve"> al </w:t>
            </w:r>
            <w:proofErr w:type="spellStart"/>
            <w:r w:rsidRPr="00790808">
              <w:rPr>
                <w:sz w:val="22"/>
                <w:szCs w:val="22"/>
              </w:rPr>
              <w:t>Academiei</w:t>
            </w:r>
            <w:proofErr w:type="spellEnd"/>
            <w:r w:rsidRPr="00790808">
              <w:rPr>
                <w:sz w:val="22"/>
                <w:szCs w:val="22"/>
              </w:rPr>
              <w:t xml:space="preserve"> </w:t>
            </w:r>
            <w:proofErr w:type="spellStart"/>
            <w:r w:rsidRPr="00790808">
              <w:rPr>
                <w:sz w:val="22"/>
                <w:szCs w:val="22"/>
              </w:rPr>
              <w:t>Americane</w:t>
            </w:r>
            <w:proofErr w:type="spellEnd"/>
            <w:r w:rsidRPr="00790808">
              <w:rPr>
                <w:sz w:val="22"/>
                <w:szCs w:val="22"/>
              </w:rPr>
              <w:t xml:space="preserve"> de </w:t>
            </w:r>
            <w:proofErr w:type="spellStart"/>
            <w:r w:rsidRPr="00790808">
              <w:rPr>
                <w:sz w:val="22"/>
                <w:szCs w:val="22"/>
              </w:rPr>
              <w:t>Neurologie</w:t>
            </w:r>
            <w:proofErr w:type="spellEnd"/>
            <w:r w:rsidRPr="00790808">
              <w:rPr>
                <w:sz w:val="22"/>
                <w:szCs w:val="22"/>
              </w:rPr>
              <w:t xml:space="preserve"> Boston, USA</w:t>
            </w:r>
          </w:p>
          <w:p w:rsidR="00666339" w:rsidRPr="00790808" w:rsidRDefault="00666339" w:rsidP="0065204B">
            <w:pPr>
              <w:pStyle w:val="CVNormal"/>
              <w:rPr>
                <w:sz w:val="22"/>
                <w:szCs w:val="22"/>
              </w:rPr>
            </w:pPr>
            <w:proofErr w:type="spellStart"/>
            <w:r w:rsidRPr="00790808">
              <w:rPr>
                <w:sz w:val="22"/>
                <w:szCs w:val="22"/>
              </w:rPr>
              <w:t>Aprilie</w:t>
            </w:r>
            <w:proofErr w:type="spellEnd"/>
            <w:r w:rsidRPr="00790808">
              <w:rPr>
                <w:sz w:val="22"/>
                <w:szCs w:val="22"/>
              </w:rPr>
              <w:t xml:space="preserve"> 2017 – Curs </w:t>
            </w:r>
            <w:proofErr w:type="spellStart"/>
            <w:r w:rsidRPr="00790808">
              <w:rPr>
                <w:sz w:val="22"/>
                <w:szCs w:val="22"/>
              </w:rPr>
              <w:t>postuniversitar</w:t>
            </w:r>
            <w:proofErr w:type="spellEnd"/>
            <w:r w:rsidRPr="00790808">
              <w:rPr>
                <w:sz w:val="22"/>
                <w:szCs w:val="22"/>
              </w:rPr>
              <w:t xml:space="preserve"> UMF Carol Davila « </w:t>
            </w:r>
            <w:proofErr w:type="spellStart"/>
            <w:r w:rsidRPr="00790808">
              <w:rPr>
                <w:sz w:val="22"/>
                <w:szCs w:val="22"/>
              </w:rPr>
              <w:t>Initiere</w:t>
            </w:r>
            <w:proofErr w:type="spellEnd"/>
            <w:r w:rsidRPr="00790808">
              <w:rPr>
                <w:sz w:val="22"/>
                <w:szCs w:val="22"/>
              </w:rPr>
              <w:t xml:space="preserve"> in </w:t>
            </w:r>
            <w:proofErr w:type="spellStart"/>
            <w:r w:rsidRPr="00790808">
              <w:rPr>
                <w:sz w:val="22"/>
                <w:szCs w:val="22"/>
              </w:rPr>
              <w:t>diagnosticul</w:t>
            </w:r>
            <w:proofErr w:type="spellEnd"/>
            <w:r w:rsidRPr="00790808">
              <w:rPr>
                <w:sz w:val="22"/>
                <w:szCs w:val="22"/>
              </w:rPr>
              <w:t xml:space="preserve"> </w:t>
            </w:r>
            <w:proofErr w:type="spellStart"/>
            <w:r w:rsidRPr="00790808">
              <w:rPr>
                <w:sz w:val="22"/>
                <w:szCs w:val="22"/>
              </w:rPr>
              <w:t>si</w:t>
            </w:r>
            <w:proofErr w:type="spellEnd"/>
            <w:r w:rsidRPr="00790808">
              <w:rPr>
                <w:sz w:val="22"/>
                <w:szCs w:val="22"/>
              </w:rPr>
              <w:t xml:space="preserve"> </w:t>
            </w:r>
            <w:proofErr w:type="spellStart"/>
            <w:r w:rsidRPr="00790808">
              <w:rPr>
                <w:sz w:val="22"/>
                <w:szCs w:val="22"/>
              </w:rPr>
              <w:t>tratamentul</w:t>
            </w:r>
            <w:proofErr w:type="spellEnd"/>
            <w:r w:rsidRPr="00790808">
              <w:rPr>
                <w:sz w:val="22"/>
                <w:szCs w:val="22"/>
              </w:rPr>
              <w:t xml:space="preserve"> </w:t>
            </w:r>
            <w:proofErr w:type="spellStart"/>
            <w:r w:rsidRPr="00790808">
              <w:rPr>
                <w:sz w:val="22"/>
                <w:szCs w:val="22"/>
              </w:rPr>
              <w:t>distoniilor</w:t>
            </w:r>
            <w:proofErr w:type="spellEnd"/>
            <w:r w:rsidRPr="00790808">
              <w:rPr>
                <w:sz w:val="22"/>
                <w:szCs w:val="22"/>
              </w:rPr>
              <w:t xml:space="preserve"> </w:t>
            </w:r>
            <w:proofErr w:type="spellStart"/>
            <w:r w:rsidRPr="00790808">
              <w:rPr>
                <w:sz w:val="22"/>
                <w:szCs w:val="22"/>
              </w:rPr>
              <w:t>neuromusculare</w:t>
            </w:r>
            <w:proofErr w:type="spellEnd"/>
            <w:r w:rsidRPr="00790808">
              <w:rPr>
                <w:sz w:val="22"/>
                <w:szCs w:val="22"/>
              </w:rPr>
              <w:t> »</w:t>
            </w:r>
          </w:p>
          <w:p w:rsidR="00C80E93" w:rsidRPr="00214E06" w:rsidRDefault="00666339" w:rsidP="0065204B">
            <w:pPr>
              <w:pStyle w:val="CVNormal"/>
              <w:rPr>
                <w:sz w:val="22"/>
                <w:szCs w:val="22"/>
                <w:lang w:val="fr-FR"/>
              </w:rPr>
            </w:pPr>
            <w:proofErr w:type="spellStart"/>
            <w:r w:rsidRPr="00214E06">
              <w:rPr>
                <w:sz w:val="22"/>
                <w:szCs w:val="22"/>
                <w:lang w:val="fr-FR"/>
              </w:rPr>
              <w:t>Martie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 2017 –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Curs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postuniversitar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 UMF Carol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Davila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 « </w:t>
            </w:r>
            <w:proofErr w:type="spellStart"/>
            <w:r w:rsidR="00C80E93" w:rsidRPr="00214E06">
              <w:rPr>
                <w:sz w:val="22"/>
                <w:szCs w:val="22"/>
                <w:lang w:val="fr-FR"/>
              </w:rPr>
              <w:t>Notiuni</w:t>
            </w:r>
            <w:proofErr w:type="spellEnd"/>
            <w:r w:rsidR="00C80E93"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C80E93" w:rsidRPr="00214E06">
              <w:rPr>
                <w:sz w:val="22"/>
                <w:szCs w:val="22"/>
                <w:lang w:val="fr-FR"/>
              </w:rPr>
              <w:t>fundamentale</w:t>
            </w:r>
            <w:proofErr w:type="spellEnd"/>
            <w:r w:rsidR="00C80E93" w:rsidRPr="00214E06">
              <w:rPr>
                <w:sz w:val="22"/>
                <w:szCs w:val="22"/>
                <w:lang w:val="fr-FR"/>
              </w:rPr>
              <w:t xml:space="preserve"> si </w:t>
            </w:r>
            <w:proofErr w:type="spellStart"/>
            <w:r w:rsidR="00C80E93" w:rsidRPr="00214E06">
              <w:rPr>
                <w:sz w:val="22"/>
                <w:szCs w:val="22"/>
                <w:lang w:val="fr-FR"/>
              </w:rPr>
              <w:t>aplicatii</w:t>
            </w:r>
            <w:proofErr w:type="spellEnd"/>
            <w:r w:rsidR="00C80E93"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C80E93" w:rsidRPr="00214E06">
              <w:rPr>
                <w:sz w:val="22"/>
                <w:szCs w:val="22"/>
                <w:lang w:val="fr-FR"/>
              </w:rPr>
              <w:t>clinice</w:t>
            </w:r>
            <w:proofErr w:type="spellEnd"/>
            <w:r w:rsidR="00C80E93"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C80E93" w:rsidRPr="00214E06">
              <w:rPr>
                <w:sz w:val="22"/>
                <w:szCs w:val="22"/>
                <w:lang w:val="fr-FR"/>
              </w:rPr>
              <w:t>ale</w:t>
            </w:r>
            <w:proofErr w:type="spellEnd"/>
            <w:r w:rsidR="00C80E93"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C80E93" w:rsidRPr="00214E06">
              <w:rPr>
                <w:sz w:val="22"/>
                <w:szCs w:val="22"/>
                <w:lang w:val="fr-FR"/>
              </w:rPr>
              <w:t>potentialelor</w:t>
            </w:r>
            <w:proofErr w:type="spellEnd"/>
            <w:r w:rsidR="00C80E93"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C80E93" w:rsidRPr="00214E06">
              <w:rPr>
                <w:sz w:val="22"/>
                <w:szCs w:val="22"/>
                <w:lang w:val="fr-FR"/>
              </w:rPr>
              <w:t>evocate</w:t>
            </w:r>
            <w:proofErr w:type="spellEnd"/>
            <w:r w:rsidR="00C80E93"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C80E93" w:rsidRPr="00214E06">
              <w:rPr>
                <w:sz w:val="22"/>
                <w:szCs w:val="22"/>
                <w:lang w:val="fr-FR"/>
              </w:rPr>
              <w:t>cerebrale</w:t>
            </w:r>
            <w:proofErr w:type="spellEnd"/>
            <w:r w:rsidR="00C80E93" w:rsidRPr="00214E06">
              <w:rPr>
                <w:sz w:val="22"/>
                <w:szCs w:val="22"/>
                <w:lang w:val="fr-FR"/>
              </w:rPr>
              <w:t> »</w:t>
            </w:r>
          </w:p>
          <w:p w:rsidR="00C80E93" w:rsidRPr="00214E06" w:rsidRDefault="00C80E93" w:rsidP="0065204B">
            <w:pPr>
              <w:pStyle w:val="CVNormal"/>
              <w:rPr>
                <w:sz w:val="22"/>
                <w:szCs w:val="22"/>
                <w:lang w:val="fr-FR"/>
              </w:rPr>
            </w:pPr>
            <w:proofErr w:type="spellStart"/>
            <w:r w:rsidRPr="00214E06">
              <w:rPr>
                <w:sz w:val="22"/>
                <w:szCs w:val="22"/>
                <w:lang w:val="fr-FR"/>
              </w:rPr>
              <w:t>Februarie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 2017 -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Curs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postuniversitar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 UMF Carol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Davila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 « 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Diagnosticul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neuroelectrofiziologic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 al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afectiunilor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sinaptice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 si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musculare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din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afectiunile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neurologice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> »</w:t>
            </w:r>
          </w:p>
          <w:p w:rsidR="00C80E93" w:rsidRPr="00214E06" w:rsidRDefault="00C80E93" w:rsidP="0065204B">
            <w:pPr>
              <w:pStyle w:val="CVNormal"/>
              <w:rPr>
                <w:sz w:val="22"/>
                <w:szCs w:val="22"/>
                <w:lang w:val="fr-FR"/>
              </w:rPr>
            </w:pPr>
            <w:proofErr w:type="spellStart"/>
            <w:r w:rsidRPr="00214E06">
              <w:rPr>
                <w:sz w:val="22"/>
                <w:szCs w:val="22"/>
                <w:lang w:val="fr-FR"/>
              </w:rPr>
              <w:t>Ianuarie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 2017 -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Curs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postuniversitar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 UMF Carol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Davila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 « 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Diagnosticul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neuroelectrofiziologic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 al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tulburarilor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conducere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nervoasa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din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afectiuni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neurologice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> »</w:t>
            </w:r>
          </w:p>
          <w:p w:rsidR="00C80E93" w:rsidRPr="00214E06" w:rsidRDefault="00C80E93" w:rsidP="0065204B">
            <w:pPr>
              <w:pStyle w:val="CVNormal"/>
              <w:rPr>
                <w:sz w:val="22"/>
                <w:szCs w:val="22"/>
                <w:lang w:val="fr-FR"/>
              </w:rPr>
            </w:pPr>
            <w:proofErr w:type="spellStart"/>
            <w:r w:rsidRPr="00214E06">
              <w:rPr>
                <w:sz w:val="22"/>
                <w:szCs w:val="22"/>
                <w:lang w:val="fr-FR"/>
              </w:rPr>
              <w:t>Decembrie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 2016 -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Curs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postuniversitar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 UMF Carol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Davila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 « 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Electromiografie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> »</w:t>
            </w:r>
          </w:p>
          <w:p w:rsidR="00C80E93" w:rsidRPr="00214E06" w:rsidRDefault="00C80E93" w:rsidP="0065204B">
            <w:pPr>
              <w:pStyle w:val="CVNormal"/>
              <w:rPr>
                <w:sz w:val="22"/>
                <w:szCs w:val="22"/>
                <w:lang w:val="fr-FR"/>
              </w:rPr>
            </w:pPr>
            <w:proofErr w:type="spellStart"/>
            <w:r w:rsidRPr="00214E06">
              <w:rPr>
                <w:sz w:val="22"/>
                <w:szCs w:val="22"/>
                <w:lang w:val="fr-FR"/>
              </w:rPr>
              <w:t>Noiembrie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 2016 -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Curs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postuniversitar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 UMF Carol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Davila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 « 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Electroneurografie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> »</w:t>
            </w:r>
          </w:p>
          <w:p w:rsidR="00C80E93" w:rsidRPr="00214E06" w:rsidRDefault="00C80E93" w:rsidP="0065204B">
            <w:pPr>
              <w:pStyle w:val="CVNormal"/>
              <w:rPr>
                <w:sz w:val="22"/>
                <w:szCs w:val="22"/>
                <w:lang w:val="fr-FR"/>
              </w:rPr>
            </w:pPr>
            <w:proofErr w:type="spellStart"/>
            <w:r w:rsidRPr="00214E06">
              <w:rPr>
                <w:sz w:val="22"/>
                <w:szCs w:val="22"/>
                <w:lang w:val="fr-FR"/>
              </w:rPr>
              <w:t>Aprilie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 2016 –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Congresul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Academiei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Americane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 de Neurologie, Vancouver, Canada</w:t>
            </w:r>
          </w:p>
          <w:p w:rsidR="00C80E93" w:rsidRPr="00214E06" w:rsidRDefault="00C80E93" w:rsidP="0065204B">
            <w:pPr>
              <w:pStyle w:val="CVNormal"/>
              <w:rPr>
                <w:sz w:val="22"/>
                <w:szCs w:val="22"/>
                <w:lang w:val="fr-FR"/>
              </w:rPr>
            </w:pPr>
            <w:proofErr w:type="spellStart"/>
            <w:r w:rsidRPr="00214E06">
              <w:rPr>
                <w:sz w:val="22"/>
                <w:szCs w:val="22"/>
                <w:lang w:val="fr-FR"/>
              </w:rPr>
              <w:t>Octombrie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 2015 –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Congresul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 Mondial de Neurologie, Santiago de Chile</w:t>
            </w:r>
          </w:p>
          <w:p w:rsidR="00C80E93" w:rsidRPr="00214E06" w:rsidRDefault="00C80E93" w:rsidP="0065204B">
            <w:pPr>
              <w:pStyle w:val="CVNormal"/>
              <w:rPr>
                <w:sz w:val="22"/>
                <w:szCs w:val="22"/>
                <w:lang w:val="fr-FR"/>
              </w:rPr>
            </w:pPr>
            <w:proofErr w:type="spellStart"/>
            <w:r w:rsidRPr="00214E06">
              <w:rPr>
                <w:sz w:val="22"/>
                <w:szCs w:val="22"/>
                <w:lang w:val="fr-FR"/>
              </w:rPr>
              <w:t>Octombrie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 2015 –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curs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 « 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Tulburarile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comportamentului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motor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 – controverse in Boala Parkinson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avansata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> »</w:t>
            </w:r>
          </w:p>
          <w:p w:rsidR="00C80E93" w:rsidRPr="00214E06" w:rsidRDefault="00C80E93" w:rsidP="0065204B">
            <w:pPr>
              <w:pStyle w:val="CVNormal"/>
              <w:rPr>
                <w:sz w:val="22"/>
                <w:szCs w:val="22"/>
                <w:lang w:val="fr-FR"/>
              </w:rPr>
            </w:pPr>
            <w:proofErr w:type="spellStart"/>
            <w:r w:rsidRPr="00214E06">
              <w:rPr>
                <w:sz w:val="22"/>
                <w:szCs w:val="22"/>
                <w:lang w:val="fr-FR"/>
              </w:rPr>
              <w:t>Septembrie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 2014 –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Preceptorship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neuroreabilitare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 in MS, Valens,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Elvetia</w:t>
            </w:r>
            <w:proofErr w:type="spellEnd"/>
          </w:p>
          <w:p w:rsidR="00C80E93" w:rsidRPr="00214E06" w:rsidRDefault="00C80E93" w:rsidP="0065204B">
            <w:pPr>
              <w:pStyle w:val="CVNormal"/>
              <w:rPr>
                <w:sz w:val="22"/>
                <w:szCs w:val="22"/>
                <w:lang w:val="fr-FR"/>
              </w:rPr>
            </w:pPr>
            <w:r w:rsidRPr="00214E06">
              <w:rPr>
                <w:sz w:val="22"/>
                <w:szCs w:val="22"/>
                <w:lang w:val="fr-FR"/>
              </w:rPr>
              <w:t xml:space="preserve">2014 –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Curs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vorbire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 in public (EVOACT)</w:t>
            </w:r>
          </w:p>
          <w:p w:rsidR="00C80E93" w:rsidRPr="00214E06" w:rsidRDefault="00C80E93" w:rsidP="0065204B">
            <w:pPr>
              <w:pStyle w:val="CVNormal"/>
              <w:rPr>
                <w:sz w:val="22"/>
                <w:szCs w:val="22"/>
                <w:lang w:val="fr-FR"/>
              </w:rPr>
            </w:pPr>
            <w:proofErr w:type="spellStart"/>
            <w:r w:rsidRPr="00214E06">
              <w:rPr>
                <w:sz w:val="22"/>
                <w:szCs w:val="22"/>
                <w:lang w:val="fr-FR"/>
              </w:rPr>
              <w:t>Iunie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 2014 – al 18lea Congres de Boala Parkinson si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Tulburari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Miscare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, Stockholm,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Suedia</w:t>
            </w:r>
            <w:proofErr w:type="spellEnd"/>
          </w:p>
          <w:p w:rsidR="00C80E93" w:rsidRPr="00214E06" w:rsidRDefault="00C80E93" w:rsidP="0065204B">
            <w:pPr>
              <w:pStyle w:val="CVNormal"/>
              <w:rPr>
                <w:sz w:val="22"/>
                <w:szCs w:val="22"/>
                <w:lang w:val="fr-FR"/>
              </w:rPr>
            </w:pPr>
            <w:r w:rsidRPr="00214E06">
              <w:rPr>
                <w:sz w:val="22"/>
                <w:szCs w:val="22"/>
                <w:lang w:val="fr-FR"/>
              </w:rPr>
              <w:t xml:space="preserve">Mai 2014 –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Congresul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European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 de Stroke,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Nisa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Franta</w:t>
            </w:r>
            <w:proofErr w:type="spellEnd"/>
          </w:p>
          <w:p w:rsidR="00C80E93" w:rsidRPr="00214E06" w:rsidRDefault="00C80E93" w:rsidP="0065204B">
            <w:pPr>
              <w:pStyle w:val="CVNormal"/>
              <w:rPr>
                <w:sz w:val="22"/>
                <w:szCs w:val="22"/>
                <w:lang w:val="fr-FR"/>
              </w:rPr>
            </w:pPr>
            <w:proofErr w:type="spellStart"/>
            <w:r w:rsidRPr="00214E06">
              <w:rPr>
                <w:sz w:val="22"/>
                <w:szCs w:val="22"/>
                <w:lang w:val="fr-FR"/>
              </w:rPr>
              <w:t>Martie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 2014 –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Seminarul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 de Neurologie al Weill Cornell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University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, Salzburg,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Austria</w:t>
            </w:r>
            <w:proofErr w:type="spellEnd"/>
          </w:p>
          <w:p w:rsidR="00C80E93" w:rsidRPr="00214E06" w:rsidRDefault="00C80E93" w:rsidP="0065204B">
            <w:pPr>
              <w:pStyle w:val="CVNormal"/>
              <w:rPr>
                <w:sz w:val="22"/>
                <w:szCs w:val="22"/>
                <w:lang w:val="fr-FR"/>
              </w:rPr>
            </w:pPr>
            <w:proofErr w:type="spellStart"/>
            <w:r w:rsidRPr="00214E06">
              <w:rPr>
                <w:sz w:val="22"/>
                <w:szCs w:val="22"/>
                <w:lang w:val="fr-FR"/>
              </w:rPr>
              <w:t>Octombrie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 2013 – al 29lea Congres ECTRIMS,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Copenhaga</w:t>
            </w:r>
            <w:proofErr w:type="spellEnd"/>
          </w:p>
          <w:p w:rsidR="00C52C95" w:rsidRPr="00214E06" w:rsidRDefault="00C52C95" w:rsidP="0065204B">
            <w:pPr>
              <w:pStyle w:val="CVNormal"/>
              <w:rPr>
                <w:sz w:val="22"/>
                <w:szCs w:val="22"/>
                <w:lang w:val="fr-FR"/>
              </w:rPr>
            </w:pPr>
            <w:proofErr w:type="spellStart"/>
            <w:r w:rsidRPr="00214E06">
              <w:rPr>
                <w:sz w:val="22"/>
                <w:szCs w:val="22"/>
                <w:lang w:val="fr-FR"/>
              </w:rPr>
              <w:t>Octombrie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 2013 –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Preceptorship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 de IMR in MS, Milano</w:t>
            </w:r>
          </w:p>
          <w:p w:rsidR="00C52C95" w:rsidRPr="00214E06" w:rsidRDefault="00C52C95" w:rsidP="0065204B">
            <w:pPr>
              <w:pStyle w:val="CVNormal"/>
              <w:rPr>
                <w:sz w:val="22"/>
                <w:szCs w:val="22"/>
                <w:lang w:val="fr-FR"/>
              </w:rPr>
            </w:pPr>
            <w:r w:rsidRPr="00214E06">
              <w:rPr>
                <w:sz w:val="22"/>
                <w:szCs w:val="22"/>
                <w:lang w:val="fr-FR"/>
              </w:rPr>
              <w:t xml:space="preserve">Mai 2013 – a 22a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Conferinta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Europeana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 de Stroke,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Londra</w:t>
            </w:r>
            <w:proofErr w:type="spellEnd"/>
          </w:p>
          <w:p w:rsidR="0075173A" w:rsidRPr="00214E06" w:rsidRDefault="004924AE" w:rsidP="0065204B">
            <w:pPr>
              <w:pStyle w:val="CVNormal"/>
              <w:rPr>
                <w:sz w:val="22"/>
                <w:szCs w:val="22"/>
                <w:lang w:val="fr-FR"/>
              </w:rPr>
            </w:pPr>
            <w:proofErr w:type="spellStart"/>
            <w:r w:rsidRPr="00214E06">
              <w:rPr>
                <w:sz w:val="22"/>
                <w:szCs w:val="22"/>
                <w:lang w:val="fr-FR"/>
              </w:rPr>
              <w:t>Ma</w:t>
            </w:r>
            <w:r w:rsidR="0065204B" w:rsidRPr="00214E06">
              <w:rPr>
                <w:sz w:val="22"/>
                <w:szCs w:val="22"/>
                <w:lang w:val="fr-FR"/>
              </w:rPr>
              <w:t>i</w:t>
            </w:r>
            <w:r w:rsidRPr="00214E06">
              <w:rPr>
                <w:sz w:val="22"/>
                <w:szCs w:val="22"/>
                <w:lang w:val="fr-FR"/>
              </w:rPr>
              <w:t>-Oct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 2012 </w:t>
            </w:r>
            <w:proofErr w:type="spellStart"/>
            <w:r w:rsidR="0065204B" w:rsidRPr="00214E06">
              <w:rPr>
                <w:sz w:val="22"/>
                <w:szCs w:val="22"/>
                <w:lang w:val="fr-FR"/>
              </w:rPr>
              <w:t>Curs</w:t>
            </w:r>
            <w:proofErr w:type="spellEnd"/>
            <w:r w:rsidR="0065204B" w:rsidRPr="00214E06">
              <w:rPr>
                <w:sz w:val="22"/>
                <w:szCs w:val="22"/>
                <w:lang w:val="fr-FR"/>
              </w:rPr>
              <w:t xml:space="preserve"> de Management al </w:t>
            </w:r>
            <w:proofErr w:type="spellStart"/>
            <w:r w:rsidR="0065204B" w:rsidRPr="00214E06">
              <w:rPr>
                <w:sz w:val="22"/>
                <w:szCs w:val="22"/>
                <w:lang w:val="fr-FR"/>
              </w:rPr>
              <w:t>Serviciilor</w:t>
            </w:r>
            <w:proofErr w:type="spellEnd"/>
            <w:r w:rsidR="0065204B" w:rsidRPr="00214E06">
              <w:rPr>
                <w:sz w:val="22"/>
                <w:szCs w:val="22"/>
                <w:lang w:val="fr-FR"/>
              </w:rPr>
              <w:t xml:space="preserve"> de </w:t>
            </w:r>
            <w:proofErr w:type="spellStart"/>
            <w:r w:rsidR="0065204B" w:rsidRPr="00214E06">
              <w:rPr>
                <w:sz w:val="22"/>
                <w:szCs w:val="22"/>
                <w:lang w:val="fr-FR"/>
              </w:rPr>
              <w:t>Sănătate</w:t>
            </w:r>
            <w:proofErr w:type="spellEnd"/>
            <w:r w:rsidR="0065204B" w:rsidRPr="00214E06">
              <w:rPr>
                <w:sz w:val="22"/>
                <w:szCs w:val="22"/>
                <w:lang w:val="fr-FR"/>
              </w:rPr>
              <w:t xml:space="preserve"> (certificat de </w:t>
            </w:r>
            <w:proofErr w:type="spellStart"/>
            <w:r w:rsidR="0065204B" w:rsidRPr="00214E06">
              <w:rPr>
                <w:sz w:val="22"/>
                <w:szCs w:val="22"/>
                <w:lang w:val="fr-FR"/>
              </w:rPr>
              <w:t>competenț</w:t>
            </w:r>
            <w:r w:rsidR="00666339" w:rsidRPr="00214E06">
              <w:rPr>
                <w:sz w:val="22"/>
                <w:szCs w:val="22"/>
                <w:lang w:val="fr-FR"/>
              </w:rPr>
              <w:t>a</w:t>
            </w:r>
            <w:proofErr w:type="spellEnd"/>
            <w:r w:rsidR="0065204B" w:rsidRPr="00214E06">
              <w:rPr>
                <w:sz w:val="22"/>
                <w:szCs w:val="22"/>
                <w:lang w:val="fr-FR"/>
              </w:rPr>
              <w:t>)</w:t>
            </w:r>
          </w:p>
          <w:p w:rsidR="0075173A" w:rsidRPr="00214E06" w:rsidRDefault="0065204B" w:rsidP="0065204B">
            <w:pPr>
              <w:pStyle w:val="CVNormal"/>
              <w:rPr>
                <w:sz w:val="22"/>
                <w:szCs w:val="22"/>
                <w:lang w:val="fr-FR"/>
              </w:rPr>
            </w:pPr>
            <w:r w:rsidRPr="00214E06">
              <w:rPr>
                <w:sz w:val="22"/>
                <w:szCs w:val="22"/>
                <w:lang w:val="fr-FR"/>
              </w:rPr>
              <w:t>Mai</w:t>
            </w:r>
            <w:r w:rsidR="0075173A" w:rsidRPr="00214E06">
              <w:rPr>
                <w:sz w:val="22"/>
                <w:szCs w:val="22"/>
                <w:lang w:val="fr-FR"/>
              </w:rPr>
              <w:t xml:space="preserve"> 2012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Conferința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Europeană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 de Stroke</w:t>
            </w:r>
            <w:r w:rsidR="0075173A" w:rsidRPr="00214E06">
              <w:rPr>
                <w:sz w:val="22"/>
                <w:szCs w:val="22"/>
                <w:lang w:val="fr-FR"/>
              </w:rPr>
              <w:t xml:space="preserve">, </w:t>
            </w:r>
            <w:proofErr w:type="spellStart"/>
            <w:r w:rsidR="0075173A" w:rsidRPr="00214E06">
              <w:rPr>
                <w:sz w:val="22"/>
                <w:szCs w:val="22"/>
                <w:lang w:val="fr-FR"/>
              </w:rPr>
              <w:t>Lis</w:t>
            </w:r>
            <w:r w:rsidRPr="00214E06">
              <w:rPr>
                <w:sz w:val="22"/>
                <w:szCs w:val="22"/>
                <w:lang w:val="fr-FR"/>
              </w:rPr>
              <w:t>abona</w:t>
            </w:r>
            <w:proofErr w:type="spellEnd"/>
          </w:p>
          <w:p w:rsidR="0075173A" w:rsidRPr="00214E06" w:rsidRDefault="0065204B" w:rsidP="0065204B">
            <w:pPr>
              <w:pStyle w:val="CVNormal"/>
              <w:rPr>
                <w:sz w:val="22"/>
                <w:szCs w:val="22"/>
                <w:lang w:val="fr-FR"/>
              </w:rPr>
            </w:pPr>
            <w:r w:rsidRPr="00214E06">
              <w:rPr>
                <w:sz w:val="22"/>
                <w:szCs w:val="22"/>
                <w:lang w:val="fr-FR"/>
              </w:rPr>
              <w:t xml:space="preserve">22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Iunie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 </w:t>
            </w:r>
            <w:r w:rsidR="0075173A" w:rsidRPr="00214E06">
              <w:rPr>
                <w:sz w:val="22"/>
                <w:szCs w:val="22"/>
                <w:lang w:val="fr-FR"/>
              </w:rPr>
              <w:t xml:space="preserve">2012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Conferința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 </w:t>
            </w:r>
            <w:r w:rsidR="0075173A" w:rsidRPr="00214E06">
              <w:rPr>
                <w:sz w:val="22"/>
                <w:szCs w:val="22"/>
                <w:lang w:val="fr-FR"/>
              </w:rPr>
              <w:t>ENS, Prag</w:t>
            </w:r>
            <w:r w:rsidRPr="00214E06">
              <w:rPr>
                <w:sz w:val="22"/>
                <w:szCs w:val="22"/>
                <w:lang w:val="fr-FR"/>
              </w:rPr>
              <w:t>a</w:t>
            </w:r>
          </w:p>
          <w:p w:rsidR="0075173A" w:rsidRPr="00214E06" w:rsidRDefault="0065204B" w:rsidP="0065204B">
            <w:pPr>
              <w:pStyle w:val="CVNormal"/>
              <w:rPr>
                <w:sz w:val="22"/>
                <w:szCs w:val="22"/>
                <w:lang w:val="fr-FR"/>
              </w:rPr>
            </w:pPr>
            <w:proofErr w:type="spellStart"/>
            <w:r w:rsidRPr="00214E06">
              <w:rPr>
                <w:sz w:val="22"/>
                <w:szCs w:val="22"/>
                <w:lang w:val="fr-FR"/>
              </w:rPr>
              <w:t>Iunie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 </w:t>
            </w:r>
            <w:r w:rsidR="0075173A" w:rsidRPr="00214E06">
              <w:rPr>
                <w:sz w:val="22"/>
                <w:szCs w:val="22"/>
                <w:lang w:val="fr-FR"/>
              </w:rPr>
              <w:t xml:space="preserve">2012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Congresul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Internațional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 al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Bolii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 Parkinson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și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Deficiențelor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locomotorii</w:t>
            </w:r>
            <w:proofErr w:type="spellEnd"/>
            <w:r w:rsidR="0075173A" w:rsidRPr="00214E06">
              <w:rPr>
                <w:sz w:val="22"/>
                <w:szCs w:val="22"/>
                <w:lang w:val="fr-FR"/>
              </w:rPr>
              <w:t>, Dublin</w:t>
            </w:r>
          </w:p>
          <w:p w:rsidR="0075173A" w:rsidRPr="00214E06" w:rsidRDefault="0075173A" w:rsidP="0065204B">
            <w:pPr>
              <w:pStyle w:val="CVNormal"/>
              <w:rPr>
                <w:sz w:val="22"/>
                <w:szCs w:val="22"/>
                <w:lang w:val="fr-FR"/>
              </w:rPr>
            </w:pPr>
            <w:proofErr w:type="spellStart"/>
            <w:r w:rsidRPr="00214E06">
              <w:rPr>
                <w:sz w:val="22"/>
                <w:szCs w:val="22"/>
                <w:lang w:val="fr-FR"/>
              </w:rPr>
              <w:t>Octo</w:t>
            </w:r>
            <w:r w:rsidR="0065204B" w:rsidRPr="00214E06">
              <w:rPr>
                <w:sz w:val="22"/>
                <w:szCs w:val="22"/>
                <w:lang w:val="fr-FR"/>
              </w:rPr>
              <w:t>mbrie</w:t>
            </w:r>
            <w:proofErr w:type="spellEnd"/>
            <w:r w:rsidR="0065204B" w:rsidRPr="00214E06">
              <w:rPr>
                <w:sz w:val="22"/>
                <w:szCs w:val="22"/>
                <w:lang w:val="fr-FR"/>
              </w:rPr>
              <w:t xml:space="preserve"> </w:t>
            </w:r>
            <w:r w:rsidRPr="00214E06">
              <w:rPr>
                <w:sz w:val="22"/>
                <w:szCs w:val="22"/>
                <w:lang w:val="fr-FR"/>
              </w:rPr>
              <w:t>2012</w:t>
            </w:r>
            <w:r w:rsidR="0065204B" w:rsidRPr="00214E06">
              <w:rPr>
                <w:sz w:val="22"/>
                <w:szCs w:val="22"/>
                <w:lang w:val="fr-FR"/>
              </w:rPr>
              <w:t>, Al</w:t>
            </w:r>
            <w:r w:rsidRPr="00214E06">
              <w:rPr>
                <w:sz w:val="22"/>
                <w:szCs w:val="22"/>
                <w:lang w:val="fr-FR"/>
              </w:rPr>
              <w:t xml:space="preserve"> 28</w:t>
            </w:r>
            <w:r w:rsidR="0065204B" w:rsidRPr="00214E06">
              <w:rPr>
                <w:sz w:val="22"/>
                <w:szCs w:val="22"/>
                <w:lang w:val="fr-FR"/>
              </w:rPr>
              <w:t xml:space="preserve">-lea </w:t>
            </w:r>
            <w:proofErr w:type="spellStart"/>
            <w:r w:rsidR="0065204B" w:rsidRPr="00214E06">
              <w:rPr>
                <w:sz w:val="22"/>
                <w:szCs w:val="22"/>
                <w:lang w:val="fr-FR"/>
              </w:rPr>
              <w:t>Congress</w:t>
            </w:r>
            <w:proofErr w:type="spellEnd"/>
            <w:r w:rsidR="0065204B" w:rsidRPr="00214E06">
              <w:rPr>
                <w:sz w:val="22"/>
                <w:szCs w:val="22"/>
                <w:lang w:val="fr-FR"/>
              </w:rPr>
              <w:t xml:space="preserve"> al </w:t>
            </w:r>
            <w:r w:rsidRPr="00214E06">
              <w:rPr>
                <w:sz w:val="22"/>
                <w:szCs w:val="22"/>
                <w:lang w:val="fr-FR"/>
              </w:rPr>
              <w:t>ECTRIMS, L</w:t>
            </w:r>
            <w:r w:rsidR="0065204B" w:rsidRPr="00214E06">
              <w:rPr>
                <w:sz w:val="22"/>
                <w:szCs w:val="22"/>
                <w:lang w:val="fr-FR"/>
              </w:rPr>
              <w:t>ion</w:t>
            </w:r>
          </w:p>
          <w:p w:rsidR="00B03E5E" w:rsidRPr="00214E06" w:rsidRDefault="0075173A" w:rsidP="0065204B">
            <w:pPr>
              <w:pStyle w:val="CVNormal"/>
              <w:rPr>
                <w:sz w:val="22"/>
                <w:szCs w:val="22"/>
              </w:rPr>
            </w:pPr>
            <w:r w:rsidRPr="00214E06">
              <w:rPr>
                <w:sz w:val="22"/>
                <w:szCs w:val="22"/>
              </w:rPr>
              <w:t>October 2011</w:t>
            </w:r>
            <w:r w:rsidR="0065204B" w:rsidRPr="00214E06">
              <w:rPr>
                <w:sz w:val="22"/>
                <w:szCs w:val="22"/>
              </w:rPr>
              <w:t xml:space="preserve">, Al </w:t>
            </w:r>
            <w:r w:rsidRPr="00214E06">
              <w:rPr>
                <w:sz w:val="22"/>
                <w:szCs w:val="22"/>
              </w:rPr>
              <w:t>27</w:t>
            </w:r>
            <w:r w:rsidR="0065204B" w:rsidRPr="00214E06">
              <w:rPr>
                <w:sz w:val="22"/>
                <w:szCs w:val="22"/>
              </w:rPr>
              <w:t>-lea</w:t>
            </w:r>
            <w:r w:rsidRPr="00214E06">
              <w:rPr>
                <w:sz w:val="22"/>
                <w:szCs w:val="22"/>
              </w:rPr>
              <w:t xml:space="preserve"> </w:t>
            </w:r>
            <w:proofErr w:type="spellStart"/>
            <w:r w:rsidRPr="00214E06">
              <w:rPr>
                <w:sz w:val="22"/>
                <w:szCs w:val="22"/>
              </w:rPr>
              <w:t>Congres</w:t>
            </w:r>
            <w:proofErr w:type="spellEnd"/>
            <w:r w:rsidRPr="00214E06">
              <w:rPr>
                <w:sz w:val="22"/>
                <w:szCs w:val="22"/>
              </w:rPr>
              <w:t xml:space="preserve"> </w:t>
            </w:r>
            <w:r w:rsidR="0065204B" w:rsidRPr="00214E06">
              <w:rPr>
                <w:sz w:val="22"/>
                <w:szCs w:val="22"/>
              </w:rPr>
              <w:t>al</w:t>
            </w:r>
            <w:r w:rsidRPr="00214E06">
              <w:rPr>
                <w:sz w:val="22"/>
                <w:szCs w:val="22"/>
              </w:rPr>
              <w:t xml:space="preserve"> ECTRIMS, Amsterdam</w:t>
            </w:r>
          </w:p>
          <w:p w:rsidR="008E50D5" w:rsidRPr="00214E06" w:rsidRDefault="008E50D5" w:rsidP="0065204B">
            <w:pPr>
              <w:pStyle w:val="CVNormal"/>
              <w:rPr>
                <w:sz w:val="22"/>
                <w:szCs w:val="22"/>
                <w:lang w:val="fr-FR"/>
              </w:rPr>
            </w:pPr>
            <w:proofErr w:type="spellStart"/>
            <w:r w:rsidRPr="00214E06">
              <w:rPr>
                <w:sz w:val="22"/>
                <w:szCs w:val="22"/>
                <w:lang w:val="fr-FR"/>
              </w:rPr>
              <w:t>April</w:t>
            </w:r>
            <w:r w:rsidR="0065204B" w:rsidRPr="00214E06">
              <w:rPr>
                <w:sz w:val="22"/>
                <w:szCs w:val="22"/>
                <w:lang w:val="fr-FR"/>
              </w:rPr>
              <w:t>ie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 2010</w:t>
            </w:r>
            <w:r w:rsidR="0065204B" w:rsidRPr="00214E06">
              <w:rPr>
                <w:sz w:val="22"/>
                <w:szCs w:val="22"/>
                <w:lang w:val="fr-FR"/>
              </w:rPr>
              <w:t xml:space="preserve">, </w:t>
            </w:r>
            <w:proofErr w:type="spellStart"/>
            <w:r w:rsidR="0065204B" w:rsidRPr="00214E06">
              <w:rPr>
                <w:sz w:val="22"/>
                <w:szCs w:val="22"/>
                <w:lang w:val="fr-FR"/>
              </w:rPr>
              <w:t>Curs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 IBISCUS </w:t>
            </w:r>
            <w:r w:rsidR="0065204B" w:rsidRPr="00214E06">
              <w:rPr>
                <w:sz w:val="22"/>
                <w:szCs w:val="22"/>
                <w:lang w:val="fr-FR"/>
              </w:rPr>
              <w:t xml:space="preserve">de </w:t>
            </w:r>
            <w:proofErr w:type="spellStart"/>
            <w:r w:rsidR="0065204B" w:rsidRPr="00214E06">
              <w:rPr>
                <w:sz w:val="22"/>
                <w:szCs w:val="22"/>
                <w:lang w:val="fr-FR"/>
              </w:rPr>
              <w:t>ultrasonografie</w:t>
            </w:r>
            <w:proofErr w:type="spellEnd"/>
            <w:r w:rsidR="0065204B" w:rsidRPr="00214E06">
              <w:rPr>
                <w:sz w:val="22"/>
                <w:szCs w:val="22"/>
                <w:lang w:val="fr-FR"/>
              </w:rPr>
              <w:t xml:space="preserve"> de </w:t>
            </w:r>
            <w:proofErr w:type="spellStart"/>
            <w:r w:rsidR="0065204B" w:rsidRPr="00214E06">
              <w:rPr>
                <w:sz w:val="22"/>
                <w:szCs w:val="22"/>
                <w:lang w:val="fr-FR"/>
              </w:rPr>
              <w:t>contrast</w:t>
            </w:r>
            <w:proofErr w:type="spellEnd"/>
            <w:r w:rsidR="0065204B"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65204B" w:rsidRPr="00214E06">
              <w:rPr>
                <w:sz w:val="22"/>
                <w:szCs w:val="22"/>
                <w:lang w:val="fr-FR"/>
              </w:rPr>
              <w:t>organizat</w:t>
            </w:r>
            <w:proofErr w:type="spellEnd"/>
            <w:r w:rsidR="0065204B" w:rsidRPr="00214E06">
              <w:rPr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Bracco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 –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Ewopharma</w:t>
            </w:r>
            <w:proofErr w:type="spellEnd"/>
          </w:p>
          <w:p w:rsidR="00B03E5E" w:rsidRPr="00214E06" w:rsidRDefault="0065204B" w:rsidP="0065204B">
            <w:pPr>
              <w:pStyle w:val="CVNormal"/>
              <w:rPr>
                <w:sz w:val="22"/>
                <w:szCs w:val="22"/>
              </w:rPr>
            </w:pPr>
            <w:r w:rsidRPr="00214E06">
              <w:rPr>
                <w:sz w:val="22"/>
                <w:szCs w:val="22"/>
              </w:rPr>
              <w:t>Mai</w:t>
            </w:r>
            <w:r w:rsidR="00B03E5E" w:rsidRPr="00214E06">
              <w:rPr>
                <w:sz w:val="22"/>
                <w:szCs w:val="22"/>
              </w:rPr>
              <w:t xml:space="preserve"> 2009</w:t>
            </w:r>
            <w:r w:rsidRPr="00214E06">
              <w:rPr>
                <w:sz w:val="22"/>
                <w:szCs w:val="22"/>
              </w:rPr>
              <w:t>, Al</w:t>
            </w:r>
            <w:r w:rsidR="00B03E5E" w:rsidRPr="00214E06">
              <w:rPr>
                <w:sz w:val="22"/>
                <w:szCs w:val="22"/>
              </w:rPr>
              <w:t xml:space="preserve"> 18</w:t>
            </w:r>
            <w:r w:rsidRPr="00214E06">
              <w:rPr>
                <w:sz w:val="22"/>
                <w:szCs w:val="22"/>
              </w:rPr>
              <w:t xml:space="preserve">-a </w:t>
            </w:r>
            <w:proofErr w:type="spellStart"/>
            <w:r w:rsidRPr="00214E06">
              <w:rPr>
                <w:sz w:val="22"/>
                <w:szCs w:val="22"/>
              </w:rPr>
              <w:t>Conferință</w:t>
            </w:r>
            <w:proofErr w:type="spellEnd"/>
            <w:r w:rsidRPr="00214E06">
              <w:rPr>
                <w:sz w:val="22"/>
                <w:szCs w:val="22"/>
              </w:rPr>
              <w:t xml:space="preserve"> </w:t>
            </w:r>
            <w:proofErr w:type="spellStart"/>
            <w:r w:rsidRPr="00214E06">
              <w:rPr>
                <w:sz w:val="22"/>
                <w:szCs w:val="22"/>
              </w:rPr>
              <w:t>Europeană</w:t>
            </w:r>
            <w:proofErr w:type="spellEnd"/>
            <w:r w:rsidRPr="00214E06">
              <w:rPr>
                <w:sz w:val="22"/>
                <w:szCs w:val="22"/>
              </w:rPr>
              <w:t xml:space="preserve"> de Stroke, </w:t>
            </w:r>
            <w:r w:rsidR="00B03E5E" w:rsidRPr="00214E06">
              <w:rPr>
                <w:sz w:val="22"/>
                <w:szCs w:val="22"/>
              </w:rPr>
              <w:t>Stockholm</w:t>
            </w:r>
          </w:p>
          <w:p w:rsidR="008E50D5" w:rsidRPr="00214E06" w:rsidRDefault="008E50D5" w:rsidP="005F2F32">
            <w:pPr>
              <w:pStyle w:val="CVNormal"/>
              <w:rPr>
                <w:sz w:val="22"/>
                <w:szCs w:val="22"/>
              </w:rPr>
            </w:pPr>
            <w:r w:rsidRPr="00214E06">
              <w:rPr>
                <w:sz w:val="22"/>
                <w:szCs w:val="22"/>
              </w:rPr>
              <w:t xml:space="preserve">2009 </w:t>
            </w:r>
            <w:proofErr w:type="spellStart"/>
            <w:r w:rsidR="00D46B60" w:rsidRPr="00214E06">
              <w:rPr>
                <w:sz w:val="22"/>
                <w:szCs w:val="22"/>
              </w:rPr>
              <w:t>Baze</w:t>
            </w:r>
            <w:proofErr w:type="spellEnd"/>
            <w:r w:rsidR="00D46B60" w:rsidRPr="00214E06">
              <w:rPr>
                <w:sz w:val="22"/>
                <w:szCs w:val="22"/>
              </w:rPr>
              <w:t xml:space="preserve"> de</w:t>
            </w:r>
            <w:r w:rsidR="0065204B" w:rsidRPr="00214E06">
              <w:rPr>
                <w:sz w:val="22"/>
                <w:szCs w:val="22"/>
              </w:rPr>
              <w:t xml:space="preserve"> </w:t>
            </w:r>
            <w:proofErr w:type="spellStart"/>
            <w:r w:rsidR="00D46B60" w:rsidRPr="00214E06">
              <w:rPr>
                <w:sz w:val="22"/>
                <w:szCs w:val="22"/>
              </w:rPr>
              <w:t>buna</w:t>
            </w:r>
            <w:proofErr w:type="spellEnd"/>
            <w:r w:rsidR="00D46B60" w:rsidRPr="00214E06">
              <w:rPr>
                <w:sz w:val="22"/>
                <w:szCs w:val="22"/>
              </w:rPr>
              <w:t xml:space="preserve"> </w:t>
            </w:r>
            <w:proofErr w:type="spellStart"/>
            <w:r w:rsidR="00D46B60" w:rsidRPr="00214E06">
              <w:rPr>
                <w:sz w:val="22"/>
                <w:szCs w:val="22"/>
              </w:rPr>
              <w:t>practica</w:t>
            </w:r>
            <w:proofErr w:type="spellEnd"/>
            <w:r w:rsidR="005F2F32" w:rsidRPr="00214E06">
              <w:rPr>
                <w:sz w:val="22"/>
                <w:szCs w:val="22"/>
              </w:rPr>
              <w:t xml:space="preserve"> </w:t>
            </w:r>
            <w:proofErr w:type="spellStart"/>
            <w:r w:rsidR="005F2F32" w:rsidRPr="00214E06">
              <w:rPr>
                <w:sz w:val="22"/>
                <w:szCs w:val="22"/>
              </w:rPr>
              <w:t>pentru</w:t>
            </w:r>
            <w:proofErr w:type="spellEnd"/>
            <w:r w:rsidR="005F2F32" w:rsidRPr="00214E06">
              <w:rPr>
                <w:sz w:val="22"/>
                <w:szCs w:val="22"/>
              </w:rPr>
              <w:t xml:space="preserve"> </w:t>
            </w:r>
            <w:proofErr w:type="spellStart"/>
            <w:r w:rsidR="005F2F32" w:rsidRPr="00214E06">
              <w:rPr>
                <w:sz w:val="22"/>
                <w:szCs w:val="22"/>
              </w:rPr>
              <w:t>investigarea</w:t>
            </w:r>
            <w:proofErr w:type="spellEnd"/>
            <w:r w:rsidR="005F2F32" w:rsidRPr="00214E06">
              <w:rPr>
                <w:sz w:val="22"/>
                <w:szCs w:val="22"/>
              </w:rPr>
              <w:t xml:space="preserve"> </w:t>
            </w:r>
            <w:proofErr w:type="spellStart"/>
            <w:r w:rsidR="005F2F32" w:rsidRPr="00214E06">
              <w:rPr>
                <w:sz w:val="22"/>
                <w:szCs w:val="22"/>
              </w:rPr>
              <w:t>clinică</w:t>
            </w:r>
            <w:proofErr w:type="spellEnd"/>
            <w:r w:rsidR="005F2F32" w:rsidRPr="00214E06">
              <w:rPr>
                <w:sz w:val="22"/>
                <w:szCs w:val="22"/>
              </w:rPr>
              <w:t xml:space="preserve">, </w:t>
            </w:r>
            <w:r w:rsidRPr="00214E06">
              <w:rPr>
                <w:sz w:val="22"/>
                <w:szCs w:val="22"/>
              </w:rPr>
              <w:t>Verum.Edu</w:t>
            </w:r>
          </w:p>
          <w:p w:rsidR="00B03E5E" w:rsidRPr="00214E06" w:rsidRDefault="00B03E5E" w:rsidP="005F2F32">
            <w:pPr>
              <w:pStyle w:val="CVNormal"/>
              <w:rPr>
                <w:sz w:val="22"/>
                <w:szCs w:val="22"/>
              </w:rPr>
            </w:pPr>
            <w:r w:rsidRPr="00214E06">
              <w:rPr>
                <w:sz w:val="22"/>
                <w:szCs w:val="22"/>
              </w:rPr>
              <w:t>June 2008</w:t>
            </w:r>
            <w:r w:rsidR="005F2F32" w:rsidRPr="00214E06">
              <w:rPr>
                <w:sz w:val="22"/>
                <w:szCs w:val="22"/>
              </w:rPr>
              <w:t>, A</w:t>
            </w:r>
            <w:r w:rsidRPr="00214E06">
              <w:rPr>
                <w:sz w:val="22"/>
                <w:szCs w:val="22"/>
              </w:rPr>
              <w:t xml:space="preserve"> 18</w:t>
            </w:r>
            <w:r w:rsidR="00D46B60" w:rsidRPr="00214E06">
              <w:rPr>
                <w:sz w:val="22"/>
                <w:szCs w:val="22"/>
              </w:rPr>
              <w:t xml:space="preserve">-a </w:t>
            </w:r>
            <w:proofErr w:type="spellStart"/>
            <w:r w:rsidR="00D46B60" w:rsidRPr="00214E06">
              <w:rPr>
                <w:sz w:val="22"/>
                <w:szCs w:val="22"/>
              </w:rPr>
              <w:t>Conferinta</w:t>
            </w:r>
            <w:proofErr w:type="spellEnd"/>
            <w:r w:rsidR="005F2F32" w:rsidRPr="00214E06">
              <w:rPr>
                <w:sz w:val="22"/>
                <w:szCs w:val="22"/>
              </w:rPr>
              <w:t xml:space="preserve"> a </w:t>
            </w:r>
            <w:r w:rsidRPr="00214E06">
              <w:rPr>
                <w:sz w:val="22"/>
                <w:szCs w:val="22"/>
              </w:rPr>
              <w:t>ENS, Nice</w:t>
            </w:r>
          </w:p>
          <w:p w:rsidR="00B03E5E" w:rsidRPr="00214E06" w:rsidRDefault="00B03E5E" w:rsidP="005F2F32">
            <w:pPr>
              <w:pStyle w:val="CVNormal"/>
              <w:rPr>
                <w:sz w:val="22"/>
                <w:szCs w:val="22"/>
              </w:rPr>
            </w:pPr>
            <w:proofErr w:type="spellStart"/>
            <w:r w:rsidRPr="00214E06">
              <w:rPr>
                <w:sz w:val="22"/>
                <w:szCs w:val="22"/>
              </w:rPr>
              <w:t>Octo</w:t>
            </w:r>
            <w:r w:rsidR="005F2F32" w:rsidRPr="00214E06">
              <w:rPr>
                <w:sz w:val="22"/>
                <w:szCs w:val="22"/>
              </w:rPr>
              <w:t>m</w:t>
            </w:r>
            <w:r w:rsidRPr="00214E06">
              <w:rPr>
                <w:sz w:val="22"/>
                <w:szCs w:val="22"/>
              </w:rPr>
              <w:t>b</w:t>
            </w:r>
            <w:r w:rsidR="005F2F32" w:rsidRPr="00214E06">
              <w:rPr>
                <w:sz w:val="22"/>
                <w:szCs w:val="22"/>
              </w:rPr>
              <w:t>rie</w:t>
            </w:r>
            <w:proofErr w:type="spellEnd"/>
            <w:r w:rsidRPr="00214E06">
              <w:rPr>
                <w:sz w:val="22"/>
                <w:szCs w:val="22"/>
              </w:rPr>
              <w:t xml:space="preserve"> 2008</w:t>
            </w:r>
            <w:r w:rsidR="005F2F32" w:rsidRPr="00214E06">
              <w:rPr>
                <w:sz w:val="22"/>
                <w:szCs w:val="22"/>
              </w:rPr>
              <w:t xml:space="preserve">, Al </w:t>
            </w:r>
            <w:r w:rsidRPr="00214E06">
              <w:rPr>
                <w:sz w:val="22"/>
                <w:szCs w:val="22"/>
              </w:rPr>
              <w:t>2</w:t>
            </w:r>
            <w:r w:rsidR="00D46B60" w:rsidRPr="00214E06">
              <w:rPr>
                <w:sz w:val="22"/>
                <w:szCs w:val="22"/>
              </w:rPr>
              <w:t xml:space="preserve">-lea </w:t>
            </w:r>
            <w:proofErr w:type="spellStart"/>
            <w:r w:rsidR="00D46B60" w:rsidRPr="00214E06">
              <w:rPr>
                <w:sz w:val="22"/>
                <w:szCs w:val="22"/>
              </w:rPr>
              <w:t>Congres</w:t>
            </w:r>
            <w:proofErr w:type="spellEnd"/>
            <w:r w:rsidR="00D46B60" w:rsidRPr="00214E06">
              <w:rPr>
                <w:sz w:val="22"/>
                <w:szCs w:val="22"/>
              </w:rPr>
              <w:t xml:space="preserve"> Mondial </w:t>
            </w:r>
            <w:proofErr w:type="spellStart"/>
            <w:r w:rsidR="00D46B60" w:rsidRPr="00214E06">
              <w:rPr>
                <w:sz w:val="22"/>
                <w:szCs w:val="22"/>
              </w:rPr>
              <w:t>despre</w:t>
            </w:r>
            <w:proofErr w:type="spellEnd"/>
            <w:r w:rsidR="00D46B60" w:rsidRPr="00214E06">
              <w:rPr>
                <w:sz w:val="22"/>
                <w:szCs w:val="22"/>
              </w:rPr>
              <w:t xml:space="preserve"> </w:t>
            </w:r>
            <w:proofErr w:type="spellStart"/>
            <w:r w:rsidR="00D46B60" w:rsidRPr="00214E06">
              <w:rPr>
                <w:sz w:val="22"/>
                <w:szCs w:val="22"/>
              </w:rPr>
              <w:t>Controverse</w:t>
            </w:r>
            <w:proofErr w:type="spellEnd"/>
            <w:r w:rsidR="00D46B60" w:rsidRPr="00214E06">
              <w:rPr>
                <w:sz w:val="22"/>
                <w:szCs w:val="22"/>
              </w:rPr>
              <w:t xml:space="preserve"> </w:t>
            </w:r>
            <w:proofErr w:type="spellStart"/>
            <w:r w:rsidR="00D46B60" w:rsidRPr="00214E06">
              <w:rPr>
                <w:sz w:val="22"/>
                <w:szCs w:val="22"/>
              </w:rPr>
              <w:t>în</w:t>
            </w:r>
            <w:proofErr w:type="spellEnd"/>
            <w:r w:rsidR="00D46B60" w:rsidRPr="00214E06">
              <w:rPr>
                <w:sz w:val="22"/>
                <w:szCs w:val="22"/>
              </w:rPr>
              <w:t xml:space="preserve"> </w:t>
            </w:r>
            <w:proofErr w:type="spellStart"/>
            <w:r w:rsidR="00D46B60" w:rsidRPr="00214E06">
              <w:rPr>
                <w:sz w:val="22"/>
                <w:szCs w:val="22"/>
              </w:rPr>
              <w:t>N</w:t>
            </w:r>
            <w:r w:rsidR="005F2F32" w:rsidRPr="00214E06">
              <w:rPr>
                <w:sz w:val="22"/>
                <w:szCs w:val="22"/>
              </w:rPr>
              <w:t>eurologie</w:t>
            </w:r>
            <w:proofErr w:type="spellEnd"/>
            <w:r w:rsidR="005F2F32" w:rsidRPr="00214E06">
              <w:rPr>
                <w:sz w:val="22"/>
                <w:szCs w:val="22"/>
              </w:rPr>
              <w:t xml:space="preserve">, </w:t>
            </w:r>
            <w:proofErr w:type="spellStart"/>
            <w:r w:rsidRPr="00214E06">
              <w:rPr>
                <w:sz w:val="22"/>
                <w:szCs w:val="22"/>
              </w:rPr>
              <w:t>At</w:t>
            </w:r>
            <w:r w:rsidR="005F2F32" w:rsidRPr="00214E06">
              <w:rPr>
                <w:sz w:val="22"/>
                <w:szCs w:val="22"/>
              </w:rPr>
              <w:t>ena</w:t>
            </w:r>
            <w:proofErr w:type="spellEnd"/>
            <w:r w:rsidR="005F2F32" w:rsidRPr="00214E06">
              <w:rPr>
                <w:sz w:val="22"/>
                <w:szCs w:val="22"/>
              </w:rPr>
              <w:t xml:space="preserve"> </w:t>
            </w:r>
            <w:r w:rsidRPr="00214E06">
              <w:rPr>
                <w:sz w:val="22"/>
                <w:szCs w:val="22"/>
              </w:rPr>
              <w:t>(</w:t>
            </w:r>
            <w:proofErr w:type="spellStart"/>
            <w:r w:rsidR="005F2F32" w:rsidRPr="00214E06">
              <w:rPr>
                <w:sz w:val="22"/>
                <w:szCs w:val="22"/>
              </w:rPr>
              <w:t>Premiul</w:t>
            </w:r>
            <w:proofErr w:type="spellEnd"/>
            <w:r w:rsidR="005F2F32" w:rsidRPr="00214E06">
              <w:rPr>
                <w:sz w:val="22"/>
                <w:szCs w:val="22"/>
              </w:rPr>
              <w:t xml:space="preserve"> </w:t>
            </w:r>
            <w:proofErr w:type="spellStart"/>
            <w:r w:rsidR="005F2F32" w:rsidRPr="00214E06">
              <w:rPr>
                <w:sz w:val="22"/>
                <w:szCs w:val="22"/>
              </w:rPr>
              <w:t>pentru</w:t>
            </w:r>
            <w:proofErr w:type="spellEnd"/>
            <w:r w:rsidR="005F2F32" w:rsidRPr="00214E06">
              <w:rPr>
                <w:sz w:val="22"/>
                <w:szCs w:val="22"/>
              </w:rPr>
              <w:t xml:space="preserve"> </w:t>
            </w:r>
            <w:proofErr w:type="spellStart"/>
            <w:r w:rsidR="005F2F32" w:rsidRPr="00214E06">
              <w:rPr>
                <w:sz w:val="22"/>
                <w:szCs w:val="22"/>
              </w:rPr>
              <w:t>cel</w:t>
            </w:r>
            <w:proofErr w:type="spellEnd"/>
            <w:r w:rsidR="005F2F32" w:rsidRPr="00214E06">
              <w:rPr>
                <w:sz w:val="22"/>
                <w:szCs w:val="22"/>
              </w:rPr>
              <w:t xml:space="preserve"> </w:t>
            </w:r>
            <w:proofErr w:type="spellStart"/>
            <w:r w:rsidR="005F2F32" w:rsidRPr="00214E06">
              <w:rPr>
                <w:sz w:val="22"/>
                <w:szCs w:val="22"/>
              </w:rPr>
              <w:t>mai</w:t>
            </w:r>
            <w:proofErr w:type="spellEnd"/>
            <w:r w:rsidR="005F2F32" w:rsidRPr="00214E06">
              <w:rPr>
                <w:sz w:val="22"/>
                <w:szCs w:val="22"/>
              </w:rPr>
              <w:t xml:space="preserve"> bun abstract)</w:t>
            </w:r>
          </w:p>
          <w:p w:rsidR="00B03E5E" w:rsidRPr="00214E06" w:rsidRDefault="00B03E5E" w:rsidP="005F2F32">
            <w:pPr>
              <w:pStyle w:val="CVNormal"/>
              <w:rPr>
                <w:sz w:val="22"/>
                <w:szCs w:val="22"/>
                <w:lang w:val="fr-FR"/>
              </w:rPr>
            </w:pPr>
            <w:proofErr w:type="spellStart"/>
            <w:r w:rsidRPr="00214E06">
              <w:rPr>
                <w:sz w:val="22"/>
                <w:szCs w:val="22"/>
                <w:lang w:val="fr-FR"/>
              </w:rPr>
              <w:t>Mar</w:t>
            </w:r>
            <w:r w:rsidR="005F2F32" w:rsidRPr="00214E06">
              <w:rPr>
                <w:sz w:val="22"/>
                <w:szCs w:val="22"/>
                <w:lang w:val="fr-FR"/>
              </w:rPr>
              <w:t>tie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 2008 </w:t>
            </w:r>
            <w:proofErr w:type="spellStart"/>
            <w:r w:rsidR="005F2F32" w:rsidRPr="00214E06">
              <w:rPr>
                <w:sz w:val="22"/>
                <w:szCs w:val="22"/>
                <w:lang w:val="fr-FR"/>
              </w:rPr>
              <w:t>Primul</w:t>
            </w:r>
            <w:proofErr w:type="spellEnd"/>
            <w:r w:rsidR="005F2F32" w:rsidRPr="00214E06">
              <w:rPr>
                <w:sz w:val="22"/>
                <w:szCs w:val="22"/>
                <w:lang w:val="fr-FR"/>
              </w:rPr>
              <w:t xml:space="preserve"> congres </w:t>
            </w:r>
            <w:proofErr w:type="spellStart"/>
            <w:r w:rsidR="005F2F32" w:rsidRPr="00214E06">
              <w:rPr>
                <w:sz w:val="22"/>
                <w:szCs w:val="22"/>
                <w:lang w:val="fr-FR"/>
              </w:rPr>
              <w:t>comun</w:t>
            </w:r>
            <w:proofErr w:type="spellEnd"/>
            <w:r w:rsidR="005F2F32" w:rsidRPr="00214E06">
              <w:rPr>
                <w:sz w:val="22"/>
                <w:szCs w:val="22"/>
                <w:lang w:val="fr-FR"/>
              </w:rPr>
              <w:t xml:space="preserve"> al</w:t>
            </w:r>
            <w:r w:rsidRPr="00214E06">
              <w:rPr>
                <w:sz w:val="22"/>
                <w:szCs w:val="22"/>
                <w:lang w:val="fr-FR"/>
              </w:rPr>
              <w:t xml:space="preserve"> GCNN </w:t>
            </w:r>
            <w:proofErr w:type="spellStart"/>
            <w:r w:rsidR="005F2F32" w:rsidRPr="00214E06">
              <w:rPr>
                <w:sz w:val="22"/>
                <w:szCs w:val="22"/>
                <w:lang w:val="fr-FR"/>
              </w:rPr>
              <w:t>și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 SSNN,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Buc</w:t>
            </w:r>
            <w:r w:rsidR="005F2F32" w:rsidRPr="00214E06">
              <w:rPr>
                <w:sz w:val="22"/>
                <w:szCs w:val="22"/>
                <w:lang w:val="fr-FR"/>
              </w:rPr>
              <w:t>urești</w:t>
            </w:r>
            <w:proofErr w:type="spellEnd"/>
          </w:p>
          <w:p w:rsidR="00B03E5E" w:rsidRPr="00214E06" w:rsidRDefault="00B03E5E" w:rsidP="005F2F32">
            <w:pPr>
              <w:pStyle w:val="CVNormal"/>
              <w:rPr>
                <w:sz w:val="22"/>
                <w:szCs w:val="22"/>
                <w:lang w:val="fr-FR"/>
              </w:rPr>
            </w:pPr>
            <w:proofErr w:type="spellStart"/>
            <w:r w:rsidRPr="00214E06">
              <w:rPr>
                <w:sz w:val="22"/>
                <w:szCs w:val="22"/>
                <w:lang w:val="fr-FR"/>
              </w:rPr>
              <w:t>Septemb</w:t>
            </w:r>
            <w:r w:rsidR="005F2F32" w:rsidRPr="00214E06">
              <w:rPr>
                <w:sz w:val="22"/>
                <w:szCs w:val="22"/>
                <w:lang w:val="fr-FR"/>
              </w:rPr>
              <w:t>rie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 2007 </w:t>
            </w:r>
            <w:proofErr w:type="spellStart"/>
            <w:r w:rsidR="00F80B76" w:rsidRPr="00214E06">
              <w:rPr>
                <w:sz w:val="22"/>
                <w:szCs w:val="22"/>
                <w:lang w:val="fr-FR"/>
              </w:rPr>
              <w:t>Primul</w:t>
            </w:r>
            <w:proofErr w:type="spellEnd"/>
            <w:r w:rsidR="00F80B76"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F80B76" w:rsidRPr="00214E06">
              <w:rPr>
                <w:sz w:val="22"/>
                <w:szCs w:val="22"/>
                <w:lang w:val="fr-FR"/>
              </w:rPr>
              <w:t>Congres</w:t>
            </w:r>
            <w:proofErr w:type="spellEnd"/>
            <w:r w:rsidR="00F80B76" w:rsidRPr="00214E06">
              <w:rPr>
                <w:sz w:val="22"/>
                <w:szCs w:val="22"/>
                <w:lang w:val="fr-FR"/>
              </w:rPr>
              <w:t xml:space="preserve"> Mondial de Controverse </w:t>
            </w:r>
            <w:proofErr w:type="spellStart"/>
            <w:r w:rsidR="00F80B76" w:rsidRPr="00214E06">
              <w:rPr>
                <w:sz w:val="22"/>
                <w:szCs w:val="22"/>
                <w:lang w:val="fr-FR"/>
              </w:rPr>
              <w:t>în</w:t>
            </w:r>
            <w:proofErr w:type="spellEnd"/>
            <w:r w:rsidR="00F80B76" w:rsidRPr="00214E06">
              <w:rPr>
                <w:sz w:val="22"/>
                <w:szCs w:val="22"/>
                <w:lang w:val="fr-FR"/>
              </w:rPr>
              <w:t xml:space="preserve"> N</w:t>
            </w:r>
            <w:r w:rsidR="005F2F32" w:rsidRPr="00214E06">
              <w:rPr>
                <w:sz w:val="22"/>
                <w:szCs w:val="22"/>
                <w:lang w:val="fr-FR"/>
              </w:rPr>
              <w:t xml:space="preserve">eurologie, </w:t>
            </w:r>
            <w:r w:rsidRPr="00214E06">
              <w:rPr>
                <w:sz w:val="22"/>
                <w:szCs w:val="22"/>
                <w:lang w:val="fr-FR"/>
              </w:rPr>
              <w:t>Berlin</w:t>
            </w:r>
          </w:p>
          <w:p w:rsidR="008E50D5" w:rsidRPr="00214E06" w:rsidRDefault="008E50D5" w:rsidP="005F2F32">
            <w:pPr>
              <w:pStyle w:val="CVNormal"/>
              <w:rPr>
                <w:sz w:val="22"/>
                <w:szCs w:val="22"/>
                <w:lang w:val="fr-FR"/>
              </w:rPr>
            </w:pPr>
            <w:proofErr w:type="spellStart"/>
            <w:r w:rsidRPr="00214E06">
              <w:rPr>
                <w:sz w:val="22"/>
                <w:szCs w:val="22"/>
                <w:lang w:val="fr-FR"/>
              </w:rPr>
              <w:t>Octo</w:t>
            </w:r>
            <w:r w:rsidR="005F2F32" w:rsidRPr="00214E06">
              <w:rPr>
                <w:sz w:val="22"/>
                <w:szCs w:val="22"/>
                <w:lang w:val="fr-FR"/>
              </w:rPr>
              <w:t>mbrie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 2006 </w:t>
            </w:r>
            <w:proofErr w:type="spellStart"/>
            <w:r w:rsidR="005F2F32" w:rsidRPr="00214E06">
              <w:rPr>
                <w:sz w:val="22"/>
                <w:szCs w:val="22"/>
                <w:lang w:val="fr-FR"/>
              </w:rPr>
              <w:t>Curs</w:t>
            </w:r>
            <w:proofErr w:type="spellEnd"/>
            <w:r w:rsidR="005F2F32"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5F2F32" w:rsidRPr="00214E06">
              <w:rPr>
                <w:sz w:val="22"/>
                <w:szCs w:val="22"/>
                <w:lang w:val="fr-FR"/>
              </w:rPr>
              <w:t>internațional</w:t>
            </w:r>
            <w:proofErr w:type="spellEnd"/>
            <w:r w:rsidR="005F2F32" w:rsidRPr="00214E06">
              <w:rPr>
                <w:sz w:val="22"/>
                <w:szCs w:val="22"/>
                <w:lang w:val="fr-FR"/>
              </w:rPr>
              <w:t xml:space="preserve"> de Neurologie </w:t>
            </w:r>
            <w:proofErr w:type="spellStart"/>
            <w:r w:rsidR="005F2F32" w:rsidRPr="00214E06">
              <w:rPr>
                <w:sz w:val="22"/>
                <w:szCs w:val="22"/>
                <w:lang w:val="fr-FR"/>
              </w:rPr>
              <w:t>organizat</w:t>
            </w:r>
            <w:proofErr w:type="spellEnd"/>
            <w:r w:rsidR="005F2F32" w:rsidRPr="00214E06">
              <w:rPr>
                <w:sz w:val="22"/>
                <w:szCs w:val="22"/>
                <w:lang w:val="fr-FR"/>
              </w:rPr>
              <w:t xml:space="preserve"> de </w:t>
            </w:r>
            <w:proofErr w:type="spellStart"/>
            <w:r w:rsidR="005F2F32" w:rsidRPr="00214E06">
              <w:rPr>
                <w:sz w:val="22"/>
                <w:szCs w:val="22"/>
                <w:lang w:val="fr-FR"/>
              </w:rPr>
              <w:t>către</w:t>
            </w:r>
            <w:proofErr w:type="spellEnd"/>
            <w:r w:rsidR="005F2F32"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5F2F32" w:rsidRPr="00214E06">
              <w:rPr>
                <w:sz w:val="22"/>
                <w:szCs w:val="22"/>
                <w:lang w:val="fr-FR"/>
              </w:rPr>
              <w:t>Federația</w:t>
            </w:r>
            <w:proofErr w:type="spellEnd"/>
            <w:r w:rsidR="005F2F32"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5F2F32" w:rsidRPr="00214E06">
              <w:rPr>
                <w:sz w:val="22"/>
                <w:szCs w:val="22"/>
                <w:lang w:val="fr-FR"/>
              </w:rPr>
              <w:t>Europeană</w:t>
            </w:r>
            <w:proofErr w:type="spellEnd"/>
            <w:r w:rsidR="005F2F32" w:rsidRPr="00214E06">
              <w:rPr>
                <w:sz w:val="22"/>
                <w:szCs w:val="22"/>
                <w:lang w:val="fr-FR"/>
              </w:rPr>
              <w:t xml:space="preserve"> a </w:t>
            </w:r>
            <w:proofErr w:type="spellStart"/>
            <w:r w:rsidR="005F2F32" w:rsidRPr="00214E06">
              <w:rPr>
                <w:sz w:val="22"/>
                <w:szCs w:val="22"/>
                <w:lang w:val="fr-FR"/>
              </w:rPr>
              <w:t>Societăților</w:t>
            </w:r>
            <w:proofErr w:type="spellEnd"/>
            <w:r w:rsidR="005F2F32" w:rsidRPr="00214E06">
              <w:rPr>
                <w:sz w:val="22"/>
                <w:szCs w:val="22"/>
                <w:lang w:val="fr-FR"/>
              </w:rPr>
              <w:t xml:space="preserve"> de Neurologie</w:t>
            </w:r>
          </w:p>
          <w:p w:rsidR="008E50D5" w:rsidRPr="00214E06" w:rsidRDefault="008E50D5" w:rsidP="005F2F32">
            <w:pPr>
              <w:pStyle w:val="CVNormal"/>
              <w:rPr>
                <w:sz w:val="22"/>
                <w:szCs w:val="22"/>
                <w:lang w:val="fr-FR"/>
              </w:rPr>
            </w:pPr>
            <w:r w:rsidRPr="00214E06">
              <w:rPr>
                <w:sz w:val="22"/>
                <w:szCs w:val="22"/>
                <w:lang w:val="fr-FR"/>
              </w:rPr>
              <w:t xml:space="preserve">2006 </w:t>
            </w:r>
            <w:proofErr w:type="spellStart"/>
            <w:r w:rsidR="005F2F32" w:rsidRPr="00214E06">
              <w:rPr>
                <w:sz w:val="22"/>
                <w:szCs w:val="22"/>
                <w:lang w:val="fr-FR"/>
              </w:rPr>
              <w:t>Curs</w:t>
            </w:r>
            <w:proofErr w:type="spellEnd"/>
            <w:r w:rsidR="005F2F32" w:rsidRPr="00214E06">
              <w:rPr>
                <w:sz w:val="22"/>
                <w:szCs w:val="22"/>
                <w:lang w:val="fr-FR"/>
              </w:rPr>
              <w:t xml:space="preserve"> de </w:t>
            </w:r>
            <w:proofErr w:type="spellStart"/>
            <w:r w:rsidR="005F2F32" w:rsidRPr="00214E06">
              <w:rPr>
                <w:sz w:val="22"/>
                <w:szCs w:val="22"/>
                <w:lang w:val="fr-FR"/>
              </w:rPr>
              <w:t>ultrasonografie</w:t>
            </w:r>
            <w:proofErr w:type="spellEnd"/>
            <w:r w:rsidR="005F2F32"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cerebro-vascular</w:t>
            </w:r>
            <w:r w:rsidR="005F2F32" w:rsidRPr="00214E06">
              <w:rPr>
                <w:sz w:val="22"/>
                <w:szCs w:val="22"/>
                <w:lang w:val="fr-FR"/>
              </w:rPr>
              <w:t>ă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organiz</w:t>
            </w:r>
            <w:r w:rsidR="005F2F32" w:rsidRPr="00214E06">
              <w:rPr>
                <w:sz w:val="22"/>
                <w:szCs w:val="22"/>
                <w:lang w:val="fr-FR"/>
              </w:rPr>
              <w:t>at</w:t>
            </w:r>
            <w:proofErr w:type="spellEnd"/>
            <w:r w:rsidR="005F2F32" w:rsidRPr="00214E06">
              <w:rPr>
                <w:sz w:val="22"/>
                <w:szCs w:val="22"/>
                <w:lang w:val="fr-FR"/>
              </w:rPr>
              <w:t xml:space="preserve"> de </w:t>
            </w:r>
            <w:proofErr w:type="spellStart"/>
            <w:r w:rsidR="005F2F32" w:rsidRPr="00214E06">
              <w:rPr>
                <w:sz w:val="22"/>
                <w:szCs w:val="22"/>
                <w:lang w:val="fr-FR"/>
              </w:rPr>
              <w:t>către</w:t>
            </w:r>
            <w:proofErr w:type="spellEnd"/>
            <w:r w:rsidR="005F2F32" w:rsidRPr="00214E06">
              <w:rPr>
                <w:sz w:val="22"/>
                <w:szCs w:val="22"/>
                <w:lang w:val="fr-FR"/>
              </w:rPr>
              <w:t xml:space="preserve"> </w:t>
            </w:r>
            <w:r w:rsidRPr="00214E06">
              <w:rPr>
                <w:sz w:val="22"/>
                <w:szCs w:val="22"/>
                <w:lang w:val="fr-FR"/>
              </w:rPr>
              <w:t xml:space="preserve">UMF “Carol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Davila</w:t>
            </w:r>
            <w:proofErr w:type="spellEnd"/>
            <w:r w:rsidR="007873EF" w:rsidRPr="00214E06">
              <w:rPr>
                <w:sz w:val="22"/>
                <w:szCs w:val="22"/>
                <w:lang w:val="fr-FR"/>
              </w:rPr>
              <w:t xml:space="preserve">” </w:t>
            </w:r>
            <w:r w:rsidR="005F2F32" w:rsidRPr="00214E06">
              <w:rPr>
                <w:sz w:val="22"/>
                <w:szCs w:val="22"/>
                <w:lang w:val="fr-FR"/>
              </w:rPr>
              <w:t xml:space="preserve">(certificat de </w:t>
            </w:r>
            <w:proofErr w:type="spellStart"/>
            <w:r w:rsidR="005F2F32" w:rsidRPr="00214E06">
              <w:rPr>
                <w:sz w:val="22"/>
                <w:szCs w:val="22"/>
                <w:lang w:val="fr-FR"/>
              </w:rPr>
              <w:t>competență</w:t>
            </w:r>
            <w:proofErr w:type="spellEnd"/>
            <w:r w:rsidR="005F2F32"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5F2F32" w:rsidRPr="00214E06">
              <w:rPr>
                <w:sz w:val="22"/>
                <w:szCs w:val="22"/>
                <w:lang w:val="fr-FR"/>
              </w:rPr>
              <w:t>în</w:t>
            </w:r>
            <w:proofErr w:type="spellEnd"/>
            <w:r w:rsidR="005F2F32"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5F2F32" w:rsidRPr="00214E06">
              <w:rPr>
                <w:sz w:val="22"/>
                <w:szCs w:val="22"/>
                <w:lang w:val="fr-FR"/>
              </w:rPr>
              <w:t>ultrasonografie</w:t>
            </w:r>
            <w:proofErr w:type="spellEnd"/>
            <w:r w:rsidR="005F2F32"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5F2F32" w:rsidRPr="00214E06">
              <w:rPr>
                <w:sz w:val="22"/>
                <w:szCs w:val="22"/>
                <w:lang w:val="fr-FR"/>
              </w:rPr>
              <w:t>cerebro-vasculară</w:t>
            </w:r>
            <w:proofErr w:type="spellEnd"/>
            <w:r w:rsidR="005F2F32" w:rsidRPr="00214E06">
              <w:rPr>
                <w:sz w:val="22"/>
                <w:szCs w:val="22"/>
                <w:lang w:val="fr-FR"/>
              </w:rPr>
              <w:t>)</w:t>
            </w:r>
          </w:p>
          <w:p w:rsidR="00047FA2" w:rsidRPr="00214E06" w:rsidRDefault="00047FA2" w:rsidP="005F2F32">
            <w:pPr>
              <w:pStyle w:val="CVNormal"/>
              <w:rPr>
                <w:sz w:val="22"/>
                <w:szCs w:val="22"/>
                <w:lang w:val="en-US"/>
              </w:rPr>
            </w:pPr>
            <w:proofErr w:type="spellStart"/>
            <w:r w:rsidRPr="00214E06">
              <w:rPr>
                <w:sz w:val="22"/>
                <w:szCs w:val="22"/>
                <w:lang w:val="en-US"/>
              </w:rPr>
              <w:t>Ianuarie</w:t>
            </w:r>
            <w:proofErr w:type="spellEnd"/>
            <w:r w:rsidRPr="00214E06">
              <w:rPr>
                <w:sz w:val="22"/>
                <w:szCs w:val="22"/>
                <w:lang w:val="en-US"/>
              </w:rPr>
              <w:t xml:space="preserve"> 2006 - </w:t>
            </w:r>
            <w:r w:rsidRPr="00214E06">
              <w:rPr>
                <w:sz w:val="22"/>
                <w:szCs w:val="22"/>
              </w:rPr>
              <w:t>Salzburg Weill Cornell Seminar in Neurology</w:t>
            </w:r>
          </w:p>
          <w:p w:rsidR="008E50D5" w:rsidRPr="00214E06" w:rsidRDefault="008E50D5" w:rsidP="005F2F32">
            <w:pPr>
              <w:pStyle w:val="CVNormal"/>
              <w:rPr>
                <w:sz w:val="22"/>
                <w:szCs w:val="22"/>
                <w:lang w:val="fr-FR"/>
              </w:rPr>
            </w:pPr>
            <w:r w:rsidRPr="00214E06">
              <w:rPr>
                <w:sz w:val="22"/>
                <w:szCs w:val="22"/>
                <w:lang w:val="fr-FR"/>
              </w:rPr>
              <w:t xml:space="preserve">2003 – 2004 </w:t>
            </w:r>
            <w:r w:rsidR="00F80B76" w:rsidRPr="00214E06">
              <w:rPr>
                <w:sz w:val="22"/>
                <w:szCs w:val="22"/>
                <w:lang w:val="fr-FR"/>
              </w:rPr>
              <w:t>P</w:t>
            </w:r>
            <w:r w:rsidR="005F2F32" w:rsidRPr="00214E06">
              <w:rPr>
                <w:sz w:val="22"/>
                <w:szCs w:val="22"/>
                <w:lang w:val="fr-FR"/>
              </w:rPr>
              <w:t xml:space="preserve">rogram de </w:t>
            </w:r>
            <w:proofErr w:type="spellStart"/>
            <w:r w:rsidR="005F2F32" w:rsidRPr="00214E06">
              <w:rPr>
                <w:sz w:val="22"/>
                <w:szCs w:val="22"/>
                <w:lang w:val="fr-FR"/>
              </w:rPr>
              <w:t>educație</w:t>
            </w:r>
            <w:proofErr w:type="spellEnd"/>
            <w:r w:rsidR="005F2F32"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5F2F32" w:rsidRPr="00214E06">
              <w:rPr>
                <w:sz w:val="22"/>
                <w:szCs w:val="22"/>
                <w:lang w:val="fr-FR"/>
              </w:rPr>
              <w:t>medicală</w:t>
            </w:r>
            <w:proofErr w:type="spellEnd"/>
            <w:r w:rsidR="005F2F32"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5F2F32" w:rsidRPr="00214E06">
              <w:rPr>
                <w:sz w:val="22"/>
                <w:szCs w:val="22"/>
                <w:lang w:val="fr-FR"/>
              </w:rPr>
              <w:t>continuă</w:t>
            </w:r>
            <w:proofErr w:type="spellEnd"/>
            <w:r w:rsidR="005F2F32"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5F2F32" w:rsidRPr="00214E06">
              <w:rPr>
                <w:sz w:val="22"/>
                <w:szCs w:val="22"/>
                <w:lang w:val="fr-FR"/>
              </w:rPr>
              <w:t>organizat</w:t>
            </w:r>
            <w:proofErr w:type="spellEnd"/>
            <w:r w:rsidR="005F2F32" w:rsidRPr="00214E06">
              <w:rPr>
                <w:sz w:val="22"/>
                <w:szCs w:val="22"/>
                <w:lang w:val="fr-FR"/>
              </w:rPr>
              <w:t xml:space="preserve"> de </w:t>
            </w:r>
            <w:proofErr w:type="spellStart"/>
            <w:r w:rsidR="005F2F32" w:rsidRPr="00214E06">
              <w:rPr>
                <w:sz w:val="22"/>
                <w:szCs w:val="22"/>
                <w:lang w:val="fr-FR"/>
              </w:rPr>
              <w:t>către</w:t>
            </w:r>
            <w:proofErr w:type="spellEnd"/>
            <w:r w:rsidR="005F2F32"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5F2F32" w:rsidRPr="00214E06">
              <w:rPr>
                <w:sz w:val="22"/>
                <w:szCs w:val="22"/>
                <w:lang w:val="fr-FR"/>
              </w:rPr>
              <w:t>Societatea</w:t>
            </w:r>
            <w:proofErr w:type="spellEnd"/>
            <w:r w:rsidR="005F2F32"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5F2F32" w:rsidRPr="00214E06">
              <w:rPr>
                <w:sz w:val="22"/>
                <w:szCs w:val="22"/>
                <w:lang w:val="fr-FR"/>
              </w:rPr>
              <w:t>Europeană</w:t>
            </w:r>
            <w:proofErr w:type="spellEnd"/>
            <w:r w:rsidR="005F2F32" w:rsidRPr="00214E06">
              <w:rPr>
                <w:sz w:val="22"/>
                <w:szCs w:val="22"/>
                <w:lang w:val="fr-FR"/>
              </w:rPr>
              <w:t xml:space="preserve"> de Neurologie </w:t>
            </w:r>
            <w:r w:rsidRPr="00214E06">
              <w:rPr>
                <w:sz w:val="22"/>
                <w:szCs w:val="22"/>
                <w:lang w:val="fr-FR"/>
              </w:rPr>
              <w:t>(ENS)</w:t>
            </w:r>
          </w:p>
          <w:p w:rsidR="008E50D5" w:rsidRPr="00214E06" w:rsidRDefault="008E50D5" w:rsidP="005F2F32">
            <w:pPr>
              <w:pStyle w:val="CVNormal"/>
              <w:rPr>
                <w:sz w:val="22"/>
                <w:szCs w:val="22"/>
              </w:rPr>
            </w:pPr>
            <w:proofErr w:type="spellStart"/>
            <w:r w:rsidRPr="00214E06">
              <w:rPr>
                <w:sz w:val="22"/>
                <w:szCs w:val="22"/>
                <w:lang w:val="fr-FR"/>
              </w:rPr>
              <w:t>April</w:t>
            </w:r>
            <w:r w:rsidR="005F2F32" w:rsidRPr="00214E06">
              <w:rPr>
                <w:sz w:val="22"/>
                <w:szCs w:val="22"/>
                <w:lang w:val="fr-FR"/>
              </w:rPr>
              <w:t>ie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 2004 </w:t>
            </w:r>
            <w:proofErr w:type="spellStart"/>
            <w:r w:rsidR="00047FA2" w:rsidRPr="00214E06">
              <w:rPr>
                <w:sz w:val="22"/>
                <w:szCs w:val="22"/>
                <w:lang w:val="fr-FR"/>
              </w:rPr>
              <w:t>Curs</w:t>
            </w:r>
            <w:proofErr w:type="spellEnd"/>
            <w:r w:rsidR="00047FA2" w:rsidRPr="00214E06">
              <w:rPr>
                <w:sz w:val="22"/>
                <w:szCs w:val="22"/>
                <w:lang w:val="fr-FR"/>
              </w:rPr>
              <w:t xml:space="preserve"> de </w:t>
            </w:r>
            <w:proofErr w:type="spellStart"/>
            <w:r w:rsidR="00047FA2" w:rsidRPr="00214E06">
              <w:rPr>
                <w:sz w:val="22"/>
                <w:szCs w:val="22"/>
                <w:lang w:val="fr-FR"/>
              </w:rPr>
              <w:t>miscari</w:t>
            </w:r>
            <w:proofErr w:type="spellEnd"/>
            <w:r w:rsidR="00047FA2"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047FA2" w:rsidRPr="00214E06">
              <w:rPr>
                <w:sz w:val="22"/>
                <w:szCs w:val="22"/>
                <w:lang w:val="fr-FR"/>
              </w:rPr>
              <w:t>involuntare</w:t>
            </w:r>
            <w:proofErr w:type="spellEnd"/>
            <w:r w:rsidR="005F2F32" w:rsidRPr="00214E06">
              <w:rPr>
                <w:sz w:val="22"/>
                <w:szCs w:val="22"/>
                <w:lang w:val="fr-FR"/>
              </w:rPr>
              <w:t xml:space="preserve"> </w:t>
            </w:r>
            <w:r w:rsidRPr="00214E06">
              <w:rPr>
                <w:sz w:val="22"/>
                <w:szCs w:val="22"/>
                <w:lang w:val="fr-FR"/>
              </w:rPr>
              <w:t xml:space="preserve">– Pr. </w:t>
            </w:r>
            <w:r w:rsidRPr="00214E06">
              <w:rPr>
                <w:sz w:val="22"/>
                <w:szCs w:val="22"/>
              </w:rPr>
              <w:t xml:space="preserve">Eduardo </w:t>
            </w:r>
            <w:proofErr w:type="spellStart"/>
            <w:r w:rsidRPr="00214E06">
              <w:rPr>
                <w:sz w:val="22"/>
                <w:szCs w:val="22"/>
              </w:rPr>
              <w:t>Tolosa</w:t>
            </w:r>
            <w:proofErr w:type="spellEnd"/>
            <w:r w:rsidRPr="00214E06">
              <w:rPr>
                <w:sz w:val="22"/>
                <w:szCs w:val="22"/>
              </w:rPr>
              <w:t xml:space="preserve"> (Visiting Professor </w:t>
            </w:r>
            <w:proofErr w:type="spellStart"/>
            <w:r w:rsidRPr="00214E06">
              <w:rPr>
                <w:sz w:val="22"/>
                <w:szCs w:val="22"/>
              </w:rPr>
              <w:t>Conferencies</w:t>
            </w:r>
            <w:proofErr w:type="spellEnd"/>
            <w:r w:rsidR="00D46B60" w:rsidRPr="00214E06">
              <w:rPr>
                <w:sz w:val="22"/>
                <w:szCs w:val="22"/>
              </w:rPr>
              <w:t xml:space="preserve"> </w:t>
            </w:r>
            <w:proofErr w:type="spellStart"/>
            <w:r w:rsidR="00D46B60" w:rsidRPr="00214E06">
              <w:rPr>
                <w:sz w:val="22"/>
                <w:szCs w:val="22"/>
              </w:rPr>
              <w:t>organizate</w:t>
            </w:r>
            <w:proofErr w:type="spellEnd"/>
            <w:r w:rsidR="00D46B60" w:rsidRPr="00214E06">
              <w:rPr>
                <w:sz w:val="22"/>
                <w:szCs w:val="22"/>
              </w:rPr>
              <w:t xml:space="preserve"> de</w:t>
            </w:r>
            <w:r w:rsidRPr="00214E06">
              <w:rPr>
                <w:sz w:val="22"/>
                <w:szCs w:val="22"/>
              </w:rPr>
              <w:t xml:space="preserve"> ENS)</w:t>
            </w:r>
          </w:p>
          <w:p w:rsidR="00A461C4" w:rsidRPr="00214E06" w:rsidRDefault="00A461C4" w:rsidP="005F2F32">
            <w:pPr>
              <w:pStyle w:val="CVNormal"/>
              <w:rPr>
                <w:sz w:val="22"/>
                <w:szCs w:val="22"/>
                <w:lang w:val="fr-FR"/>
              </w:rPr>
            </w:pPr>
            <w:r w:rsidRPr="00214E06">
              <w:rPr>
                <w:sz w:val="22"/>
                <w:szCs w:val="22"/>
                <w:lang w:val="fr-FR"/>
              </w:rPr>
              <w:t>Ma</w:t>
            </w:r>
            <w:r w:rsidR="005F2F32" w:rsidRPr="00214E06">
              <w:rPr>
                <w:sz w:val="22"/>
                <w:szCs w:val="22"/>
                <w:lang w:val="fr-FR"/>
              </w:rPr>
              <w:t>i</w:t>
            </w:r>
            <w:r w:rsidRPr="00214E06">
              <w:rPr>
                <w:sz w:val="22"/>
                <w:szCs w:val="22"/>
                <w:lang w:val="fr-FR"/>
              </w:rPr>
              <w:t xml:space="preserve"> 2004 </w:t>
            </w:r>
            <w:proofErr w:type="spellStart"/>
            <w:r w:rsidR="005F2F32" w:rsidRPr="00214E06">
              <w:rPr>
                <w:sz w:val="22"/>
                <w:szCs w:val="22"/>
                <w:lang w:val="fr-FR"/>
              </w:rPr>
              <w:t>Conferința</w:t>
            </w:r>
            <w:proofErr w:type="spellEnd"/>
            <w:r w:rsidR="005F2F32"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5F2F32" w:rsidRPr="00214E06">
              <w:rPr>
                <w:sz w:val="22"/>
                <w:szCs w:val="22"/>
                <w:lang w:val="fr-FR"/>
              </w:rPr>
              <w:t>Europeană</w:t>
            </w:r>
            <w:proofErr w:type="spellEnd"/>
            <w:r w:rsidR="005F2F32" w:rsidRPr="00214E06">
              <w:rPr>
                <w:sz w:val="22"/>
                <w:szCs w:val="22"/>
                <w:lang w:val="fr-FR"/>
              </w:rPr>
              <w:t xml:space="preserve"> de Stroke,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Manheim</w:t>
            </w:r>
            <w:proofErr w:type="spellEnd"/>
          </w:p>
          <w:p w:rsidR="008E50D5" w:rsidRPr="00214E06" w:rsidRDefault="00A461C4" w:rsidP="005F2F32">
            <w:pPr>
              <w:pStyle w:val="CVNormal"/>
              <w:rPr>
                <w:sz w:val="22"/>
                <w:szCs w:val="22"/>
                <w:lang w:val="fr-FR"/>
              </w:rPr>
            </w:pPr>
            <w:r w:rsidRPr="00214E06">
              <w:rPr>
                <w:sz w:val="22"/>
                <w:szCs w:val="22"/>
                <w:lang w:val="fr-FR"/>
              </w:rPr>
              <w:t>Ma</w:t>
            </w:r>
            <w:r w:rsidR="005F2F32" w:rsidRPr="00214E06">
              <w:rPr>
                <w:sz w:val="22"/>
                <w:szCs w:val="22"/>
                <w:lang w:val="fr-FR"/>
              </w:rPr>
              <w:t>i</w:t>
            </w:r>
            <w:r w:rsidRPr="00214E06">
              <w:rPr>
                <w:sz w:val="22"/>
                <w:szCs w:val="22"/>
                <w:lang w:val="fr-FR"/>
              </w:rPr>
              <w:t>-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No</w:t>
            </w:r>
            <w:r w:rsidR="005F2F32" w:rsidRPr="00214E06">
              <w:rPr>
                <w:sz w:val="22"/>
                <w:szCs w:val="22"/>
                <w:lang w:val="fr-FR"/>
              </w:rPr>
              <w:t>iembrie</w:t>
            </w:r>
            <w:proofErr w:type="spellEnd"/>
            <w:r w:rsidR="005F2F32" w:rsidRPr="00214E06">
              <w:rPr>
                <w:sz w:val="22"/>
                <w:szCs w:val="22"/>
                <w:lang w:val="fr-FR"/>
              </w:rPr>
              <w:t xml:space="preserve"> </w:t>
            </w:r>
            <w:r w:rsidR="008E50D5" w:rsidRPr="00214E06">
              <w:rPr>
                <w:sz w:val="22"/>
                <w:szCs w:val="22"/>
                <w:lang w:val="fr-FR"/>
              </w:rPr>
              <w:t xml:space="preserve">2004 </w:t>
            </w:r>
            <w:proofErr w:type="spellStart"/>
            <w:proofErr w:type="gramStart"/>
            <w:r w:rsidR="00B625D0" w:rsidRPr="00214E06">
              <w:rPr>
                <w:sz w:val="22"/>
                <w:szCs w:val="22"/>
                <w:lang w:val="fr-FR"/>
              </w:rPr>
              <w:t>Fellowship</w:t>
            </w:r>
            <w:proofErr w:type="spellEnd"/>
            <w:r w:rsidR="00B625D0" w:rsidRPr="00214E06">
              <w:rPr>
                <w:sz w:val="22"/>
                <w:szCs w:val="22"/>
                <w:lang w:val="fr-FR"/>
              </w:rPr>
              <w:t xml:space="preserve"> </w:t>
            </w:r>
            <w:r w:rsidR="005F2F32" w:rsidRPr="00214E06">
              <w:rPr>
                <w:sz w:val="22"/>
                <w:szCs w:val="22"/>
                <w:lang w:val="fr-FR"/>
              </w:rPr>
              <w:t xml:space="preserve"> al</w:t>
            </w:r>
            <w:proofErr w:type="gramEnd"/>
            <w:r w:rsidR="005F2F32"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5F2F32" w:rsidRPr="00214E06">
              <w:rPr>
                <w:sz w:val="22"/>
                <w:szCs w:val="22"/>
                <w:lang w:val="fr-FR"/>
              </w:rPr>
              <w:t>Societății</w:t>
            </w:r>
            <w:proofErr w:type="spellEnd"/>
            <w:r w:rsidR="005F2F32"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5F2F32" w:rsidRPr="00214E06">
              <w:rPr>
                <w:sz w:val="22"/>
                <w:szCs w:val="22"/>
                <w:lang w:val="fr-FR"/>
              </w:rPr>
              <w:t>Europene</w:t>
            </w:r>
            <w:proofErr w:type="spellEnd"/>
            <w:r w:rsidR="005F2F32" w:rsidRPr="00214E06">
              <w:rPr>
                <w:sz w:val="22"/>
                <w:szCs w:val="22"/>
                <w:lang w:val="fr-FR"/>
              </w:rPr>
              <w:t xml:space="preserve"> de Neurologie (</w:t>
            </w:r>
            <w:r w:rsidR="008E50D5" w:rsidRPr="00214E06">
              <w:rPr>
                <w:sz w:val="22"/>
                <w:szCs w:val="22"/>
                <w:lang w:val="fr-FR"/>
              </w:rPr>
              <w:t xml:space="preserve">ENS) – </w:t>
            </w:r>
            <w:proofErr w:type="spellStart"/>
            <w:r w:rsidR="005F2F32" w:rsidRPr="00214E06">
              <w:rPr>
                <w:sz w:val="22"/>
                <w:szCs w:val="22"/>
                <w:lang w:val="fr-FR"/>
              </w:rPr>
              <w:t>cercetător</w:t>
            </w:r>
            <w:proofErr w:type="spellEnd"/>
            <w:r w:rsidR="005F2F32"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D46B60" w:rsidRPr="00214E06">
              <w:rPr>
                <w:sz w:val="22"/>
                <w:szCs w:val="22"/>
                <w:lang w:val="fr-FR"/>
              </w:rPr>
              <w:t>invitat</w:t>
            </w:r>
            <w:proofErr w:type="spellEnd"/>
            <w:r w:rsidR="008E50D5" w:rsidRPr="00214E06">
              <w:rPr>
                <w:sz w:val="22"/>
                <w:szCs w:val="22"/>
                <w:lang w:val="fr-FR"/>
              </w:rPr>
              <w:t xml:space="preserve"> </w:t>
            </w:r>
            <w:r w:rsidR="005F2F32" w:rsidRPr="00214E06">
              <w:rPr>
                <w:sz w:val="22"/>
                <w:szCs w:val="22"/>
                <w:lang w:val="fr-FR"/>
              </w:rPr>
              <w:t xml:space="preserve">al </w:t>
            </w:r>
            <w:proofErr w:type="spellStart"/>
            <w:r w:rsidR="005F2F32" w:rsidRPr="00214E06">
              <w:rPr>
                <w:sz w:val="22"/>
                <w:szCs w:val="22"/>
                <w:lang w:val="fr-FR"/>
              </w:rPr>
              <w:t>Clinicii</w:t>
            </w:r>
            <w:proofErr w:type="spellEnd"/>
            <w:r w:rsidR="005F2F32" w:rsidRPr="00214E06">
              <w:rPr>
                <w:sz w:val="22"/>
                <w:szCs w:val="22"/>
                <w:lang w:val="fr-FR"/>
              </w:rPr>
              <w:t xml:space="preserve"> de </w:t>
            </w:r>
            <w:proofErr w:type="spellStart"/>
            <w:r w:rsidR="005F2F32" w:rsidRPr="00214E06">
              <w:rPr>
                <w:sz w:val="22"/>
                <w:szCs w:val="22"/>
                <w:lang w:val="fr-FR"/>
              </w:rPr>
              <w:t>Urgențe</w:t>
            </w:r>
            <w:proofErr w:type="spellEnd"/>
            <w:r w:rsidR="005F2F32"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5F2F32" w:rsidRPr="00214E06">
              <w:rPr>
                <w:sz w:val="22"/>
                <w:szCs w:val="22"/>
                <w:lang w:val="fr-FR"/>
              </w:rPr>
              <w:t>Cerebro-vasculare</w:t>
            </w:r>
            <w:proofErr w:type="spellEnd"/>
            <w:r w:rsidR="005F2F32" w:rsidRPr="00214E06">
              <w:rPr>
                <w:sz w:val="22"/>
                <w:szCs w:val="22"/>
                <w:lang w:val="fr-FR"/>
              </w:rPr>
              <w:t xml:space="preserve">, </w:t>
            </w:r>
            <w:proofErr w:type="spellStart"/>
            <w:r w:rsidR="005F2F32" w:rsidRPr="00214E06">
              <w:rPr>
                <w:sz w:val="22"/>
                <w:szCs w:val="22"/>
                <w:lang w:val="fr-FR"/>
              </w:rPr>
              <w:t>Spitalul</w:t>
            </w:r>
            <w:proofErr w:type="spellEnd"/>
            <w:r w:rsidR="005F2F32" w:rsidRPr="00214E06">
              <w:rPr>
                <w:sz w:val="22"/>
                <w:szCs w:val="22"/>
                <w:lang w:val="fr-FR"/>
              </w:rPr>
              <w:t xml:space="preserve"> </w:t>
            </w:r>
            <w:r w:rsidR="008E50D5" w:rsidRPr="00214E06">
              <w:rPr>
                <w:sz w:val="22"/>
                <w:szCs w:val="22"/>
                <w:lang w:val="fr-FR"/>
              </w:rPr>
              <w:t xml:space="preserve">Pitie </w:t>
            </w:r>
            <w:proofErr w:type="spellStart"/>
            <w:r w:rsidR="008E50D5" w:rsidRPr="00214E06">
              <w:rPr>
                <w:sz w:val="22"/>
                <w:szCs w:val="22"/>
                <w:lang w:val="fr-FR"/>
              </w:rPr>
              <w:t>Salpetriere</w:t>
            </w:r>
            <w:proofErr w:type="spellEnd"/>
            <w:r w:rsidR="005F2F32" w:rsidRPr="00214E06">
              <w:rPr>
                <w:sz w:val="22"/>
                <w:szCs w:val="22"/>
                <w:lang w:val="fr-FR"/>
              </w:rPr>
              <w:t>,</w:t>
            </w:r>
            <w:r w:rsidR="008E50D5" w:rsidRPr="00214E06">
              <w:rPr>
                <w:sz w:val="22"/>
                <w:szCs w:val="22"/>
                <w:lang w:val="fr-FR"/>
              </w:rPr>
              <w:t xml:space="preserve"> Paris</w:t>
            </w:r>
          </w:p>
          <w:p w:rsidR="008E50D5" w:rsidRPr="00214E06" w:rsidRDefault="008E50D5" w:rsidP="003A5B1B">
            <w:pPr>
              <w:pStyle w:val="CVNormal"/>
              <w:rPr>
                <w:sz w:val="22"/>
                <w:szCs w:val="22"/>
                <w:lang w:val="fr-FR"/>
              </w:rPr>
            </w:pPr>
            <w:r w:rsidRPr="00214E06">
              <w:rPr>
                <w:sz w:val="22"/>
                <w:szCs w:val="22"/>
                <w:lang w:val="fr-FR"/>
              </w:rPr>
              <w:t xml:space="preserve">2000 </w:t>
            </w:r>
            <w:proofErr w:type="spellStart"/>
            <w:r w:rsidR="003A5B1B" w:rsidRPr="00214E06">
              <w:rPr>
                <w:sz w:val="22"/>
                <w:szCs w:val="22"/>
                <w:lang w:val="fr-FR"/>
              </w:rPr>
              <w:t>Bursă</w:t>
            </w:r>
            <w:proofErr w:type="spellEnd"/>
            <w:r w:rsidR="003A5B1B" w:rsidRPr="00214E06">
              <w:rPr>
                <w:sz w:val="22"/>
                <w:szCs w:val="22"/>
                <w:lang w:val="fr-FR"/>
              </w:rPr>
              <w:t xml:space="preserve"> </w:t>
            </w:r>
            <w:r w:rsidRPr="00214E06">
              <w:rPr>
                <w:sz w:val="22"/>
                <w:szCs w:val="22"/>
                <w:lang w:val="fr-FR"/>
              </w:rPr>
              <w:t xml:space="preserve">“Le Pont Neuf” </w:t>
            </w:r>
            <w:r w:rsidR="003A5B1B" w:rsidRPr="00214E06">
              <w:rPr>
                <w:sz w:val="22"/>
                <w:szCs w:val="22"/>
                <w:lang w:val="fr-FR"/>
              </w:rPr>
              <w:t xml:space="preserve">a </w:t>
            </w:r>
            <w:proofErr w:type="spellStart"/>
            <w:r w:rsidR="003A5B1B" w:rsidRPr="00214E06">
              <w:rPr>
                <w:sz w:val="22"/>
                <w:szCs w:val="22"/>
                <w:lang w:val="fr-FR"/>
              </w:rPr>
              <w:t>Asociației</w:t>
            </w:r>
            <w:proofErr w:type="spellEnd"/>
            <w:r w:rsidR="003A5B1B"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3A5B1B" w:rsidRPr="00214E06">
              <w:rPr>
                <w:sz w:val="22"/>
                <w:szCs w:val="22"/>
                <w:lang w:val="fr-FR"/>
              </w:rPr>
              <w:t>conduse</w:t>
            </w:r>
            <w:proofErr w:type="spellEnd"/>
            <w:r w:rsidR="003A5B1B" w:rsidRPr="00214E06">
              <w:rPr>
                <w:sz w:val="22"/>
                <w:szCs w:val="22"/>
                <w:lang w:val="fr-FR"/>
              </w:rPr>
              <w:t xml:space="preserve"> de</w:t>
            </w:r>
            <w:r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3A5B1B" w:rsidRPr="00214E06">
              <w:rPr>
                <w:sz w:val="22"/>
                <w:szCs w:val="22"/>
                <w:lang w:val="fr-FR"/>
              </w:rPr>
              <w:t>D-na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 Bernadette Chirac </w:t>
            </w:r>
            <w:proofErr w:type="spellStart"/>
            <w:r w:rsidR="00D46B60" w:rsidRPr="00214E06">
              <w:rPr>
                <w:sz w:val="22"/>
                <w:szCs w:val="22"/>
                <w:lang w:val="fr-FR"/>
              </w:rPr>
              <w:t>stagiu</w:t>
            </w:r>
            <w:proofErr w:type="spellEnd"/>
            <w:r w:rsidR="00D46B60" w:rsidRPr="00214E06">
              <w:rPr>
                <w:sz w:val="22"/>
                <w:szCs w:val="22"/>
                <w:lang w:val="fr-FR"/>
              </w:rPr>
              <w:t xml:space="preserve"> de </w:t>
            </w:r>
            <w:proofErr w:type="spellStart"/>
            <w:r w:rsidR="00D46B60" w:rsidRPr="00214E06">
              <w:rPr>
                <w:sz w:val="22"/>
                <w:szCs w:val="22"/>
                <w:lang w:val="fr-FR"/>
              </w:rPr>
              <w:t>formare</w:t>
            </w:r>
            <w:proofErr w:type="spellEnd"/>
            <w:r w:rsidR="00D46B60" w:rsidRPr="00214E06">
              <w:rPr>
                <w:sz w:val="22"/>
                <w:szCs w:val="22"/>
                <w:lang w:val="fr-FR"/>
              </w:rPr>
              <w:t xml:space="preserve"> in </w:t>
            </w:r>
            <w:r w:rsidR="003A5B1B" w:rsidRPr="00214E06">
              <w:rPr>
                <w:sz w:val="22"/>
                <w:szCs w:val="22"/>
                <w:lang w:val="fr-FR"/>
              </w:rPr>
              <w:t xml:space="preserve">neurologie </w:t>
            </w:r>
            <w:proofErr w:type="spellStart"/>
            <w:r w:rsidR="003A5B1B" w:rsidRPr="00214E06">
              <w:rPr>
                <w:sz w:val="22"/>
                <w:szCs w:val="22"/>
                <w:lang w:val="fr-FR"/>
              </w:rPr>
              <w:t>în</w:t>
            </w:r>
            <w:proofErr w:type="spellEnd"/>
            <w:r w:rsidR="003A5B1B"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3A5B1B" w:rsidRPr="00214E06">
              <w:rPr>
                <w:sz w:val="22"/>
                <w:szCs w:val="22"/>
                <w:lang w:val="fr-FR"/>
              </w:rPr>
              <w:t>Clinica</w:t>
            </w:r>
            <w:proofErr w:type="spellEnd"/>
            <w:r w:rsidR="003A5B1B" w:rsidRPr="00214E06">
              <w:rPr>
                <w:sz w:val="22"/>
                <w:szCs w:val="22"/>
                <w:lang w:val="fr-FR"/>
              </w:rPr>
              <w:t xml:space="preserve"> de </w:t>
            </w:r>
            <w:proofErr w:type="spellStart"/>
            <w:r w:rsidR="003A5B1B" w:rsidRPr="00214E06">
              <w:rPr>
                <w:sz w:val="22"/>
                <w:szCs w:val="22"/>
                <w:lang w:val="fr-FR"/>
              </w:rPr>
              <w:t>Urgențe</w:t>
            </w:r>
            <w:proofErr w:type="spellEnd"/>
            <w:r w:rsidR="003A5B1B"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3A5B1B" w:rsidRPr="00214E06">
              <w:rPr>
                <w:sz w:val="22"/>
                <w:szCs w:val="22"/>
                <w:lang w:val="fr-FR"/>
              </w:rPr>
              <w:t>Cerebro-vasculare</w:t>
            </w:r>
            <w:proofErr w:type="spellEnd"/>
            <w:r w:rsidR="003A5B1B" w:rsidRPr="00214E06">
              <w:rPr>
                <w:sz w:val="22"/>
                <w:szCs w:val="22"/>
                <w:lang w:val="fr-FR"/>
              </w:rPr>
              <w:t xml:space="preserve">, </w:t>
            </w:r>
            <w:proofErr w:type="spellStart"/>
            <w:r w:rsidR="003A5B1B" w:rsidRPr="00214E06">
              <w:rPr>
                <w:sz w:val="22"/>
                <w:szCs w:val="22"/>
                <w:lang w:val="fr-FR"/>
              </w:rPr>
              <w:t>Spitalul</w:t>
            </w:r>
            <w:proofErr w:type="spellEnd"/>
            <w:r w:rsidR="003A5B1B" w:rsidRPr="00214E06">
              <w:rPr>
                <w:sz w:val="22"/>
                <w:szCs w:val="22"/>
                <w:lang w:val="fr-FR"/>
              </w:rPr>
              <w:t xml:space="preserve"> </w:t>
            </w:r>
            <w:r w:rsidRPr="00214E06">
              <w:rPr>
                <w:sz w:val="22"/>
                <w:szCs w:val="22"/>
                <w:lang w:val="fr-FR"/>
              </w:rPr>
              <w:t xml:space="preserve">Pitie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Salpetriere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>, Paris</w:t>
            </w:r>
          </w:p>
          <w:p w:rsidR="008E50D5" w:rsidRPr="00214E06" w:rsidRDefault="008E50D5" w:rsidP="003A5B1B">
            <w:pPr>
              <w:pStyle w:val="CVNormal"/>
              <w:rPr>
                <w:sz w:val="22"/>
                <w:szCs w:val="22"/>
                <w:lang w:val="fr-FR"/>
              </w:rPr>
            </w:pPr>
            <w:r w:rsidRPr="00214E06">
              <w:rPr>
                <w:sz w:val="22"/>
                <w:szCs w:val="22"/>
                <w:lang w:val="fr-FR"/>
              </w:rPr>
              <w:t xml:space="preserve">1998 – 2004 </w:t>
            </w:r>
            <w:proofErr w:type="spellStart"/>
            <w:r w:rsidR="003A5B1B" w:rsidRPr="00214E06">
              <w:rPr>
                <w:sz w:val="22"/>
                <w:szCs w:val="22"/>
                <w:lang w:val="fr-FR"/>
              </w:rPr>
              <w:t>Doctor</w:t>
            </w:r>
            <w:proofErr w:type="spellEnd"/>
            <w:r w:rsidR="003A5B1B"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3A5B1B" w:rsidRPr="00214E06">
              <w:rPr>
                <w:sz w:val="22"/>
                <w:szCs w:val="22"/>
                <w:lang w:val="fr-FR"/>
              </w:rPr>
              <w:t>în</w:t>
            </w:r>
            <w:proofErr w:type="spellEnd"/>
            <w:r w:rsidR="003A5B1B" w:rsidRPr="00214E06">
              <w:rPr>
                <w:sz w:val="22"/>
                <w:szCs w:val="22"/>
                <w:lang w:val="fr-FR"/>
              </w:rPr>
              <w:t xml:space="preserve"> neurologie </w:t>
            </w:r>
            <w:r w:rsidRPr="00214E06">
              <w:rPr>
                <w:sz w:val="22"/>
                <w:szCs w:val="22"/>
                <w:lang w:val="fr-FR"/>
              </w:rPr>
              <w:t>“</w:t>
            </w:r>
            <w:proofErr w:type="spellStart"/>
            <w:r w:rsidR="003A5B1B" w:rsidRPr="00214E06">
              <w:rPr>
                <w:sz w:val="22"/>
                <w:szCs w:val="22"/>
                <w:lang w:val="fr-FR"/>
              </w:rPr>
              <w:t>Afazia</w:t>
            </w:r>
            <w:proofErr w:type="spellEnd"/>
            <w:r w:rsidR="003A5B1B" w:rsidRPr="00214E06">
              <w:rPr>
                <w:sz w:val="22"/>
                <w:szCs w:val="22"/>
                <w:lang w:val="fr-FR"/>
              </w:rPr>
              <w:t xml:space="preserve"> –</w:t>
            </w:r>
            <w:r w:rsidR="00CA234C"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CA234C" w:rsidRPr="00214E06">
              <w:rPr>
                <w:sz w:val="22"/>
                <w:szCs w:val="22"/>
                <w:lang w:val="fr-FR"/>
              </w:rPr>
              <w:t>corelații</w:t>
            </w:r>
            <w:proofErr w:type="spellEnd"/>
            <w:r w:rsidR="00CA234C"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CA234C" w:rsidRPr="00214E06">
              <w:rPr>
                <w:sz w:val="22"/>
                <w:szCs w:val="22"/>
                <w:lang w:val="fr-FR"/>
              </w:rPr>
              <w:t>clinico-anatomo</w:t>
            </w:r>
            <w:r w:rsidR="003A5B1B" w:rsidRPr="00214E06">
              <w:rPr>
                <w:sz w:val="22"/>
                <w:szCs w:val="22"/>
                <w:lang w:val="fr-FR"/>
              </w:rPr>
              <w:t>imagistice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>”</w:t>
            </w:r>
          </w:p>
          <w:p w:rsidR="008E50D5" w:rsidRPr="00214E06" w:rsidRDefault="008E50D5" w:rsidP="003A5B1B">
            <w:pPr>
              <w:pStyle w:val="CVNormal"/>
              <w:rPr>
                <w:sz w:val="22"/>
                <w:szCs w:val="22"/>
                <w:lang w:val="fr-FR"/>
              </w:rPr>
            </w:pPr>
            <w:proofErr w:type="spellStart"/>
            <w:r w:rsidRPr="00214E06">
              <w:rPr>
                <w:sz w:val="22"/>
                <w:szCs w:val="22"/>
                <w:lang w:val="fr-FR"/>
              </w:rPr>
              <w:lastRenderedPageBreak/>
              <w:t>No</w:t>
            </w:r>
            <w:r w:rsidR="003A5B1B" w:rsidRPr="00214E06">
              <w:rPr>
                <w:sz w:val="22"/>
                <w:szCs w:val="22"/>
                <w:lang w:val="fr-FR"/>
              </w:rPr>
              <w:t>iembrie</w:t>
            </w:r>
            <w:proofErr w:type="spellEnd"/>
            <w:r w:rsidR="003A5B1B" w:rsidRPr="00214E06">
              <w:rPr>
                <w:sz w:val="22"/>
                <w:szCs w:val="22"/>
                <w:lang w:val="fr-FR"/>
              </w:rPr>
              <w:t xml:space="preserve"> </w:t>
            </w:r>
            <w:r w:rsidRPr="00214E06">
              <w:rPr>
                <w:sz w:val="22"/>
                <w:szCs w:val="22"/>
                <w:lang w:val="fr-FR"/>
              </w:rPr>
              <w:t xml:space="preserve">1999 </w:t>
            </w:r>
            <w:proofErr w:type="spellStart"/>
            <w:r w:rsidR="003A5B1B" w:rsidRPr="00214E06">
              <w:rPr>
                <w:sz w:val="22"/>
                <w:szCs w:val="22"/>
                <w:lang w:val="fr-FR"/>
              </w:rPr>
              <w:t>Curs</w:t>
            </w:r>
            <w:proofErr w:type="spellEnd"/>
            <w:r w:rsidR="003A5B1B" w:rsidRPr="00214E06">
              <w:rPr>
                <w:sz w:val="22"/>
                <w:szCs w:val="22"/>
                <w:lang w:val="fr-FR"/>
              </w:rPr>
              <w:t xml:space="preserve"> de </w:t>
            </w:r>
            <w:proofErr w:type="spellStart"/>
            <w:r w:rsidR="003A5B1B" w:rsidRPr="00214E06">
              <w:rPr>
                <w:sz w:val="22"/>
                <w:szCs w:val="22"/>
                <w:lang w:val="fr-FR"/>
              </w:rPr>
              <w:t>neurofiziologie</w:t>
            </w:r>
            <w:proofErr w:type="spellEnd"/>
            <w:r w:rsidR="003A5B1B"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organiz</w:t>
            </w:r>
            <w:r w:rsidR="003A5B1B" w:rsidRPr="00214E06">
              <w:rPr>
                <w:sz w:val="22"/>
                <w:szCs w:val="22"/>
                <w:lang w:val="fr-FR"/>
              </w:rPr>
              <w:t>at</w:t>
            </w:r>
            <w:proofErr w:type="spellEnd"/>
            <w:r w:rsidR="003A5B1B" w:rsidRPr="00214E06">
              <w:rPr>
                <w:sz w:val="22"/>
                <w:szCs w:val="22"/>
                <w:lang w:val="fr-FR"/>
              </w:rPr>
              <w:t xml:space="preserve"> de </w:t>
            </w:r>
            <w:proofErr w:type="spellStart"/>
            <w:r w:rsidR="003A5B1B" w:rsidRPr="00214E06">
              <w:rPr>
                <w:sz w:val="22"/>
                <w:szCs w:val="22"/>
                <w:lang w:val="fr-FR"/>
              </w:rPr>
              <w:t>către</w:t>
            </w:r>
            <w:proofErr w:type="spellEnd"/>
            <w:r w:rsidR="003A5B1B" w:rsidRPr="00214E06">
              <w:rPr>
                <w:sz w:val="22"/>
                <w:szCs w:val="22"/>
                <w:lang w:val="fr-FR"/>
              </w:rPr>
              <w:t xml:space="preserve"> </w:t>
            </w:r>
            <w:r w:rsidRPr="00214E06">
              <w:rPr>
                <w:sz w:val="22"/>
                <w:szCs w:val="22"/>
                <w:lang w:val="fr-FR"/>
              </w:rPr>
              <w:t xml:space="preserve">UMF “Carol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Davila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>”</w:t>
            </w:r>
          </w:p>
          <w:p w:rsidR="008E50D5" w:rsidRPr="00214E06" w:rsidRDefault="008E50D5" w:rsidP="003A5B1B">
            <w:pPr>
              <w:pStyle w:val="CVNormal"/>
              <w:rPr>
                <w:sz w:val="22"/>
                <w:szCs w:val="22"/>
                <w:lang w:val="fr-FR"/>
              </w:rPr>
            </w:pPr>
            <w:r w:rsidRPr="00214E06">
              <w:rPr>
                <w:sz w:val="22"/>
                <w:szCs w:val="22"/>
                <w:lang w:val="fr-FR"/>
              </w:rPr>
              <w:t>Ma</w:t>
            </w:r>
            <w:r w:rsidR="003A5B1B" w:rsidRPr="00214E06">
              <w:rPr>
                <w:sz w:val="22"/>
                <w:szCs w:val="22"/>
                <w:lang w:val="fr-FR"/>
              </w:rPr>
              <w:t>i</w:t>
            </w:r>
            <w:r w:rsidRPr="00214E06">
              <w:rPr>
                <w:sz w:val="22"/>
                <w:szCs w:val="22"/>
                <w:lang w:val="fr-FR"/>
              </w:rPr>
              <w:t xml:space="preserve"> 1999 </w:t>
            </w:r>
            <w:proofErr w:type="spellStart"/>
            <w:r w:rsidR="003A5B1B" w:rsidRPr="00214E06">
              <w:rPr>
                <w:sz w:val="22"/>
                <w:szCs w:val="22"/>
                <w:lang w:val="fr-FR"/>
              </w:rPr>
              <w:t>Curs</w:t>
            </w:r>
            <w:proofErr w:type="spellEnd"/>
            <w:r w:rsidR="003A5B1B" w:rsidRPr="00214E06">
              <w:rPr>
                <w:sz w:val="22"/>
                <w:szCs w:val="22"/>
                <w:lang w:val="fr-FR"/>
              </w:rPr>
              <w:t xml:space="preserve"> de </w:t>
            </w:r>
            <w:proofErr w:type="spellStart"/>
            <w:r w:rsidR="003A5B1B" w:rsidRPr="00214E06">
              <w:rPr>
                <w:sz w:val="22"/>
                <w:szCs w:val="22"/>
                <w:lang w:val="fr-FR"/>
              </w:rPr>
              <w:t>ultrasonografie</w:t>
            </w:r>
            <w:proofErr w:type="spellEnd"/>
            <w:r w:rsidR="003A5B1B"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3A5B1B" w:rsidRPr="00214E06">
              <w:rPr>
                <w:sz w:val="22"/>
                <w:szCs w:val="22"/>
                <w:lang w:val="fr-FR"/>
              </w:rPr>
              <w:t>cerebro-vasculară</w:t>
            </w:r>
            <w:proofErr w:type="spellEnd"/>
            <w:r w:rsidR="003A5B1B"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3A5B1B" w:rsidRPr="00214E06">
              <w:rPr>
                <w:sz w:val="22"/>
                <w:szCs w:val="22"/>
                <w:lang w:val="fr-FR"/>
              </w:rPr>
              <w:t>organizat</w:t>
            </w:r>
            <w:proofErr w:type="spellEnd"/>
            <w:r w:rsidR="003A5B1B" w:rsidRPr="00214E06">
              <w:rPr>
                <w:sz w:val="22"/>
                <w:szCs w:val="22"/>
                <w:lang w:val="fr-FR"/>
              </w:rPr>
              <w:t xml:space="preserve"> de </w:t>
            </w:r>
            <w:proofErr w:type="spellStart"/>
            <w:r w:rsidR="003A5B1B" w:rsidRPr="00214E06">
              <w:rPr>
                <w:sz w:val="22"/>
                <w:szCs w:val="22"/>
                <w:lang w:val="fr-FR"/>
              </w:rPr>
              <w:t>către</w:t>
            </w:r>
            <w:proofErr w:type="spellEnd"/>
            <w:r w:rsidR="003A5B1B" w:rsidRPr="00214E06">
              <w:rPr>
                <w:sz w:val="22"/>
                <w:szCs w:val="22"/>
                <w:lang w:val="fr-FR"/>
              </w:rPr>
              <w:t xml:space="preserve"> </w:t>
            </w:r>
            <w:r w:rsidRPr="00214E06">
              <w:rPr>
                <w:sz w:val="22"/>
                <w:szCs w:val="22"/>
                <w:lang w:val="fr-FR"/>
              </w:rPr>
              <w:t xml:space="preserve">UMF “Carol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Davila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>”</w:t>
            </w:r>
          </w:p>
          <w:p w:rsidR="008E50D5" w:rsidRPr="00214E06" w:rsidRDefault="008E50D5" w:rsidP="005E485F">
            <w:pPr>
              <w:pStyle w:val="CVNormal"/>
              <w:rPr>
                <w:sz w:val="22"/>
                <w:szCs w:val="22"/>
                <w:lang w:val="fr-FR"/>
              </w:rPr>
            </w:pPr>
            <w:proofErr w:type="spellStart"/>
            <w:r w:rsidRPr="00214E06">
              <w:rPr>
                <w:sz w:val="22"/>
                <w:szCs w:val="22"/>
                <w:lang w:val="fr-FR"/>
              </w:rPr>
              <w:t>No</w:t>
            </w:r>
            <w:r w:rsidR="003A5B1B" w:rsidRPr="00214E06">
              <w:rPr>
                <w:sz w:val="22"/>
                <w:szCs w:val="22"/>
                <w:lang w:val="fr-FR"/>
              </w:rPr>
              <w:t>iembrie</w:t>
            </w:r>
            <w:proofErr w:type="spellEnd"/>
            <w:r w:rsidR="003A5B1B" w:rsidRPr="00214E06">
              <w:rPr>
                <w:sz w:val="22"/>
                <w:szCs w:val="22"/>
                <w:lang w:val="fr-FR"/>
              </w:rPr>
              <w:t xml:space="preserve"> 1</w:t>
            </w:r>
            <w:r w:rsidRPr="00214E06">
              <w:rPr>
                <w:sz w:val="22"/>
                <w:szCs w:val="22"/>
                <w:lang w:val="fr-FR"/>
              </w:rPr>
              <w:t xml:space="preserve">997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C</w:t>
            </w:r>
            <w:r w:rsidR="003A5B1B" w:rsidRPr="00214E06">
              <w:rPr>
                <w:sz w:val="22"/>
                <w:szCs w:val="22"/>
                <w:lang w:val="fr-FR"/>
              </w:rPr>
              <w:t>urs</w:t>
            </w:r>
            <w:proofErr w:type="spellEnd"/>
            <w:r w:rsidR="003A5B1B" w:rsidRPr="00214E06">
              <w:rPr>
                <w:sz w:val="22"/>
                <w:szCs w:val="22"/>
                <w:lang w:val="fr-FR"/>
              </w:rPr>
              <w:t xml:space="preserve"> ”</w:t>
            </w:r>
            <w:proofErr w:type="spellStart"/>
            <w:r w:rsidR="003A5B1B" w:rsidRPr="00214E06">
              <w:rPr>
                <w:sz w:val="22"/>
                <w:szCs w:val="22"/>
                <w:lang w:val="fr-FR"/>
              </w:rPr>
              <w:t>Actualități</w:t>
            </w:r>
            <w:proofErr w:type="spellEnd"/>
            <w:r w:rsidR="003A5B1B"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3A5B1B" w:rsidRPr="00214E06">
              <w:rPr>
                <w:sz w:val="22"/>
                <w:szCs w:val="22"/>
                <w:lang w:val="fr-FR"/>
              </w:rPr>
              <w:t>în</w:t>
            </w:r>
            <w:proofErr w:type="spellEnd"/>
            <w:r w:rsidR="003A5B1B"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3A5B1B" w:rsidRPr="00214E06">
              <w:rPr>
                <w:sz w:val="22"/>
                <w:szCs w:val="22"/>
                <w:lang w:val="fr-FR"/>
              </w:rPr>
              <w:t>terapia</w:t>
            </w:r>
            <w:proofErr w:type="spellEnd"/>
            <w:r w:rsidR="003A5B1B"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3A5B1B" w:rsidRPr="00214E06">
              <w:rPr>
                <w:sz w:val="22"/>
                <w:szCs w:val="22"/>
                <w:lang w:val="fr-FR"/>
              </w:rPr>
              <w:t>medicamentoasă</w:t>
            </w:r>
            <w:proofErr w:type="spellEnd"/>
            <w:r w:rsidR="003A5B1B"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3A5B1B" w:rsidRPr="00214E06">
              <w:rPr>
                <w:sz w:val="22"/>
                <w:szCs w:val="22"/>
                <w:lang w:val="fr-FR"/>
              </w:rPr>
              <w:t>și</w:t>
            </w:r>
            <w:proofErr w:type="spellEnd"/>
            <w:r w:rsidR="003A5B1B"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3A5B1B" w:rsidRPr="00214E06">
              <w:rPr>
                <w:sz w:val="22"/>
                <w:szCs w:val="22"/>
                <w:lang w:val="fr-FR"/>
              </w:rPr>
              <w:t>chirurgia</w:t>
            </w:r>
            <w:proofErr w:type="spellEnd"/>
            <w:r w:rsidR="003A5B1B"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5E485F" w:rsidRPr="00214E06">
              <w:rPr>
                <w:sz w:val="22"/>
                <w:szCs w:val="22"/>
                <w:lang w:val="fr-FR"/>
              </w:rPr>
              <w:t>în</w:t>
            </w:r>
            <w:proofErr w:type="spellEnd"/>
            <w:r w:rsidR="005E485F"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5E485F" w:rsidRPr="00214E06">
              <w:rPr>
                <w:sz w:val="22"/>
                <w:szCs w:val="22"/>
                <w:lang w:val="fr-FR"/>
              </w:rPr>
              <w:t>boala</w:t>
            </w:r>
            <w:proofErr w:type="spellEnd"/>
            <w:r w:rsidR="005E485F"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5E485F" w:rsidRPr="00214E06">
              <w:rPr>
                <w:sz w:val="22"/>
                <w:szCs w:val="22"/>
                <w:lang w:val="fr-FR"/>
              </w:rPr>
              <w:t>cerebro-vasculară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” </w:t>
            </w:r>
            <w:proofErr w:type="spellStart"/>
            <w:r w:rsidR="005E485F" w:rsidRPr="00214E06">
              <w:rPr>
                <w:sz w:val="22"/>
                <w:szCs w:val="22"/>
                <w:lang w:val="fr-FR"/>
              </w:rPr>
              <w:t>oragizat</w:t>
            </w:r>
            <w:proofErr w:type="spellEnd"/>
            <w:r w:rsidR="005E485F" w:rsidRPr="00214E06">
              <w:rPr>
                <w:sz w:val="22"/>
                <w:szCs w:val="22"/>
                <w:lang w:val="fr-FR"/>
              </w:rPr>
              <w:t xml:space="preserve"> de </w:t>
            </w:r>
            <w:proofErr w:type="spellStart"/>
            <w:r w:rsidR="005E485F" w:rsidRPr="00214E06">
              <w:rPr>
                <w:sz w:val="22"/>
                <w:szCs w:val="22"/>
                <w:lang w:val="fr-FR"/>
              </w:rPr>
              <w:t>către</w:t>
            </w:r>
            <w:proofErr w:type="spellEnd"/>
            <w:r w:rsidR="005E485F" w:rsidRPr="00214E06">
              <w:rPr>
                <w:sz w:val="22"/>
                <w:szCs w:val="22"/>
                <w:lang w:val="fr-FR"/>
              </w:rPr>
              <w:t xml:space="preserve"> </w:t>
            </w:r>
            <w:r w:rsidRPr="00214E06">
              <w:rPr>
                <w:sz w:val="22"/>
                <w:szCs w:val="22"/>
                <w:lang w:val="fr-FR"/>
              </w:rPr>
              <w:t xml:space="preserve">UMF “Carol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Davila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>”</w:t>
            </w:r>
          </w:p>
          <w:p w:rsidR="008E50D5" w:rsidRPr="00214E06" w:rsidRDefault="008E50D5" w:rsidP="005E485F">
            <w:pPr>
              <w:pStyle w:val="CVNormal"/>
              <w:rPr>
                <w:sz w:val="22"/>
                <w:szCs w:val="22"/>
                <w:lang w:val="fr-FR"/>
              </w:rPr>
            </w:pPr>
            <w:proofErr w:type="spellStart"/>
            <w:r w:rsidRPr="00214E06">
              <w:rPr>
                <w:sz w:val="22"/>
                <w:szCs w:val="22"/>
                <w:lang w:val="fr-FR"/>
              </w:rPr>
              <w:t>April</w:t>
            </w:r>
            <w:r w:rsidR="005E485F" w:rsidRPr="00214E06">
              <w:rPr>
                <w:sz w:val="22"/>
                <w:szCs w:val="22"/>
                <w:lang w:val="fr-FR"/>
              </w:rPr>
              <w:t>ie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 1997 </w:t>
            </w:r>
            <w:proofErr w:type="spellStart"/>
            <w:r w:rsidR="005E485F" w:rsidRPr="00214E06">
              <w:rPr>
                <w:sz w:val="22"/>
                <w:szCs w:val="22"/>
                <w:lang w:val="fr-FR"/>
              </w:rPr>
              <w:t>Curs</w:t>
            </w:r>
            <w:proofErr w:type="spellEnd"/>
            <w:r w:rsidR="005E485F" w:rsidRPr="00214E06">
              <w:rPr>
                <w:sz w:val="22"/>
                <w:szCs w:val="22"/>
                <w:lang w:val="fr-FR"/>
              </w:rPr>
              <w:t xml:space="preserve"> de </w:t>
            </w:r>
            <w:proofErr w:type="spellStart"/>
            <w:r w:rsidR="005E485F" w:rsidRPr="00214E06">
              <w:rPr>
                <w:sz w:val="22"/>
                <w:szCs w:val="22"/>
                <w:lang w:val="fr-FR"/>
              </w:rPr>
              <w:t>gastroenterologie</w:t>
            </w:r>
            <w:proofErr w:type="spellEnd"/>
            <w:r w:rsidR="005E485F"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5E485F" w:rsidRPr="00214E06">
              <w:rPr>
                <w:sz w:val="22"/>
                <w:szCs w:val="22"/>
                <w:lang w:val="fr-FR"/>
              </w:rPr>
              <w:t>organizat</w:t>
            </w:r>
            <w:proofErr w:type="spellEnd"/>
            <w:r w:rsidR="005E485F" w:rsidRPr="00214E06">
              <w:rPr>
                <w:sz w:val="22"/>
                <w:szCs w:val="22"/>
                <w:lang w:val="fr-FR"/>
              </w:rPr>
              <w:t xml:space="preserve"> de </w:t>
            </w:r>
            <w:proofErr w:type="spellStart"/>
            <w:r w:rsidR="005E485F" w:rsidRPr="00214E06">
              <w:rPr>
                <w:sz w:val="22"/>
                <w:szCs w:val="22"/>
                <w:lang w:val="fr-FR"/>
              </w:rPr>
              <w:t>către</w:t>
            </w:r>
            <w:proofErr w:type="spellEnd"/>
            <w:r w:rsidR="005E485F" w:rsidRPr="00214E06">
              <w:rPr>
                <w:sz w:val="22"/>
                <w:szCs w:val="22"/>
                <w:lang w:val="fr-FR"/>
              </w:rPr>
              <w:t xml:space="preserve"> </w:t>
            </w:r>
            <w:r w:rsidRPr="00214E06">
              <w:rPr>
                <w:sz w:val="22"/>
                <w:szCs w:val="22"/>
                <w:lang w:val="fr-FR"/>
              </w:rPr>
              <w:t xml:space="preserve">UMF “Carol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Davila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” </w:t>
            </w:r>
            <w:proofErr w:type="spellStart"/>
            <w:r w:rsidR="005E485F" w:rsidRPr="00214E06">
              <w:rPr>
                <w:sz w:val="22"/>
                <w:szCs w:val="22"/>
                <w:lang w:val="fr-FR"/>
              </w:rPr>
              <w:t>și</w:t>
            </w:r>
            <w:proofErr w:type="spellEnd"/>
            <w:r w:rsidR="005E485F"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5E485F" w:rsidRPr="00214E06">
              <w:rPr>
                <w:sz w:val="22"/>
                <w:szCs w:val="22"/>
                <w:lang w:val="fr-FR"/>
              </w:rPr>
              <w:t>Universitatea</w:t>
            </w:r>
            <w:proofErr w:type="spellEnd"/>
            <w:r w:rsidR="005E485F"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5E485F" w:rsidRPr="00214E06">
              <w:rPr>
                <w:sz w:val="22"/>
                <w:szCs w:val="22"/>
                <w:lang w:val="fr-FR"/>
              </w:rPr>
              <w:t>catolică</w:t>
            </w:r>
            <w:proofErr w:type="spellEnd"/>
            <w:r w:rsidR="005E485F"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5E485F" w:rsidRPr="00214E06">
              <w:rPr>
                <w:sz w:val="22"/>
                <w:szCs w:val="22"/>
                <w:lang w:val="fr-FR"/>
              </w:rPr>
              <w:t>din</w:t>
            </w:r>
            <w:proofErr w:type="spellEnd"/>
            <w:r w:rsidR="005E485F" w:rsidRPr="00214E06">
              <w:rPr>
                <w:sz w:val="22"/>
                <w:szCs w:val="22"/>
                <w:lang w:val="fr-FR"/>
              </w:rPr>
              <w:t xml:space="preserve"> </w:t>
            </w:r>
            <w:r w:rsidRPr="00214E06">
              <w:rPr>
                <w:sz w:val="22"/>
                <w:szCs w:val="22"/>
                <w:lang w:val="fr-FR"/>
              </w:rPr>
              <w:t>Louvain – Prof</w:t>
            </w:r>
            <w:r w:rsidR="005E485F" w:rsidRPr="00214E06">
              <w:rPr>
                <w:sz w:val="22"/>
                <w:szCs w:val="22"/>
                <w:lang w:val="fr-FR"/>
              </w:rPr>
              <w:t xml:space="preserve">. </w:t>
            </w:r>
            <w:r w:rsidRPr="00214E06">
              <w:rPr>
                <w:sz w:val="22"/>
                <w:szCs w:val="22"/>
                <w:lang w:val="fr-FR"/>
              </w:rPr>
              <w:t xml:space="preserve">M.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Melange</w:t>
            </w:r>
            <w:proofErr w:type="spellEnd"/>
          </w:p>
          <w:p w:rsidR="008E50D5" w:rsidRPr="00214E06" w:rsidRDefault="008E50D5" w:rsidP="005E485F">
            <w:pPr>
              <w:pStyle w:val="CVNormal"/>
              <w:rPr>
                <w:sz w:val="22"/>
                <w:szCs w:val="22"/>
                <w:lang w:val="fr-FR"/>
              </w:rPr>
            </w:pPr>
            <w:proofErr w:type="spellStart"/>
            <w:r w:rsidRPr="00214E06">
              <w:rPr>
                <w:sz w:val="22"/>
                <w:szCs w:val="22"/>
                <w:lang w:val="fr-FR"/>
              </w:rPr>
              <w:t>April</w:t>
            </w:r>
            <w:r w:rsidR="005E485F" w:rsidRPr="00214E06">
              <w:rPr>
                <w:sz w:val="22"/>
                <w:szCs w:val="22"/>
                <w:lang w:val="fr-FR"/>
              </w:rPr>
              <w:t>ie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 1997 </w:t>
            </w:r>
            <w:proofErr w:type="spellStart"/>
            <w:r w:rsidR="005E485F" w:rsidRPr="00214E06">
              <w:rPr>
                <w:sz w:val="22"/>
                <w:szCs w:val="22"/>
                <w:lang w:val="fr-FR"/>
              </w:rPr>
              <w:t>Curs</w:t>
            </w:r>
            <w:proofErr w:type="spellEnd"/>
            <w:r w:rsidR="005E485F" w:rsidRPr="00214E06">
              <w:rPr>
                <w:sz w:val="22"/>
                <w:szCs w:val="22"/>
                <w:lang w:val="fr-FR"/>
              </w:rPr>
              <w:t xml:space="preserve"> de </w:t>
            </w:r>
            <w:proofErr w:type="spellStart"/>
            <w:r w:rsidR="005E485F" w:rsidRPr="00214E06">
              <w:rPr>
                <w:sz w:val="22"/>
                <w:szCs w:val="22"/>
                <w:lang w:val="fr-FR"/>
              </w:rPr>
              <w:t>h</w:t>
            </w:r>
            <w:r w:rsidRPr="00214E06">
              <w:rPr>
                <w:sz w:val="22"/>
                <w:szCs w:val="22"/>
                <w:lang w:val="fr-FR"/>
              </w:rPr>
              <w:t>emato-oncolog</w:t>
            </w:r>
            <w:r w:rsidR="005E485F" w:rsidRPr="00214E06">
              <w:rPr>
                <w:sz w:val="22"/>
                <w:szCs w:val="22"/>
                <w:lang w:val="fr-FR"/>
              </w:rPr>
              <w:t>ie</w:t>
            </w:r>
            <w:proofErr w:type="spellEnd"/>
            <w:r w:rsidR="005E485F"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organiz</w:t>
            </w:r>
            <w:r w:rsidR="005E485F" w:rsidRPr="00214E06">
              <w:rPr>
                <w:sz w:val="22"/>
                <w:szCs w:val="22"/>
                <w:lang w:val="fr-FR"/>
              </w:rPr>
              <w:t>at</w:t>
            </w:r>
            <w:proofErr w:type="spellEnd"/>
            <w:r w:rsidR="005E485F" w:rsidRPr="00214E06">
              <w:rPr>
                <w:sz w:val="22"/>
                <w:szCs w:val="22"/>
                <w:lang w:val="fr-FR"/>
              </w:rPr>
              <w:t xml:space="preserve"> de </w:t>
            </w:r>
            <w:proofErr w:type="spellStart"/>
            <w:r w:rsidR="005E485F" w:rsidRPr="00214E06">
              <w:rPr>
                <w:sz w:val="22"/>
                <w:szCs w:val="22"/>
                <w:lang w:val="fr-FR"/>
              </w:rPr>
              <w:t>către</w:t>
            </w:r>
            <w:proofErr w:type="spellEnd"/>
            <w:r w:rsidR="005E485F" w:rsidRPr="00214E06">
              <w:rPr>
                <w:sz w:val="22"/>
                <w:szCs w:val="22"/>
                <w:lang w:val="fr-FR"/>
              </w:rPr>
              <w:t xml:space="preserve"> </w:t>
            </w:r>
            <w:r w:rsidRPr="00214E06">
              <w:rPr>
                <w:sz w:val="22"/>
                <w:szCs w:val="22"/>
                <w:lang w:val="fr-FR"/>
              </w:rPr>
              <w:t xml:space="preserve">MF “Carol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Davila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” </w:t>
            </w:r>
            <w:proofErr w:type="spellStart"/>
            <w:r w:rsidR="005E485F" w:rsidRPr="00214E06">
              <w:rPr>
                <w:sz w:val="22"/>
                <w:szCs w:val="22"/>
                <w:lang w:val="fr-FR"/>
              </w:rPr>
              <w:t>și</w:t>
            </w:r>
            <w:proofErr w:type="spellEnd"/>
            <w:r w:rsidR="005E485F"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Universit</w:t>
            </w:r>
            <w:r w:rsidR="005E485F" w:rsidRPr="00214E06">
              <w:rPr>
                <w:sz w:val="22"/>
                <w:szCs w:val="22"/>
                <w:lang w:val="fr-FR"/>
              </w:rPr>
              <w:t>atea</w:t>
            </w:r>
            <w:proofErr w:type="spellEnd"/>
            <w:r w:rsidR="005E485F"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5E485F" w:rsidRPr="00214E06">
              <w:rPr>
                <w:sz w:val="22"/>
                <w:szCs w:val="22"/>
                <w:lang w:val="fr-FR"/>
              </w:rPr>
              <w:t>Catolică</w:t>
            </w:r>
            <w:proofErr w:type="spellEnd"/>
            <w:r w:rsidR="005E485F"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5E485F" w:rsidRPr="00214E06">
              <w:rPr>
                <w:sz w:val="22"/>
                <w:szCs w:val="22"/>
                <w:lang w:val="fr-FR"/>
              </w:rPr>
              <w:t>din</w:t>
            </w:r>
            <w:proofErr w:type="spellEnd"/>
            <w:r w:rsidR="005E485F" w:rsidRPr="00214E06">
              <w:rPr>
                <w:sz w:val="22"/>
                <w:szCs w:val="22"/>
                <w:lang w:val="fr-FR"/>
              </w:rPr>
              <w:t xml:space="preserve"> </w:t>
            </w:r>
            <w:r w:rsidRPr="00214E06">
              <w:rPr>
                <w:sz w:val="22"/>
                <w:szCs w:val="22"/>
                <w:lang w:val="fr-FR"/>
              </w:rPr>
              <w:t>Louvain – Prof</w:t>
            </w:r>
            <w:r w:rsidR="005E485F" w:rsidRPr="00214E06">
              <w:rPr>
                <w:sz w:val="22"/>
                <w:szCs w:val="22"/>
                <w:lang w:val="fr-FR"/>
              </w:rPr>
              <w:t>.</w:t>
            </w:r>
            <w:r w:rsidRPr="00214E06">
              <w:rPr>
                <w:sz w:val="22"/>
                <w:szCs w:val="22"/>
                <w:lang w:val="fr-FR"/>
              </w:rPr>
              <w:t xml:space="preserve"> A.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Bosly</w:t>
            </w:r>
            <w:proofErr w:type="spellEnd"/>
          </w:p>
          <w:p w:rsidR="008E50D5" w:rsidRPr="00214E06" w:rsidRDefault="008E50D5" w:rsidP="005E485F">
            <w:pPr>
              <w:pStyle w:val="CVNormal"/>
              <w:rPr>
                <w:sz w:val="22"/>
                <w:szCs w:val="22"/>
                <w:lang w:val="fr-FR"/>
              </w:rPr>
            </w:pPr>
            <w:r w:rsidRPr="00214E06">
              <w:rPr>
                <w:sz w:val="22"/>
                <w:szCs w:val="22"/>
                <w:lang w:val="fr-FR"/>
              </w:rPr>
              <w:t xml:space="preserve">1997 – 2002 – </w:t>
            </w:r>
            <w:proofErr w:type="spellStart"/>
            <w:r w:rsidR="005E485F" w:rsidRPr="00214E06">
              <w:rPr>
                <w:sz w:val="22"/>
                <w:szCs w:val="22"/>
                <w:lang w:val="fr-FR"/>
              </w:rPr>
              <w:t>Rezidențiat</w:t>
            </w:r>
            <w:proofErr w:type="spellEnd"/>
            <w:r w:rsidR="005E485F"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5E485F" w:rsidRPr="00214E06">
              <w:rPr>
                <w:sz w:val="22"/>
                <w:szCs w:val="22"/>
                <w:lang w:val="fr-FR"/>
              </w:rPr>
              <w:t>în</w:t>
            </w:r>
            <w:proofErr w:type="spellEnd"/>
            <w:r w:rsidR="005E485F" w:rsidRPr="00214E06">
              <w:rPr>
                <w:sz w:val="22"/>
                <w:szCs w:val="22"/>
                <w:lang w:val="fr-FR"/>
              </w:rPr>
              <w:t xml:space="preserve"> neurologie</w:t>
            </w:r>
          </w:p>
          <w:p w:rsidR="008E50D5" w:rsidRPr="00214E06" w:rsidRDefault="008E50D5" w:rsidP="005E485F">
            <w:pPr>
              <w:pStyle w:val="CVNormal"/>
              <w:rPr>
                <w:sz w:val="22"/>
                <w:szCs w:val="22"/>
                <w:lang w:val="fr-FR"/>
              </w:rPr>
            </w:pPr>
            <w:r w:rsidRPr="00214E06">
              <w:rPr>
                <w:sz w:val="22"/>
                <w:szCs w:val="22"/>
                <w:lang w:val="fr-FR"/>
              </w:rPr>
              <w:t xml:space="preserve">1994 </w:t>
            </w:r>
            <w:proofErr w:type="spellStart"/>
            <w:r w:rsidR="005E485F" w:rsidRPr="00214E06">
              <w:rPr>
                <w:sz w:val="22"/>
                <w:szCs w:val="22"/>
                <w:lang w:val="fr-FR"/>
              </w:rPr>
              <w:t>Curs</w:t>
            </w:r>
            <w:proofErr w:type="spellEnd"/>
            <w:r w:rsidR="005E485F" w:rsidRPr="00214E06">
              <w:rPr>
                <w:sz w:val="22"/>
                <w:szCs w:val="22"/>
                <w:lang w:val="fr-FR"/>
              </w:rPr>
              <w:t xml:space="preserve"> de </w:t>
            </w:r>
            <w:proofErr w:type="spellStart"/>
            <w:r w:rsidR="005E485F" w:rsidRPr="00214E06">
              <w:rPr>
                <w:sz w:val="22"/>
                <w:szCs w:val="22"/>
                <w:lang w:val="fr-FR"/>
              </w:rPr>
              <w:t>genetică</w:t>
            </w:r>
            <w:proofErr w:type="spellEnd"/>
            <w:r w:rsidR="005E485F"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5E485F" w:rsidRPr="00214E06">
              <w:rPr>
                <w:sz w:val="22"/>
                <w:szCs w:val="22"/>
                <w:lang w:val="fr-FR"/>
              </w:rPr>
              <w:t>și</w:t>
            </w:r>
            <w:proofErr w:type="spellEnd"/>
            <w:r w:rsidR="005E485F" w:rsidRPr="00214E06">
              <w:rPr>
                <w:sz w:val="22"/>
                <w:szCs w:val="22"/>
                <w:lang w:val="fr-FR"/>
              </w:rPr>
              <w:t xml:space="preserve"> biologie </w:t>
            </w:r>
            <w:proofErr w:type="spellStart"/>
            <w:r w:rsidR="005E485F" w:rsidRPr="00214E06">
              <w:rPr>
                <w:sz w:val="22"/>
                <w:szCs w:val="22"/>
                <w:lang w:val="fr-FR"/>
              </w:rPr>
              <w:t>moleculară</w:t>
            </w:r>
            <w:proofErr w:type="spellEnd"/>
            <w:r w:rsidR="005E485F"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5E485F" w:rsidRPr="00214E06">
              <w:rPr>
                <w:sz w:val="22"/>
                <w:szCs w:val="22"/>
                <w:lang w:val="fr-FR"/>
              </w:rPr>
              <w:t>organizat</w:t>
            </w:r>
            <w:proofErr w:type="spellEnd"/>
            <w:r w:rsidR="005E485F" w:rsidRPr="00214E06">
              <w:rPr>
                <w:sz w:val="22"/>
                <w:szCs w:val="22"/>
                <w:lang w:val="fr-FR"/>
              </w:rPr>
              <w:t xml:space="preserve"> de </w:t>
            </w:r>
            <w:proofErr w:type="spellStart"/>
            <w:r w:rsidR="005E485F" w:rsidRPr="00214E06">
              <w:rPr>
                <w:sz w:val="22"/>
                <w:szCs w:val="22"/>
                <w:lang w:val="fr-FR"/>
              </w:rPr>
              <w:t>Institutul</w:t>
            </w:r>
            <w:proofErr w:type="spellEnd"/>
            <w:r w:rsidR="005E485F" w:rsidRPr="00214E06">
              <w:rPr>
                <w:sz w:val="22"/>
                <w:szCs w:val="22"/>
                <w:lang w:val="fr-FR"/>
              </w:rPr>
              <w:t xml:space="preserve"> Cultural </w:t>
            </w:r>
            <w:proofErr w:type="spellStart"/>
            <w:r w:rsidR="005E485F" w:rsidRPr="00214E06">
              <w:rPr>
                <w:sz w:val="22"/>
                <w:szCs w:val="22"/>
                <w:lang w:val="fr-FR"/>
              </w:rPr>
              <w:t>Francez</w:t>
            </w:r>
            <w:proofErr w:type="spellEnd"/>
          </w:p>
          <w:p w:rsidR="008E50D5" w:rsidRPr="00214E06" w:rsidRDefault="008E50D5" w:rsidP="005E485F">
            <w:pPr>
              <w:pStyle w:val="CVNormal"/>
              <w:rPr>
                <w:sz w:val="22"/>
                <w:szCs w:val="22"/>
                <w:lang w:val="fr-FR"/>
              </w:rPr>
            </w:pPr>
            <w:r w:rsidRPr="00214E06">
              <w:rPr>
                <w:sz w:val="22"/>
                <w:szCs w:val="22"/>
                <w:lang w:val="fr-FR"/>
              </w:rPr>
              <w:t xml:space="preserve">1994 – 1995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C</w:t>
            </w:r>
            <w:r w:rsidR="005E485F" w:rsidRPr="00214E06">
              <w:rPr>
                <w:sz w:val="22"/>
                <w:szCs w:val="22"/>
                <w:lang w:val="fr-FR"/>
              </w:rPr>
              <w:t>urs</w:t>
            </w:r>
            <w:proofErr w:type="spellEnd"/>
            <w:r w:rsidR="005E485F" w:rsidRPr="00214E06">
              <w:rPr>
                <w:sz w:val="22"/>
                <w:szCs w:val="22"/>
                <w:lang w:val="fr-FR"/>
              </w:rPr>
              <w:t xml:space="preserve"> de </w:t>
            </w:r>
            <w:proofErr w:type="spellStart"/>
            <w:r w:rsidR="005E485F" w:rsidRPr="00214E06">
              <w:rPr>
                <w:sz w:val="22"/>
                <w:szCs w:val="22"/>
                <w:lang w:val="fr-FR"/>
              </w:rPr>
              <w:t>biostatistică</w:t>
            </w:r>
            <w:proofErr w:type="spellEnd"/>
            <w:r w:rsidR="005E485F"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organiz</w:t>
            </w:r>
            <w:r w:rsidR="005E485F" w:rsidRPr="00214E06">
              <w:rPr>
                <w:sz w:val="22"/>
                <w:szCs w:val="22"/>
                <w:lang w:val="fr-FR"/>
              </w:rPr>
              <w:t>at</w:t>
            </w:r>
            <w:proofErr w:type="spellEnd"/>
            <w:r w:rsidR="005E485F" w:rsidRPr="00214E06">
              <w:rPr>
                <w:sz w:val="22"/>
                <w:szCs w:val="22"/>
                <w:lang w:val="fr-FR"/>
              </w:rPr>
              <w:t xml:space="preserve"> de </w:t>
            </w:r>
            <w:r w:rsidRPr="00214E06">
              <w:rPr>
                <w:sz w:val="22"/>
                <w:szCs w:val="22"/>
                <w:lang w:val="fr-FR"/>
              </w:rPr>
              <w:t xml:space="preserve">UMF “Carol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Davila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>”</w:t>
            </w:r>
          </w:p>
          <w:p w:rsidR="008E50D5" w:rsidRPr="00214E06" w:rsidRDefault="008E50D5" w:rsidP="005E485F">
            <w:pPr>
              <w:pStyle w:val="CVNormal"/>
              <w:rPr>
                <w:sz w:val="22"/>
                <w:szCs w:val="22"/>
                <w:lang w:val="fr-FR"/>
              </w:rPr>
            </w:pPr>
            <w:r w:rsidRPr="00214E06">
              <w:rPr>
                <w:sz w:val="22"/>
                <w:szCs w:val="22"/>
                <w:lang w:val="fr-FR"/>
              </w:rPr>
              <w:t>1994 – 1995 Cours</w:t>
            </w:r>
            <w:r w:rsidR="005E485F" w:rsidRPr="00214E06">
              <w:rPr>
                <w:sz w:val="22"/>
                <w:szCs w:val="22"/>
                <w:lang w:val="fr-FR"/>
              </w:rPr>
              <w:t xml:space="preserve"> de </w:t>
            </w:r>
            <w:proofErr w:type="spellStart"/>
            <w:r w:rsidR="005E485F" w:rsidRPr="00214E06">
              <w:rPr>
                <w:sz w:val="22"/>
                <w:szCs w:val="22"/>
                <w:lang w:val="fr-FR"/>
              </w:rPr>
              <w:t>utilizare</w:t>
            </w:r>
            <w:proofErr w:type="spellEnd"/>
            <w:r w:rsidR="005E485F" w:rsidRPr="00214E06">
              <w:rPr>
                <w:sz w:val="22"/>
                <w:szCs w:val="22"/>
                <w:lang w:val="fr-FR"/>
              </w:rPr>
              <w:t xml:space="preserve"> a </w:t>
            </w:r>
            <w:proofErr w:type="spellStart"/>
            <w:r w:rsidR="005E485F" w:rsidRPr="00214E06">
              <w:rPr>
                <w:sz w:val="22"/>
                <w:szCs w:val="22"/>
                <w:lang w:val="fr-FR"/>
              </w:rPr>
              <w:t>calculatorului</w:t>
            </w:r>
            <w:proofErr w:type="spellEnd"/>
            <w:r w:rsidR="005E485F"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5E485F" w:rsidRPr="00214E06">
              <w:rPr>
                <w:sz w:val="22"/>
                <w:szCs w:val="22"/>
                <w:lang w:val="fr-FR"/>
              </w:rPr>
              <w:t>organizat</w:t>
            </w:r>
            <w:proofErr w:type="spellEnd"/>
            <w:r w:rsidR="005E485F" w:rsidRPr="00214E06">
              <w:rPr>
                <w:sz w:val="22"/>
                <w:szCs w:val="22"/>
                <w:lang w:val="fr-FR"/>
              </w:rPr>
              <w:t xml:space="preserve"> de </w:t>
            </w:r>
            <w:proofErr w:type="spellStart"/>
            <w:r w:rsidR="005E485F" w:rsidRPr="00214E06">
              <w:rPr>
                <w:sz w:val="22"/>
                <w:szCs w:val="22"/>
                <w:lang w:val="fr-FR"/>
              </w:rPr>
              <w:t>către</w:t>
            </w:r>
            <w:proofErr w:type="spellEnd"/>
            <w:r w:rsidR="005E485F" w:rsidRPr="00214E06">
              <w:rPr>
                <w:sz w:val="22"/>
                <w:szCs w:val="22"/>
                <w:lang w:val="fr-FR"/>
              </w:rPr>
              <w:t xml:space="preserve"> </w:t>
            </w:r>
            <w:r w:rsidRPr="00214E06">
              <w:rPr>
                <w:sz w:val="22"/>
                <w:szCs w:val="22"/>
                <w:lang w:val="fr-FR"/>
              </w:rPr>
              <w:t xml:space="preserve">UMF “Carol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Davila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>”</w:t>
            </w:r>
          </w:p>
          <w:p w:rsidR="008E50D5" w:rsidRPr="00214E06" w:rsidRDefault="008E50D5" w:rsidP="005E485F">
            <w:pPr>
              <w:pStyle w:val="CVNormal"/>
              <w:rPr>
                <w:sz w:val="22"/>
                <w:szCs w:val="22"/>
              </w:rPr>
            </w:pPr>
            <w:r w:rsidRPr="00214E06">
              <w:rPr>
                <w:sz w:val="22"/>
                <w:szCs w:val="22"/>
              </w:rPr>
              <w:t xml:space="preserve">1990 – 1996 </w:t>
            </w:r>
            <w:proofErr w:type="spellStart"/>
            <w:r w:rsidR="005E485F" w:rsidRPr="00214E06">
              <w:rPr>
                <w:sz w:val="22"/>
                <w:szCs w:val="22"/>
              </w:rPr>
              <w:t>Facultatea</w:t>
            </w:r>
            <w:proofErr w:type="spellEnd"/>
            <w:r w:rsidR="005E485F" w:rsidRPr="00214E06">
              <w:rPr>
                <w:sz w:val="22"/>
                <w:szCs w:val="22"/>
              </w:rPr>
              <w:t xml:space="preserve"> de </w:t>
            </w:r>
            <w:proofErr w:type="spellStart"/>
            <w:r w:rsidR="005E485F" w:rsidRPr="00214E06">
              <w:rPr>
                <w:sz w:val="22"/>
                <w:szCs w:val="22"/>
              </w:rPr>
              <w:t>Medicină</w:t>
            </w:r>
            <w:proofErr w:type="spellEnd"/>
            <w:r w:rsidR="005E485F" w:rsidRPr="00214E06">
              <w:rPr>
                <w:sz w:val="22"/>
                <w:szCs w:val="22"/>
              </w:rPr>
              <w:t xml:space="preserve">, </w:t>
            </w:r>
            <w:r w:rsidRPr="00214E06">
              <w:rPr>
                <w:sz w:val="22"/>
                <w:szCs w:val="22"/>
              </w:rPr>
              <w:t>U.M.F. “Carol Davila”</w:t>
            </w:r>
            <w:r w:rsidR="005E485F" w:rsidRPr="00214E06">
              <w:rPr>
                <w:sz w:val="22"/>
                <w:szCs w:val="22"/>
              </w:rPr>
              <w:t xml:space="preserve">, </w:t>
            </w:r>
            <w:proofErr w:type="spellStart"/>
            <w:r w:rsidR="005E485F" w:rsidRPr="00214E06">
              <w:rPr>
                <w:sz w:val="22"/>
                <w:szCs w:val="22"/>
              </w:rPr>
              <w:t>București</w:t>
            </w:r>
            <w:proofErr w:type="spellEnd"/>
          </w:p>
          <w:p w:rsidR="00A461C4" w:rsidRPr="00214E06" w:rsidRDefault="00A461C4" w:rsidP="008E50D5">
            <w:pPr>
              <w:pStyle w:val="CVNormal"/>
              <w:rPr>
                <w:sz w:val="22"/>
                <w:szCs w:val="22"/>
                <w:lang w:val="en-US"/>
              </w:rPr>
            </w:pPr>
            <w:r w:rsidRPr="00214E06">
              <w:rPr>
                <w:sz w:val="22"/>
                <w:szCs w:val="22"/>
              </w:rPr>
              <w:t xml:space="preserve">1997 – 2012 </w:t>
            </w:r>
            <w:r w:rsidR="005E485F" w:rsidRPr="00214E06">
              <w:rPr>
                <w:sz w:val="22"/>
                <w:szCs w:val="22"/>
              </w:rPr>
              <w:t>–</w:t>
            </w:r>
            <w:r w:rsidRPr="00214E06">
              <w:rPr>
                <w:sz w:val="22"/>
                <w:szCs w:val="22"/>
              </w:rPr>
              <w:t xml:space="preserve"> </w:t>
            </w:r>
            <w:proofErr w:type="spellStart"/>
            <w:r w:rsidR="005E485F" w:rsidRPr="00214E06">
              <w:rPr>
                <w:sz w:val="22"/>
                <w:szCs w:val="22"/>
              </w:rPr>
              <w:t>În</w:t>
            </w:r>
            <w:proofErr w:type="spellEnd"/>
            <w:r w:rsidR="005E485F" w:rsidRPr="00214E06">
              <w:rPr>
                <w:sz w:val="22"/>
                <w:szCs w:val="22"/>
              </w:rPr>
              <w:t xml:space="preserve"> </w:t>
            </w:r>
            <w:proofErr w:type="spellStart"/>
            <w:r w:rsidR="005E485F" w:rsidRPr="00214E06">
              <w:rPr>
                <w:sz w:val="22"/>
                <w:szCs w:val="22"/>
              </w:rPr>
              <w:t>fiecare</w:t>
            </w:r>
            <w:proofErr w:type="spellEnd"/>
            <w:r w:rsidR="005E485F" w:rsidRPr="00214E06">
              <w:rPr>
                <w:sz w:val="22"/>
                <w:szCs w:val="22"/>
              </w:rPr>
              <w:t xml:space="preserve"> an am </w:t>
            </w:r>
            <w:proofErr w:type="spellStart"/>
            <w:r w:rsidR="005E485F" w:rsidRPr="00214E06">
              <w:rPr>
                <w:sz w:val="22"/>
                <w:szCs w:val="22"/>
              </w:rPr>
              <w:t>participat</w:t>
            </w:r>
            <w:proofErr w:type="spellEnd"/>
            <w:r w:rsidR="005E485F" w:rsidRPr="00214E06">
              <w:rPr>
                <w:sz w:val="22"/>
                <w:szCs w:val="22"/>
              </w:rPr>
              <w:t xml:space="preserve"> la </w:t>
            </w:r>
            <w:proofErr w:type="spellStart"/>
            <w:r w:rsidR="005E485F" w:rsidRPr="00214E06">
              <w:rPr>
                <w:sz w:val="22"/>
                <w:szCs w:val="22"/>
              </w:rPr>
              <w:t>Conferința</w:t>
            </w:r>
            <w:proofErr w:type="spellEnd"/>
            <w:r w:rsidR="005E485F" w:rsidRPr="00214E06">
              <w:rPr>
                <w:sz w:val="22"/>
                <w:szCs w:val="22"/>
              </w:rPr>
              <w:t xml:space="preserve"> </w:t>
            </w:r>
            <w:proofErr w:type="spellStart"/>
            <w:r w:rsidR="005E485F" w:rsidRPr="00214E06">
              <w:rPr>
                <w:sz w:val="22"/>
                <w:szCs w:val="22"/>
              </w:rPr>
              <w:t>națională</w:t>
            </w:r>
            <w:proofErr w:type="spellEnd"/>
            <w:r w:rsidR="005E485F" w:rsidRPr="00214E06">
              <w:rPr>
                <w:sz w:val="22"/>
                <w:szCs w:val="22"/>
              </w:rPr>
              <w:t xml:space="preserve"> de Stroke, </w:t>
            </w:r>
            <w:proofErr w:type="spellStart"/>
            <w:r w:rsidR="005E485F" w:rsidRPr="00214E06">
              <w:rPr>
                <w:sz w:val="22"/>
                <w:szCs w:val="22"/>
              </w:rPr>
              <w:t>Conferința</w:t>
            </w:r>
            <w:proofErr w:type="spellEnd"/>
            <w:r w:rsidR="005E485F" w:rsidRPr="00214E06">
              <w:rPr>
                <w:sz w:val="22"/>
                <w:szCs w:val="22"/>
              </w:rPr>
              <w:t xml:space="preserve"> </w:t>
            </w:r>
            <w:proofErr w:type="spellStart"/>
            <w:r w:rsidR="005E485F" w:rsidRPr="00214E06">
              <w:rPr>
                <w:sz w:val="22"/>
                <w:szCs w:val="22"/>
              </w:rPr>
              <w:t>Societății</w:t>
            </w:r>
            <w:proofErr w:type="spellEnd"/>
            <w:r w:rsidR="005E485F" w:rsidRPr="00214E06">
              <w:rPr>
                <w:sz w:val="22"/>
                <w:szCs w:val="22"/>
              </w:rPr>
              <w:t xml:space="preserve"> </w:t>
            </w:r>
            <w:proofErr w:type="spellStart"/>
            <w:r w:rsidR="005E485F" w:rsidRPr="00214E06">
              <w:rPr>
                <w:sz w:val="22"/>
                <w:szCs w:val="22"/>
              </w:rPr>
              <w:t>Române</w:t>
            </w:r>
            <w:proofErr w:type="spellEnd"/>
            <w:r w:rsidR="005E485F" w:rsidRPr="00214E06">
              <w:rPr>
                <w:sz w:val="22"/>
                <w:szCs w:val="22"/>
              </w:rPr>
              <w:t xml:space="preserve"> de </w:t>
            </w:r>
            <w:proofErr w:type="spellStart"/>
            <w:r w:rsidR="005E485F" w:rsidRPr="00214E06">
              <w:rPr>
                <w:sz w:val="22"/>
                <w:szCs w:val="22"/>
              </w:rPr>
              <w:t>Neurologie</w:t>
            </w:r>
            <w:proofErr w:type="spellEnd"/>
            <w:r w:rsidR="005E485F" w:rsidRPr="00214E06">
              <w:rPr>
                <w:sz w:val="22"/>
                <w:szCs w:val="22"/>
              </w:rPr>
              <w:t xml:space="preserve"> </w:t>
            </w:r>
            <w:proofErr w:type="spellStart"/>
            <w:r w:rsidR="005E485F" w:rsidRPr="00214E06">
              <w:rPr>
                <w:sz w:val="22"/>
                <w:szCs w:val="22"/>
              </w:rPr>
              <w:t>și</w:t>
            </w:r>
            <w:proofErr w:type="spellEnd"/>
            <w:r w:rsidR="005E485F" w:rsidRPr="00214E06">
              <w:rPr>
                <w:sz w:val="22"/>
                <w:szCs w:val="22"/>
              </w:rPr>
              <w:t xml:space="preserve"> </w:t>
            </w:r>
            <w:proofErr w:type="spellStart"/>
            <w:r w:rsidR="005E485F" w:rsidRPr="00214E06">
              <w:rPr>
                <w:sz w:val="22"/>
                <w:szCs w:val="22"/>
              </w:rPr>
              <w:t>Conferința</w:t>
            </w:r>
            <w:proofErr w:type="spellEnd"/>
            <w:r w:rsidR="005E485F" w:rsidRPr="00214E06">
              <w:rPr>
                <w:sz w:val="22"/>
                <w:szCs w:val="22"/>
              </w:rPr>
              <w:t xml:space="preserve"> de </w:t>
            </w:r>
            <w:proofErr w:type="spellStart"/>
            <w:r w:rsidR="005E485F" w:rsidRPr="00214E06">
              <w:rPr>
                <w:sz w:val="22"/>
                <w:szCs w:val="22"/>
              </w:rPr>
              <w:t>Aterotromboză</w:t>
            </w:r>
            <w:proofErr w:type="spellEnd"/>
          </w:p>
        </w:tc>
      </w:tr>
      <w:tr w:rsidR="0077205E" w:rsidRPr="00214E06" w:rsidTr="000C1082"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77205E" w:rsidRPr="00214E06" w:rsidRDefault="005E485F" w:rsidP="001E6EBC">
            <w:pPr>
              <w:pStyle w:val="CVHeading3"/>
              <w:rPr>
                <w:b/>
                <w:sz w:val="22"/>
                <w:szCs w:val="22"/>
              </w:rPr>
            </w:pPr>
            <w:proofErr w:type="spellStart"/>
            <w:r w:rsidRPr="00214E06">
              <w:rPr>
                <w:b/>
                <w:sz w:val="22"/>
                <w:szCs w:val="22"/>
              </w:rPr>
              <w:lastRenderedPageBreak/>
              <w:t>Titlu</w:t>
            </w:r>
            <w:proofErr w:type="spellEnd"/>
            <w:r w:rsidRPr="00214E0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14E06">
              <w:rPr>
                <w:b/>
                <w:sz w:val="22"/>
                <w:szCs w:val="22"/>
              </w:rPr>
              <w:t>și</w:t>
            </w:r>
            <w:proofErr w:type="spellEnd"/>
            <w:r w:rsidRPr="00214E0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14E06">
              <w:rPr>
                <w:b/>
                <w:sz w:val="22"/>
                <w:szCs w:val="22"/>
              </w:rPr>
              <w:t>calificare</w:t>
            </w:r>
            <w:proofErr w:type="spellEnd"/>
          </w:p>
        </w:tc>
        <w:tc>
          <w:tcPr>
            <w:tcW w:w="7373" w:type="dxa"/>
            <w:gridSpan w:val="12"/>
          </w:tcPr>
          <w:p w:rsidR="0077205E" w:rsidRPr="00214E06" w:rsidRDefault="0077205E" w:rsidP="00C52C95">
            <w:pPr>
              <w:pStyle w:val="CVNormal"/>
              <w:rPr>
                <w:b/>
                <w:sz w:val="22"/>
                <w:szCs w:val="22"/>
                <w:lang w:val="en-US"/>
              </w:rPr>
            </w:pPr>
            <w:r w:rsidRPr="00214E06">
              <w:rPr>
                <w:b/>
                <w:sz w:val="22"/>
                <w:szCs w:val="22"/>
                <w:lang w:val="en-US"/>
              </w:rPr>
              <w:t>M</w:t>
            </w:r>
            <w:r w:rsidR="00C52C95" w:rsidRPr="00214E06">
              <w:rPr>
                <w:b/>
                <w:sz w:val="22"/>
                <w:szCs w:val="22"/>
                <w:lang w:val="en-US"/>
              </w:rPr>
              <w:t xml:space="preserve">edic </w:t>
            </w:r>
            <w:proofErr w:type="spellStart"/>
            <w:r w:rsidR="00C52C95" w:rsidRPr="00214E06">
              <w:rPr>
                <w:b/>
                <w:sz w:val="22"/>
                <w:szCs w:val="22"/>
                <w:lang w:val="en-US"/>
              </w:rPr>
              <w:t>primar</w:t>
            </w:r>
            <w:proofErr w:type="spellEnd"/>
            <w:r w:rsidR="00C52C95" w:rsidRPr="00214E06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52C95" w:rsidRPr="00214E06">
              <w:rPr>
                <w:b/>
                <w:sz w:val="22"/>
                <w:szCs w:val="22"/>
                <w:lang w:val="en-US"/>
              </w:rPr>
              <w:t>neurolog</w:t>
            </w:r>
            <w:proofErr w:type="spellEnd"/>
            <w:r w:rsidR="00B35777" w:rsidRPr="00214E06">
              <w:rPr>
                <w:b/>
                <w:sz w:val="22"/>
                <w:szCs w:val="22"/>
                <w:lang w:val="en-US"/>
              </w:rPr>
              <w:t xml:space="preserve">, </w:t>
            </w:r>
            <w:r w:rsidR="00C52C95" w:rsidRPr="00214E06">
              <w:rPr>
                <w:b/>
                <w:sz w:val="22"/>
                <w:szCs w:val="22"/>
                <w:lang w:val="en-US"/>
              </w:rPr>
              <w:t xml:space="preserve">doctor in </w:t>
            </w:r>
            <w:proofErr w:type="spellStart"/>
            <w:r w:rsidR="00C52C95" w:rsidRPr="00214E06">
              <w:rPr>
                <w:b/>
                <w:sz w:val="22"/>
                <w:szCs w:val="22"/>
                <w:lang w:val="en-US"/>
              </w:rPr>
              <w:t>medicina</w:t>
            </w:r>
            <w:proofErr w:type="spellEnd"/>
            <w:r w:rsidR="00C52C95" w:rsidRPr="00214E06">
              <w:rPr>
                <w:b/>
                <w:sz w:val="22"/>
                <w:szCs w:val="22"/>
                <w:lang w:val="en-US"/>
              </w:rPr>
              <w:t xml:space="preserve">, </w:t>
            </w:r>
            <w:r w:rsidR="005E485F" w:rsidRPr="00214E06">
              <w:rPr>
                <w:b/>
                <w:sz w:val="22"/>
                <w:szCs w:val="22"/>
                <w:lang w:val="en-US"/>
              </w:rPr>
              <w:t xml:space="preserve">Lector </w:t>
            </w:r>
            <w:proofErr w:type="spellStart"/>
            <w:r w:rsidR="005E485F" w:rsidRPr="00214E06">
              <w:rPr>
                <w:b/>
                <w:sz w:val="22"/>
                <w:szCs w:val="22"/>
                <w:lang w:val="en-US"/>
              </w:rPr>
              <w:t>universitar</w:t>
            </w:r>
            <w:proofErr w:type="spellEnd"/>
            <w:r w:rsidR="005E485F" w:rsidRPr="00214E06">
              <w:rPr>
                <w:b/>
                <w:sz w:val="22"/>
                <w:szCs w:val="22"/>
                <w:lang w:val="en-US"/>
              </w:rPr>
              <w:t xml:space="preserve"> la</w:t>
            </w:r>
            <w:r w:rsidR="00B35777" w:rsidRPr="00214E06">
              <w:rPr>
                <w:b/>
                <w:sz w:val="22"/>
                <w:szCs w:val="22"/>
                <w:lang w:val="en-US"/>
              </w:rPr>
              <w:t xml:space="preserve"> UMF “Carol Davila”</w:t>
            </w:r>
          </w:p>
        </w:tc>
      </w:tr>
      <w:tr w:rsidR="0077205E" w:rsidRPr="00214E06" w:rsidTr="000C1082"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77205E" w:rsidRPr="00214E06" w:rsidRDefault="0077205E" w:rsidP="00C52C95">
            <w:pPr>
              <w:pStyle w:val="CVHeading3"/>
              <w:jc w:val="center"/>
              <w:rPr>
                <w:b/>
                <w:sz w:val="22"/>
                <w:szCs w:val="22"/>
              </w:rPr>
            </w:pPr>
            <w:proofErr w:type="spellStart"/>
            <w:r w:rsidRPr="00214E06">
              <w:rPr>
                <w:b/>
                <w:sz w:val="22"/>
                <w:szCs w:val="22"/>
              </w:rPr>
              <w:t>Principal</w:t>
            </w:r>
            <w:r w:rsidR="005E485F" w:rsidRPr="00214E06">
              <w:rPr>
                <w:b/>
                <w:sz w:val="22"/>
                <w:szCs w:val="22"/>
              </w:rPr>
              <w:t>ele</w:t>
            </w:r>
            <w:proofErr w:type="spellEnd"/>
            <w:r w:rsidRPr="00214E0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14E06">
              <w:rPr>
                <w:b/>
                <w:sz w:val="22"/>
                <w:szCs w:val="22"/>
              </w:rPr>
              <w:t>sub</w:t>
            </w:r>
            <w:r w:rsidR="005E485F" w:rsidRPr="00214E06">
              <w:rPr>
                <w:b/>
                <w:sz w:val="22"/>
                <w:szCs w:val="22"/>
              </w:rPr>
              <w:t>iecte</w:t>
            </w:r>
            <w:proofErr w:type="spellEnd"/>
            <w:r w:rsidRPr="00214E06">
              <w:rPr>
                <w:b/>
                <w:sz w:val="22"/>
                <w:szCs w:val="22"/>
              </w:rPr>
              <w:t>/</w:t>
            </w:r>
            <w:proofErr w:type="spellStart"/>
            <w:r w:rsidR="005E485F" w:rsidRPr="00214E06">
              <w:rPr>
                <w:b/>
                <w:sz w:val="22"/>
                <w:szCs w:val="22"/>
              </w:rPr>
              <w:t>competențe</w:t>
            </w:r>
            <w:proofErr w:type="spellEnd"/>
            <w:r w:rsidR="005E485F" w:rsidRPr="00214E0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5E485F" w:rsidRPr="00214E06">
              <w:rPr>
                <w:b/>
                <w:sz w:val="22"/>
                <w:szCs w:val="22"/>
              </w:rPr>
              <w:t>dobândite</w:t>
            </w:r>
            <w:proofErr w:type="spellEnd"/>
          </w:p>
        </w:tc>
        <w:tc>
          <w:tcPr>
            <w:tcW w:w="7373" w:type="dxa"/>
            <w:gridSpan w:val="12"/>
          </w:tcPr>
          <w:p w:rsidR="00C52C95" w:rsidRPr="00214E06" w:rsidRDefault="00D46B60" w:rsidP="00C52C95">
            <w:pPr>
              <w:pStyle w:val="CVNormal"/>
              <w:ind w:left="0"/>
              <w:rPr>
                <w:b/>
                <w:sz w:val="22"/>
                <w:szCs w:val="22"/>
              </w:rPr>
            </w:pPr>
            <w:proofErr w:type="spellStart"/>
            <w:r w:rsidRPr="00214E06">
              <w:rPr>
                <w:b/>
                <w:sz w:val="22"/>
                <w:szCs w:val="22"/>
              </w:rPr>
              <w:t>competența</w:t>
            </w:r>
            <w:proofErr w:type="spellEnd"/>
            <w:r w:rsidR="005E485F" w:rsidRPr="00214E0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5E485F" w:rsidRPr="00214E06">
              <w:rPr>
                <w:b/>
                <w:sz w:val="22"/>
                <w:szCs w:val="22"/>
              </w:rPr>
              <w:t>în</w:t>
            </w:r>
            <w:proofErr w:type="spellEnd"/>
            <w:r w:rsidR="005E485F" w:rsidRPr="00214E0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5E485F" w:rsidRPr="00214E06">
              <w:rPr>
                <w:b/>
                <w:sz w:val="22"/>
                <w:szCs w:val="22"/>
              </w:rPr>
              <w:t>u</w:t>
            </w:r>
            <w:r w:rsidRPr="00214E06">
              <w:rPr>
                <w:b/>
                <w:sz w:val="22"/>
                <w:szCs w:val="22"/>
              </w:rPr>
              <w:t>ltrasonografia</w:t>
            </w:r>
            <w:proofErr w:type="spellEnd"/>
            <w:r w:rsidRPr="00214E06">
              <w:rPr>
                <w:b/>
                <w:sz w:val="22"/>
                <w:szCs w:val="22"/>
              </w:rPr>
              <w:t xml:space="preserve"> doppler </w:t>
            </w:r>
            <w:proofErr w:type="spellStart"/>
            <w:r w:rsidRPr="00214E06">
              <w:rPr>
                <w:b/>
                <w:sz w:val="22"/>
                <w:szCs w:val="22"/>
              </w:rPr>
              <w:t>cervico-cerebrala</w:t>
            </w:r>
            <w:proofErr w:type="spellEnd"/>
          </w:p>
          <w:p w:rsidR="0077205E" w:rsidRPr="00214E06" w:rsidRDefault="00D46B60" w:rsidP="00C52C95">
            <w:pPr>
              <w:pStyle w:val="CVNormal"/>
              <w:ind w:left="0"/>
              <w:rPr>
                <w:b/>
                <w:sz w:val="22"/>
                <w:szCs w:val="22"/>
              </w:rPr>
            </w:pPr>
            <w:proofErr w:type="spellStart"/>
            <w:r w:rsidRPr="00214E06">
              <w:rPr>
                <w:b/>
                <w:sz w:val="22"/>
                <w:szCs w:val="22"/>
              </w:rPr>
              <w:t>competența</w:t>
            </w:r>
            <w:proofErr w:type="spellEnd"/>
            <w:r w:rsidR="005E485F" w:rsidRPr="00214E0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5E485F" w:rsidRPr="00214E06">
              <w:rPr>
                <w:b/>
                <w:sz w:val="22"/>
                <w:szCs w:val="22"/>
              </w:rPr>
              <w:t>în</w:t>
            </w:r>
            <w:proofErr w:type="spellEnd"/>
            <w:r w:rsidR="005E485F" w:rsidRPr="00214E0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5E485F" w:rsidRPr="00214E06">
              <w:rPr>
                <w:b/>
                <w:sz w:val="22"/>
                <w:szCs w:val="22"/>
              </w:rPr>
              <w:t>managementul</w:t>
            </w:r>
            <w:proofErr w:type="spellEnd"/>
            <w:r w:rsidR="005E485F" w:rsidRPr="00214E0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5E485F" w:rsidRPr="00214E06">
              <w:rPr>
                <w:b/>
                <w:sz w:val="22"/>
                <w:szCs w:val="22"/>
              </w:rPr>
              <w:t>serviciilor</w:t>
            </w:r>
            <w:proofErr w:type="spellEnd"/>
            <w:r w:rsidR="005E485F" w:rsidRPr="00214E06">
              <w:rPr>
                <w:b/>
                <w:sz w:val="22"/>
                <w:szCs w:val="22"/>
              </w:rPr>
              <w:t xml:space="preserve"> de </w:t>
            </w:r>
            <w:proofErr w:type="spellStart"/>
            <w:r w:rsidR="005E485F" w:rsidRPr="00214E06">
              <w:rPr>
                <w:b/>
                <w:sz w:val="22"/>
                <w:szCs w:val="22"/>
              </w:rPr>
              <w:t>sănătate</w:t>
            </w:r>
            <w:proofErr w:type="spellEnd"/>
          </w:p>
          <w:p w:rsidR="0077205E" w:rsidRPr="00214E06" w:rsidRDefault="0077205E" w:rsidP="001E6EBC">
            <w:pPr>
              <w:pStyle w:val="CVNormal"/>
              <w:rPr>
                <w:b/>
                <w:sz w:val="22"/>
                <w:szCs w:val="22"/>
              </w:rPr>
            </w:pPr>
          </w:p>
        </w:tc>
      </w:tr>
      <w:tr w:rsidR="00B35777" w:rsidRPr="00214E06" w:rsidTr="000C1082"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B35777" w:rsidRPr="00214E06" w:rsidRDefault="005E485F" w:rsidP="001E6EBC">
            <w:pPr>
              <w:pStyle w:val="CVHeading2-FirstLine"/>
              <w:spacing w:before="0"/>
              <w:rPr>
                <w:b/>
                <w:szCs w:val="22"/>
              </w:rPr>
            </w:pPr>
            <w:proofErr w:type="spellStart"/>
            <w:r w:rsidRPr="00214E06">
              <w:rPr>
                <w:b/>
                <w:szCs w:val="22"/>
              </w:rPr>
              <w:t>Competențe</w:t>
            </w:r>
            <w:proofErr w:type="spellEnd"/>
            <w:r w:rsidRPr="00214E06">
              <w:rPr>
                <w:b/>
                <w:szCs w:val="22"/>
              </w:rPr>
              <w:t xml:space="preserve"> </w:t>
            </w:r>
            <w:proofErr w:type="spellStart"/>
            <w:r w:rsidR="00C52C95" w:rsidRPr="00214E06">
              <w:rPr>
                <w:b/>
                <w:szCs w:val="22"/>
              </w:rPr>
              <w:t>s</w:t>
            </w:r>
            <w:r w:rsidRPr="00214E06">
              <w:rPr>
                <w:b/>
                <w:szCs w:val="22"/>
              </w:rPr>
              <w:t>i</w:t>
            </w:r>
            <w:proofErr w:type="spellEnd"/>
            <w:r w:rsidRPr="00214E06">
              <w:rPr>
                <w:b/>
                <w:szCs w:val="22"/>
              </w:rPr>
              <w:t xml:space="preserve"> </w:t>
            </w:r>
            <w:proofErr w:type="spellStart"/>
            <w:r w:rsidRPr="00214E06">
              <w:rPr>
                <w:b/>
                <w:szCs w:val="22"/>
              </w:rPr>
              <w:t>aptitudini</w:t>
            </w:r>
            <w:proofErr w:type="spellEnd"/>
            <w:r w:rsidRPr="00214E06">
              <w:rPr>
                <w:b/>
                <w:szCs w:val="22"/>
              </w:rPr>
              <w:t xml:space="preserve"> </w:t>
            </w:r>
            <w:proofErr w:type="spellStart"/>
            <w:r w:rsidRPr="00214E06">
              <w:rPr>
                <w:b/>
                <w:szCs w:val="22"/>
              </w:rPr>
              <w:t>personale</w:t>
            </w:r>
            <w:proofErr w:type="spellEnd"/>
          </w:p>
        </w:tc>
        <w:tc>
          <w:tcPr>
            <w:tcW w:w="7373" w:type="dxa"/>
            <w:gridSpan w:val="12"/>
          </w:tcPr>
          <w:p w:rsidR="00B35777" w:rsidRPr="00214E06" w:rsidRDefault="00B35777" w:rsidP="001E6EBC">
            <w:pPr>
              <w:pStyle w:val="CVMedium-FirstLine"/>
              <w:spacing w:before="0"/>
              <w:rPr>
                <w:szCs w:val="22"/>
              </w:rPr>
            </w:pPr>
          </w:p>
        </w:tc>
      </w:tr>
      <w:tr w:rsidR="00B35777" w:rsidRPr="00214E06" w:rsidTr="000C1082"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B35777" w:rsidRPr="00214E06" w:rsidRDefault="005E485F" w:rsidP="001E6EBC">
            <w:pPr>
              <w:pStyle w:val="CVHeading2-FirstLine"/>
              <w:spacing w:before="0"/>
              <w:rPr>
                <w:szCs w:val="22"/>
              </w:rPr>
            </w:pPr>
            <w:proofErr w:type="spellStart"/>
            <w:r w:rsidRPr="00214E06">
              <w:rPr>
                <w:szCs w:val="22"/>
              </w:rPr>
              <w:t>Limba</w:t>
            </w:r>
            <w:proofErr w:type="spellEnd"/>
            <w:r w:rsidRPr="00214E06">
              <w:rPr>
                <w:szCs w:val="22"/>
              </w:rPr>
              <w:t xml:space="preserve"> </w:t>
            </w:r>
            <w:proofErr w:type="spellStart"/>
            <w:r w:rsidRPr="00214E06">
              <w:rPr>
                <w:szCs w:val="22"/>
              </w:rPr>
              <w:t>maternă</w:t>
            </w:r>
            <w:proofErr w:type="spellEnd"/>
          </w:p>
        </w:tc>
        <w:tc>
          <w:tcPr>
            <w:tcW w:w="7373" w:type="dxa"/>
            <w:gridSpan w:val="12"/>
          </w:tcPr>
          <w:p w:rsidR="00B35777" w:rsidRPr="00214E06" w:rsidRDefault="00B35777" w:rsidP="001E6EBC">
            <w:pPr>
              <w:pStyle w:val="CVMedium-FirstLine"/>
              <w:spacing w:before="0"/>
              <w:rPr>
                <w:b w:val="0"/>
                <w:szCs w:val="22"/>
              </w:rPr>
            </w:pPr>
            <w:proofErr w:type="spellStart"/>
            <w:r w:rsidRPr="00214E06">
              <w:rPr>
                <w:szCs w:val="22"/>
              </w:rPr>
              <w:t>Rom</w:t>
            </w:r>
            <w:r w:rsidR="005E485F" w:rsidRPr="00214E06">
              <w:rPr>
                <w:szCs w:val="22"/>
              </w:rPr>
              <w:t>ână</w:t>
            </w:r>
            <w:proofErr w:type="spellEnd"/>
          </w:p>
        </w:tc>
      </w:tr>
      <w:tr w:rsidR="005C2C4B" w:rsidRPr="00214E06" w:rsidTr="000C1082"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5C2C4B" w:rsidRPr="00214E06" w:rsidRDefault="005E485F" w:rsidP="001E6EBC">
            <w:pPr>
              <w:pStyle w:val="CVHeading2-FirstLine"/>
              <w:spacing w:before="0"/>
              <w:rPr>
                <w:szCs w:val="22"/>
              </w:rPr>
            </w:pPr>
            <w:r w:rsidRPr="00214E06">
              <w:rPr>
                <w:szCs w:val="22"/>
              </w:rPr>
              <w:t>Alte limbi</w:t>
            </w:r>
          </w:p>
        </w:tc>
        <w:tc>
          <w:tcPr>
            <w:tcW w:w="7373" w:type="dxa"/>
            <w:gridSpan w:val="12"/>
          </w:tcPr>
          <w:p w:rsidR="005C2C4B" w:rsidRPr="00214E06" w:rsidRDefault="005C2C4B" w:rsidP="001E6EBC">
            <w:pPr>
              <w:pStyle w:val="CVMedium-FirstLine"/>
              <w:spacing w:before="0"/>
              <w:rPr>
                <w:szCs w:val="22"/>
              </w:rPr>
            </w:pPr>
          </w:p>
        </w:tc>
      </w:tr>
      <w:tr w:rsidR="00B35777" w:rsidRPr="00214E06" w:rsidTr="000C1082"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B35777" w:rsidRPr="00214E06" w:rsidRDefault="00B35777" w:rsidP="001E6EBC">
            <w:pPr>
              <w:pStyle w:val="CVSpacer"/>
              <w:rPr>
                <w:sz w:val="22"/>
                <w:szCs w:val="22"/>
              </w:rPr>
            </w:pPr>
          </w:p>
        </w:tc>
        <w:tc>
          <w:tcPr>
            <w:tcW w:w="7373" w:type="dxa"/>
            <w:gridSpan w:val="12"/>
            <w:tcBorders>
              <w:bottom w:val="single" w:sz="2" w:space="0" w:color="000000"/>
            </w:tcBorders>
          </w:tcPr>
          <w:p w:rsidR="00B35777" w:rsidRPr="00214E06" w:rsidRDefault="00B35777" w:rsidP="001E6EBC">
            <w:pPr>
              <w:pStyle w:val="CVSpacer"/>
              <w:rPr>
                <w:sz w:val="22"/>
                <w:szCs w:val="22"/>
              </w:rPr>
            </w:pPr>
          </w:p>
        </w:tc>
      </w:tr>
      <w:tr w:rsidR="00B35777" w:rsidRPr="00214E06" w:rsidTr="000C1082"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 w:rsidR="00B35777" w:rsidRPr="00214E06" w:rsidRDefault="005E485F" w:rsidP="001E6EBC">
            <w:pPr>
              <w:pStyle w:val="CVHeading2-FirstLine"/>
              <w:spacing w:before="0"/>
              <w:rPr>
                <w:szCs w:val="22"/>
              </w:rPr>
            </w:pPr>
            <w:proofErr w:type="spellStart"/>
            <w:r w:rsidRPr="00214E06">
              <w:rPr>
                <w:szCs w:val="22"/>
              </w:rPr>
              <w:t>Autoevaluare</w:t>
            </w:r>
            <w:proofErr w:type="spellEnd"/>
          </w:p>
        </w:tc>
        <w:tc>
          <w:tcPr>
            <w:tcW w:w="30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5777" w:rsidRPr="00214E06" w:rsidRDefault="005E485F" w:rsidP="005C2C4B">
            <w:pPr>
              <w:pStyle w:val="CVMedium-FirstLine"/>
              <w:spacing w:before="0"/>
              <w:jc w:val="center"/>
              <w:rPr>
                <w:szCs w:val="22"/>
              </w:rPr>
            </w:pPr>
            <w:proofErr w:type="spellStart"/>
            <w:r w:rsidRPr="00214E06">
              <w:rPr>
                <w:szCs w:val="22"/>
              </w:rPr>
              <w:t>Înțelegere</w:t>
            </w:r>
            <w:proofErr w:type="spellEnd"/>
          </w:p>
        </w:tc>
        <w:tc>
          <w:tcPr>
            <w:tcW w:w="307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5777" w:rsidRPr="00214E06" w:rsidRDefault="005E485F" w:rsidP="005C2C4B">
            <w:pPr>
              <w:pStyle w:val="CVMedium-FirstLine"/>
              <w:spacing w:before="0"/>
              <w:jc w:val="center"/>
              <w:rPr>
                <w:szCs w:val="22"/>
              </w:rPr>
            </w:pPr>
            <w:proofErr w:type="spellStart"/>
            <w:r w:rsidRPr="00214E06">
              <w:rPr>
                <w:szCs w:val="22"/>
              </w:rPr>
              <w:t>Vorbire</w:t>
            </w:r>
            <w:proofErr w:type="spellEnd"/>
          </w:p>
        </w:tc>
        <w:tc>
          <w:tcPr>
            <w:tcW w:w="12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5777" w:rsidRPr="00214E06" w:rsidRDefault="005E485F" w:rsidP="005C2C4B">
            <w:pPr>
              <w:pStyle w:val="CVMedium-FirstLine"/>
              <w:spacing w:before="0"/>
              <w:jc w:val="center"/>
              <w:rPr>
                <w:szCs w:val="22"/>
              </w:rPr>
            </w:pPr>
            <w:proofErr w:type="spellStart"/>
            <w:r w:rsidRPr="00214E06">
              <w:rPr>
                <w:szCs w:val="22"/>
              </w:rPr>
              <w:t>Scriere</w:t>
            </w:r>
            <w:proofErr w:type="spellEnd"/>
          </w:p>
        </w:tc>
      </w:tr>
      <w:tr w:rsidR="005C2C4B" w:rsidRPr="00214E06" w:rsidTr="000C1082"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 w:rsidR="005C2C4B" w:rsidRPr="00214E06" w:rsidRDefault="005E485F" w:rsidP="001E6EBC">
            <w:pPr>
              <w:pStyle w:val="CVHeading2"/>
              <w:rPr>
                <w:szCs w:val="22"/>
              </w:rPr>
            </w:pPr>
            <w:proofErr w:type="spellStart"/>
            <w:r w:rsidRPr="00214E06">
              <w:rPr>
                <w:szCs w:val="22"/>
              </w:rPr>
              <w:t>Nivelul</w:t>
            </w:r>
            <w:proofErr w:type="spellEnd"/>
            <w:r w:rsidRPr="00214E06">
              <w:rPr>
                <w:szCs w:val="22"/>
              </w:rPr>
              <w:t xml:space="preserve"> </w:t>
            </w:r>
            <w:proofErr w:type="spellStart"/>
            <w:r w:rsidRPr="00214E06">
              <w:rPr>
                <w:szCs w:val="22"/>
              </w:rPr>
              <w:t>european</w:t>
            </w:r>
            <w:proofErr w:type="spellEnd"/>
            <w:r w:rsidR="005C2C4B" w:rsidRPr="00214E06">
              <w:rPr>
                <w:szCs w:val="22"/>
              </w:rPr>
              <w:t xml:space="preserve"> (*)</w:t>
            </w:r>
          </w:p>
        </w:tc>
        <w:tc>
          <w:tcPr>
            <w:tcW w:w="15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2C4B" w:rsidRPr="00214E06" w:rsidRDefault="005E485F" w:rsidP="005C2C4B">
            <w:pPr>
              <w:pStyle w:val="CVNormal"/>
              <w:jc w:val="center"/>
              <w:rPr>
                <w:sz w:val="22"/>
                <w:szCs w:val="22"/>
              </w:rPr>
            </w:pPr>
            <w:proofErr w:type="spellStart"/>
            <w:r w:rsidRPr="00214E06">
              <w:rPr>
                <w:sz w:val="22"/>
                <w:szCs w:val="22"/>
              </w:rPr>
              <w:t>Ascultare</w:t>
            </w:r>
            <w:proofErr w:type="spellEnd"/>
          </w:p>
        </w:tc>
        <w:tc>
          <w:tcPr>
            <w:tcW w:w="15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2C4B" w:rsidRPr="00214E06" w:rsidRDefault="005E485F" w:rsidP="005C2C4B">
            <w:pPr>
              <w:pStyle w:val="CVNormal"/>
              <w:jc w:val="center"/>
              <w:rPr>
                <w:sz w:val="22"/>
                <w:szCs w:val="22"/>
              </w:rPr>
            </w:pPr>
            <w:proofErr w:type="spellStart"/>
            <w:r w:rsidRPr="00214E06">
              <w:rPr>
                <w:sz w:val="22"/>
                <w:szCs w:val="22"/>
              </w:rPr>
              <w:t>Citire</w:t>
            </w:r>
            <w:proofErr w:type="spellEnd"/>
          </w:p>
        </w:tc>
        <w:tc>
          <w:tcPr>
            <w:tcW w:w="15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2C4B" w:rsidRPr="00214E06" w:rsidRDefault="005E485F" w:rsidP="001E6EBC">
            <w:pPr>
              <w:pStyle w:val="LevelAssessment-Heading2"/>
              <w:rPr>
                <w:sz w:val="22"/>
                <w:szCs w:val="22"/>
              </w:rPr>
            </w:pPr>
            <w:proofErr w:type="spellStart"/>
            <w:r w:rsidRPr="00214E06">
              <w:rPr>
                <w:sz w:val="22"/>
                <w:szCs w:val="22"/>
              </w:rPr>
              <w:t>Participare</w:t>
            </w:r>
            <w:proofErr w:type="spellEnd"/>
            <w:r w:rsidRPr="00214E06">
              <w:rPr>
                <w:sz w:val="22"/>
                <w:szCs w:val="22"/>
              </w:rPr>
              <w:t xml:space="preserve"> la </w:t>
            </w:r>
            <w:proofErr w:type="spellStart"/>
            <w:r w:rsidRPr="00214E06">
              <w:rPr>
                <w:sz w:val="22"/>
                <w:szCs w:val="22"/>
              </w:rPr>
              <w:t>conversație</w:t>
            </w:r>
            <w:proofErr w:type="spellEnd"/>
          </w:p>
        </w:tc>
        <w:tc>
          <w:tcPr>
            <w:tcW w:w="15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2C4B" w:rsidRPr="00214E06" w:rsidRDefault="005E485F" w:rsidP="001E6EBC">
            <w:pPr>
              <w:pStyle w:val="LevelAssessment-Heading2"/>
              <w:rPr>
                <w:sz w:val="22"/>
                <w:szCs w:val="22"/>
              </w:rPr>
            </w:pPr>
            <w:proofErr w:type="spellStart"/>
            <w:r w:rsidRPr="00214E06">
              <w:rPr>
                <w:sz w:val="22"/>
                <w:szCs w:val="22"/>
              </w:rPr>
              <w:t>Discurs</w:t>
            </w:r>
            <w:proofErr w:type="spellEnd"/>
            <w:r w:rsidRPr="00214E06">
              <w:rPr>
                <w:sz w:val="22"/>
                <w:szCs w:val="22"/>
              </w:rPr>
              <w:t xml:space="preserve"> oral</w:t>
            </w:r>
          </w:p>
        </w:tc>
        <w:tc>
          <w:tcPr>
            <w:tcW w:w="12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2C4B" w:rsidRPr="00214E06" w:rsidRDefault="005C2C4B" w:rsidP="005C2C4B">
            <w:pPr>
              <w:pStyle w:val="CVNormal"/>
              <w:jc w:val="center"/>
              <w:rPr>
                <w:sz w:val="22"/>
                <w:szCs w:val="22"/>
              </w:rPr>
            </w:pPr>
          </w:p>
        </w:tc>
      </w:tr>
      <w:tr w:rsidR="007A749C" w:rsidRPr="00214E06" w:rsidTr="000C1082"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 w:rsidR="007A749C" w:rsidRPr="00214E06" w:rsidRDefault="005E485F" w:rsidP="001E6EBC">
            <w:pPr>
              <w:pStyle w:val="CVHeadingLanguage"/>
              <w:rPr>
                <w:szCs w:val="22"/>
              </w:rPr>
            </w:pPr>
            <w:proofErr w:type="spellStart"/>
            <w:r w:rsidRPr="00214E06">
              <w:rPr>
                <w:szCs w:val="22"/>
              </w:rPr>
              <w:t>Engleză</w:t>
            </w:r>
            <w:proofErr w:type="spellEnd"/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749C" w:rsidRPr="00214E06" w:rsidRDefault="007A749C" w:rsidP="005C2C4B">
            <w:pPr>
              <w:pStyle w:val="CVNormal"/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A749C" w:rsidRPr="00214E06" w:rsidRDefault="007A749C" w:rsidP="001E6EBC">
            <w:pPr>
              <w:pStyle w:val="LevelAssessment-Description"/>
              <w:rPr>
                <w:sz w:val="22"/>
                <w:szCs w:val="22"/>
              </w:rPr>
            </w:pPr>
            <w:r w:rsidRPr="00214E06">
              <w:rPr>
                <w:sz w:val="22"/>
                <w:szCs w:val="22"/>
              </w:rPr>
              <w:t>C2</w:t>
            </w:r>
          </w:p>
        </w:tc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749C" w:rsidRPr="00214E06" w:rsidRDefault="007A749C" w:rsidP="005C2C4B">
            <w:pPr>
              <w:pStyle w:val="CVNormal"/>
              <w:jc w:val="center"/>
              <w:rPr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A749C" w:rsidRPr="00214E06" w:rsidRDefault="007A749C" w:rsidP="001E6EBC">
            <w:pPr>
              <w:pStyle w:val="LevelAssessment-Description"/>
              <w:rPr>
                <w:sz w:val="22"/>
                <w:szCs w:val="22"/>
              </w:rPr>
            </w:pPr>
            <w:r w:rsidRPr="00214E06">
              <w:rPr>
                <w:sz w:val="22"/>
                <w:szCs w:val="22"/>
              </w:rPr>
              <w:t>C2</w:t>
            </w:r>
          </w:p>
        </w:tc>
        <w:tc>
          <w:tcPr>
            <w:tcW w:w="3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749C" w:rsidRPr="00214E06" w:rsidRDefault="007A749C" w:rsidP="005C2C4B">
            <w:pPr>
              <w:pStyle w:val="CVNormal"/>
              <w:jc w:val="center"/>
              <w:rPr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A749C" w:rsidRPr="00214E06" w:rsidRDefault="007A749C" w:rsidP="001E6EBC">
            <w:pPr>
              <w:pStyle w:val="LevelAssessment-Description"/>
              <w:rPr>
                <w:sz w:val="22"/>
                <w:szCs w:val="22"/>
              </w:rPr>
            </w:pPr>
            <w:r w:rsidRPr="00214E06">
              <w:rPr>
                <w:sz w:val="22"/>
                <w:szCs w:val="22"/>
              </w:rPr>
              <w:t>C2</w:t>
            </w:r>
          </w:p>
        </w:tc>
        <w:tc>
          <w:tcPr>
            <w:tcW w:w="3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749C" w:rsidRPr="00214E06" w:rsidRDefault="007A749C" w:rsidP="005C2C4B">
            <w:pPr>
              <w:pStyle w:val="CVNormal"/>
              <w:jc w:val="center"/>
              <w:rPr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A749C" w:rsidRPr="00214E06" w:rsidRDefault="007A749C" w:rsidP="001E6EBC">
            <w:pPr>
              <w:pStyle w:val="LevelAssessment-Description"/>
              <w:rPr>
                <w:sz w:val="22"/>
                <w:szCs w:val="22"/>
              </w:rPr>
            </w:pPr>
            <w:r w:rsidRPr="00214E06">
              <w:rPr>
                <w:sz w:val="22"/>
                <w:szCs w:val="22"/>
              </w:rPr>
              <w:t>C2</w:t>
            </w:r>
          </w:p>
        </w:tc>
        <w:tc>
          <w:tcPr>
            <w:tcW w:w="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749C" w:rsidRPr="00214E06" w:rsidRDefault="007A749C" w:rsidP="005C2C4B">
            <w:pPr>
              <w:pStyle w:val="CVNorma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A749C" w:rsidRPr="00214E06" w:rsidRDefault="007A749C" w:rsidP="001E6EBC">
            <w:pPr>
              <w:pStyle w:val="LevelAssessment-Description"/>
              <w:rPr>
                <w:sz w:val="22"/>
                <w:szCs w:val="22"/>
              </w:rPr>
            </w:pPr>
            <w:r w:rsidRPr="00214E06">
              <w:rPr>
                <w:sz w:val="22"/>
                <w:szCs w:val="22"/>
              </w:rPr>
              <w:t>C2</w:t>
            </w:r>
          </w:p>
        </w:tc>
      </w:tr>
      <w:tr w:rsidR="007A749C" w:rsidRPr="00214E06" w:rsidTr="000C1082"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 w:rsidR="007A749C" w:rsidRPr="00214E06" w:rsidRDefault="005E485F" w:rsidP="001E6EBC">
            <w:pPr>
              <w:pStyle w:val="CVHeadingLanguage"/>
              <w:rPr>
                <w:szCs w:val="22"/>
              </w:rPr>
            </w:pPr>
            <w:proofErr w:type="spellStart"/>
            <w:r w:rsidRPr="00214E06">
              <w:rPr>
                <w:szCs w:val="22"/>
              </w:rPr>
              <w:t>Franceză</w:t>
            </w:r>
            <w:proofErr w:type="spellEnd"/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749C" w:rsidRPr="00214E06" w:rsidRDefault="007A749C" w:rsidP="005C2C4B">
            <w:pPr>
              <w:pStyle w:val="CVNormal"/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A749C" w:rsidRPr="00214E06" w:rsidRDefault="007A749C" w:rsidP="001E6EBC">
            <w:pPr>
              <w:pStyle w:val="LevelAssessment-Description"/>
              <w:rPr>
                <w:sz w:val="22"/>
                <w:szCs w:val="22"/>
              </w:rPr>
            </w:pPr>
            <w:r w:rsidRPr="00214E06">
              <w:rPr>
                <w:sz w:val="22"/>
                <w:szCs w:val="22"/>
              </w:rPr>
              <w:t>C2</w:t>
            </w:r>
          </w:p>
        </w:tc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749C" w:rsidRPr="00214E06" w:rsidRDefault="007A749C" w:rsidP="005C2C4B">
            <w:pPr>
              <w:pStyle w:val="CVNormal"/>
              <w:jc w:val="center"/>
              <w:rPr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A749C" w:rsidRPr="00214E06" w:rsidRDefault="007A749C" w:rsidP="001E6EBC">
            <w:pPr>
              <w:pStyle w:val="LevelAssessment-Description"/>
              <w:rPr>
                <w:sz w:val="22"/>
                <w:szCs w:val="22"/>
              </w:rPr>
            </w:pPr>
            <w:r w:rsidRPr="00214E06">
              <w:rPr>
                <w:sz w:val="22"/>
                <w:szCs w:val="22"/>
              </w:rPr>
              <w:t>C2</w:t>
            </w:r>
          </w:p>
        </w:tc>
        <w:tc>
          <w:tcPr>
            <w:tcW w:w="3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749C" w:rsidRPr="00214E06" w:rsidRDefault="007A749C" w:rsidP="005C2C4B">
            <w:pPr>
              <w:pStyle w:val="CVNormal"/>
              <w:jc w:val="center"/>
              <w:rPr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A749C" w:rsidRPr="00214E06" w:rsidRDefault="007A749C" w:rsidP="001E6EBC">
            <w:pPr>
              <w:pStyle w:val="LevelAssessment-Description"/>
              <w:rPr>
                <w:sz w:val="22"/>
                <w:szCs w:val="22"/>
              </w:rPr>
            </w:pPr>
            <w:r w:rsidRPr="00214E06">
              <w:rPr>
                <w:sz w:val="22"/>
                <w:szCs w:val="22"/>
              </w:rPr>
              <w:t>C2</w:t>
            </w:r>
          </w:p>
        </w:tc>
        <w:tc>
          <w:tcPr>
            <w:tcW w:w="3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749C" w:rsidRPr="00214E06" w:rsidRDefault="007A749C" w:rsidP="005C2C4B">
            <w:pPr>
              <w:pStyle w:val="CVNormal"/>
              <w:jc w:val="center"/>
              <w:rPr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A749C" w:rsidRPr="00214E06" w:rsidRDefault="007A749C" w:rsidP="001E6EBC">
            <w:pPr>
              <w:pStyle w:val="LevelAssessment-Description"/>
              <w:rPr>
                <w:sz w:val="22"/>
                <w:szCs w:val="22"/>
              </w:rPr>
            </w:pPr>
            <w:r w:rsidRPr="00214E06">
              <w:rPr>
                <w:sz w:val="22"/>
                <w:szCs w:val="22"/>
              </w:rPr>
              <w:t>C2</w:t>
            </w:r>
          </w:p>
        </w:tc>
        <w:tc>
          <w:tcPr>
            <w:tcW w:w="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749C" w:rsidRPr="00214E06" w:rsidRDefault="007A749C" w:rsidP="005C2C4B">
            <w:pPr>
              <w:pStyle w:val="CVNorma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A749C" w:rsidRPr="00214E06" w:rsidRDefault="007A749C" w:rsidP="001E6EBC">
            <w:pPr>
              <w:pStyle w:val="LevelAssessment-Description"/>
              <w:rPr>
                <w:sz w:val="22"/>
                <w:szCs w:val="22"/>
              </w:rPr>
            </w:pPr>
            <w:r w:rsidRPr="00214E06">
              <w:rPr>
                <w:sz w:val="22"/>
                <w:szCs w:val="22"/>
              </w:rPr>
              <w:t>C1</w:t>
            </w:r>
          </w:p>
        </w:tc>
      </w:tr>
      <w:tr w:rsidR="007A749C" w:rsidRPr="00214E06" w:rsidTr="000C1082"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 w:rsidR="007A749C" w:rsidRPr="00214E06" w:rsidRDefault="005E485F" w:rsidP="001E6EBC">
            <w:pPr>
              <w:pStyle w:val="CVHeadingLanguage"/>
              <w:rPr>
                <w:szCs w:val="22"/>
              </w:rPr>
            </w:pPr>
            <w:proofErr w:type="spellStart"/>
            <w:r w:rsidRPr="00214E06">
              <w:rPr>
                <w:szCs w:val="22"/>
              </w:rPr>
              <w:t>Italiană</w:t>
            </w:r>
            <w:proofErr w:type="spellEnd"/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749C" w:rsidRPr="00214E06" w:rsidRDefault="007A749C" w:rsidP="005C2C4B">
            <w:pPr>
              <w:pStyle w:val="CVNormal"/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A749C" w:rsidRPr="00214E06" w:rsidRDefault="007A749C" w:rsidP="001E6EBC">
            <w:pPr>
              <w:pStyle w:val="LevelAssessment-Description"/>
              <w:rPr>
                <w:sz w:val="22"/>
                <w:szCs w:val="22"/>
              </w:rPr>
            </w:pPr>
            <w:r w:rsidRPr="00214E06">
              <w:rPr>
                <w:sz w:val="22"/>
                <w:szCs w:val="22"/>
              </w:rPr>
              <w:t>C1</w:t>
            </w:r>
          </w:p>
        </w:tc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749C" w:rsidRPr="00214E06" w:rsidRDefault="007A749C" w:rsidP="005C2C4B">
            <w:pPr>
              <w:pStyle w:val="CVNormal"/>
              <w:jc w:val="center"/>
              <w:rPr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A749C" w:rsidRPr="00214E06" w:rsidRDefault="007A749C" w:rsidP="001E6EBC">
            <w:pPr>
              <w:pStyle w:val="LevelAssessment-Description"/>
              <w:rPr>
                <w:sz w:val="22"/>
                <w:szCs w:val="22"/>
              </w:rPr>
            </w:pPr>
            <w:r w:rsidRPr="00214E06">
              <w:rPr>
                <w:sz w:val="22"/>
                <w:szCs w:val="22"/>
              </w:rPr>
              <w:t>B2</w:t>
            </w:r>
          </w:p>
        </w:tc>
        <w:tc>
          <w:tcPr>
            <w:tcW w:w="3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749C" w:rsidRPr="00214E06" w:rsidRDefault="007A749C" w:rsidP="005C2C4B">
            <w:pPr>
              <w:pStyle w:val="CVNormal"/>
              <w:jc w:val="center"/>
              <w:rPr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A749C" w:rsidRPr="00214E06" w:rsidRDefault="007A749C" w:rsidP="001E6EBC">
            <w:pPr>
              <w:pStyle w:val="LevelAssessment-Description"/>
              <w:rPr>
                <w:sz w:val="22"/>
                <w:szCs w:val="22"/>
              </w:rPr>
            </w:pPr>
            <w:r w:rsidRPr="00214E06">
              <w:rPr>
                <w:sz w:val="22"/>
                <w:szCs w:val="22"/>
              </w:rPr>
              <w:t>B1</w:t>
            </w:r>
          </w:p>
        </w:tc>
        <w:tc>
          <w:tcPr>
            <w:tcW w:w="3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749C" w:rsidRPr="00214E06" w:rsidRDefault="007A749C" w:rsidP="005C2C4B">
            <w:pPr>
              <w:pStyle w:val="CVNormal"/>
              <w:jc w:val="center"/>
              <w:rPr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A749C" w:rsidRPr="00214E06" w:rsidRDefault="007A749C" w:rsidP="001E6EBC">
            <w:pPr>
              <w:pStyle w:val="LevelAssessment-Description"/>
              <w:rPr>
                <w:sz w:val="22"/>
                <w:szCs w:val="22"/>
              </w:rPr>
            </w:pPr>
            <w:r w:rsidRPr="00214E06">
              <w:rPr>
                <w:sz w:val="22"/>
                <w:szCs w:val="22"/>
              </w:rPr>
              <w:t>B2</w:t>
            </w:r>
          </w:p>
        </w:tc>
        <w:tc>
          <w:tcPr>
            <w:tcW w:w="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749C" w:rsidRPr="00214E06" w:rsidRDefault="007A749C" w:rsidP="005C2C4B">
            <w:pPr>
              <w:pStyle w:val="CVNorma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A749C" w:rsidRPr="00214E06" w:rsidRDefault="007A749C" w:rsidP="001E6EBC">
            <w:pPr>
              <w:pStyle w:val="LevelAssessment-Description"/>
              <w:rPr>
                <w:sz w:val="22"/>
                <w:szCs w:val="22"/>
              </w:rPr>
            </w:pPr>
            <w:r w:rsidRPr="00214E06">
              <w:rPr>
                <w:sz w:val="22"/>
                <w:szCs w:val="22"/>
              </w:rPr>
              <w:t>A2</w:t>
            </w:r>
          </w:p>
        </w:tc>
      </w:tr>
      <w:tr w:rsidR="009935BC" w:rsidRPr="00790808" w:rsidTr="000C1082"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 w:rsidR="009935BC" w:rsidRPr="00214E06" w:rsidRDefault="0035746D" w:rsidP="001E6EBC">
            <w:pPr>
              <w:pStyle w:val="CVHeading2-FirstLine"/>
              <w:spacing w:before="0"/>
              <w:rPr>
                <w:szCs w:val="22"/>
              </w:rPr>
            </w:pPr>
            <w:proofErr w:type="spellStart"/>
            <w:r w:rsidRPr="00214E06">
              <w:rPr>
                <w:szCs w:val="22"/>
              </w:rPr>
              <w:t>Competențe</w:t>
            </w:r>
            <w:proofErr w:type="spellEnd"/>
            <w:r w:rsidRPr="00214E06">
              <w:rPr>
                <w:szCs w:val="22"/>
              </w:rPr>
              <w:t xml:space="preserve"> </w:t>
            </w:r>
            <w:proofErr w:type="spellStart"/>
            <w:r w:rsidRPr="00214E06">
              <w:rPr>
                <w:szCs w:val="22"/>
              </w:rPr>
              <w:t>și</w:t>
            </w:r>
            <w:proofErr w:type="spellEnd"/>
            <w:r w:rsidRPr="00214E06">
              <w:rPr>
                <w:szCs w:val="22"/>
              </w:rPr>
              <w:t xml:space="preserve"> </w:t>
            </w:r>
            <w:proofErr w:type="spellStart"/>
            <w:r w:rsidRPr="00214E06">
              <w:rPr>
                <w:szCs w:val="22"/>
              </w:rPr>
              <w:t>aptitudini</w:t>
            </w:r>
            <w:proofErr w:type="spellEnd"/>
            <w:r w:rsidRPr="00214E06">
              <w:rPr>
                <w:szCs w:val="22"/>
              </w:rPr>
              <w:t xml:space="preserve"> </w:t>
            </w:r>
            <w:proofErr w:type="spellStart"/>
            <w:r w:rsidRPr="00214E06">
              <w:rPr>
                <w:szCs w:val="22"/>
              </w:rPr>
              <w:t>sociale</w:t>
            </w:r>
            <w:proofErr w:type="spellEnd"/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2" w:space="0" w:color="000000"/>
            </w:tcBorders>
          </w:tcPr>
          <w:p w:rsidR="009935BC" w:rsidRPr="00214E06" w:rsidRDefault="0035746D" w:rsidP="009935BC">
            <w:pPr>
              <w:suppressAutoHyphens w:val="0"/>
              <w:ind w:left="144"/>
              <w:rPr>
                <w:sz w:val="22"/>
                <w:szCs w:val="22"/>
                <w:lang w:val="fr-FR" w:eastAsia="en-US"/>
              </w:rPr>
            </w:pPr>
            <w:r w:rsidRPr="00214E06">
              <w:rPr>
                <w:sz w:val="22"/>
                <w:szCs w:val="22"/>
                <w:lang w:val="fr-FR" w:eastAsia="en-US"/>
              </w:rPr>
              <w:t xml:space="preserve">Spirit de </w:t>
            </w:r>
            <w:proofErr w:type="spellStart"/>
            <w:r w:rsidRPr="00214E06">
              <w:rPr>
                <w:sz w:val="22"/>
                <w:szCs w:val="22"/>
                <w:lang w:val="fr-FR" w:eastAsia="en-US"/>
              </w:rPr>
              <w:t>echipă</w:t>
            </w:r>
            <w:proofErr w:type="spellEnd"/>
            <w:r w:rsidRPr="00214E06">
              <w:rPr>
                <w:sz w:val="22"/>
                <w:szCs w:val="22"/>
                <w:lang w:val="fr-FR" w:eastAsia="en-US"/>
              </w:rPr>
              <w:t xml:space="preserve">, o </w:t>
            </w:r>
            <w:proofErr w:type="spellStart"/>
            <w:r w:rsidRPr="00214E06">
              <w:rPr>
                <w:sz w:val="22"/>
                <w:szCs w:val="22"/>
                <w:lang w:val="fr-FR" w:eastAsia="en-US"/>
              </w:rPr>
              <w:t>bună</w:t>
            </w:r>
            <w:proofErr w:type="spellEnd"/>
            <w:r w:rsidRPr="00214E06">
              <w:rPr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Pr="00214E06">
              <w:rPr>
                <w:sz w:val="22"/>
                <w:szCs w:val="22"/>
                <w:lang w:val="fr-FR" w:eastAsia="en-US"/>
              </w:rPr>
              <w:t>capacitate</w:t>
            </w:r>
            <w:proofErr w:type="spellEnd"/>
            <w:r w:rsidRPr="00214E06">
              <w:rPr>
                <w:sz w:val="22"/>
                <w:szCs w:val="22"/>
                <w:lang w:val="fr-FR" w:eastAsia="en-US"/>
              </w:rPr>
              <w:t xml:space="preserve"> de </w:t>
            </w:r>
            <w:proofErr w:type="spellStart"/>
            <w:r w:rsidRPr="00214E06">
              <w:rPr>
                <w:sz w:val="22"/>
                <w:szCs w:val="22"/>
                <w:lang w:val="fr-FR" w:eastAsia="en-US"/>
              </w:rPr>
              <w:t>adaptare</w:t>
            </w:r>
            <w:proofErr w:type="spellEnd"/>
            <w:r w:rsidRPr="00214E06">
              <w:rPr>
                <w:sz w:val="22"/>
                <w:szCs w:val="22"/>
                <w:lang w:val="fr-FR" w:eastAsia="en-US"/>
              </w:rPr>
              <w:t xml:space="preserve"> la </w:t>
            </w:r>
            <w:proofErr w:type="spellStart"/>
            <w:r w:rsidRPr="00214E06">
              <w:rPr>
                <w:sz w:val="22"/>
                <w:szCs w:val="22"/>
                <w:lang w:val="fr-FR" w:eastAsia="en-US"/>
              </w:rPr>
              <w:t>medii</w:t>
            </w:r>
            <w:proofErr w:type="spellEnd"/>
            <w:r w:rsidRPr="00214E06">
              <w:rPr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Pr="00214E06">
              <w:rPr>
                <w:sz w:val="22"/>
                <w:szCs w:val="22"/>
                <w:lang w:val="fr-FR" w:eastAsia="en-US"/>
              </w:rPr>
              <w:t>multiculturale</w:t>
            </w:r>
            <w:proofErr w:type="spellEnd"/>
            <w:r w:rsidRPr="00214E06">
              <w:rPr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Pr="00214E06">
              <w:rPr>
                <w:sz w:val="22"/>
                <w:szCs w:val="22"/>
                <w:lang w:val="fr-FR" w:eastAsia="en-US"/>
              </w:rPr>
              <w:t>obținută</w:t>
            </w:r>
            <w:proofErr w:type="spellEnd"/>
            <w:r w:rsidRPr="00214E06">
              <w:rPr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Pr="00214E06">
              <w:rPr>
                <w:sz w:val="22"/>
                <w:szCs w:val="22"/>
                <w:lang w:val="fr-FR" w:eastAsia="en-US"/>
              </w:rPr>
              <w:t>prin</w:t>
            </w:r>
            <w:proofErr w:type="spellEnd"/>
            <w:r w:rsidRPr="00214E06">
              <w:rPr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Pr="00214E06">
              <w:rPr>
                <w:sz w:val="22"/>
                <w:szCs w:val="22"/>
                <w:lang w:val="fr-FR" w:eastAsia="en-US"/>
              </w:rPr>
              <w:t>experiența</w:t>
            </w:r>
            <w:proofErr w:type="spellEnd"/>
            <w:r w:rsidRPr="00214E06">
              <w:rPr>
                <w:sz w:val="22"/>
                <w:szCs w:val="22"/>
                <w:lang w:val="fr-FR" w:eastAsia="en-US"/>
              </w:rPr>
              <w:t xml:space="preserve"> de </w:t>
            </w:r>
            <w:proofErr w:type="spellStart"/>
            <w:r w:rsidRPr="00214E06">
              <w:rPr>
                <w:sz w:val="22"/>
                <w:szCs w:val="22"/>
                <w:lang w:val="fr-FR" w:eastAsia="en-US"/>
              </w:rPr>
              <w:t>lucru</w:t>
            </w:r>
            <w:proofErr w:type="spellEnd"/>
            <w:r w:rsidRPr="00214E06">
              <w:rPr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Pr="00214E06">
              <w:rPr>
                <w:sz w:val="22"/>
                <w:szCs w:val="22"/>
                <w:lang w:val="fr-FR" w:eastAsia="en-US"/>
              </w:rPr>
              <w:t>în</w:t>
            </w:r>
            <w:proofErr w:type="spellEnd"/>
            <w:r w:rsidRPr="00214E06">
              <w:rPr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Pr="00214E06">
              <w:rPr>
                <w:sz w:val="22"/>
                <w:szCs w:val="22"/>
                <w:lang w:val="fr-FR" w:eastAsia="en-US"/>
              </w:rPr>
              <w:t>afara</w:t>
            </w:r>
            <w:proofErr w:type="spellEnd"/>
            <w:r w:rsidRPr="00214E06">
              <w:rPr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Pr="00214E06">
              <w:rPr>
                <w:sz w:val="22"/>
                <w:szCs w:val="22"/>
                <w:lang w:val="fr-FR" w:eastAsia="en-US"/>
              </w:rPr>
              <w:t>țării</w:t>
            </w:r>
            <w:proofErr w:type="spellEnd"/>
            <w:r w:rsidRPr="00214E06">
              <w:rPr>
                <w:sz w:val="22"/>
                <w:szCs w:val="22"/>
                <w:lang w:val="fr-FR" w:eastAsia="en-US"/>
              </w:rPr>
              <w:t xml:space="preserve"> </w:t>
            </w:r>
            <w:r w:rsidR="009935BC" w:rsidRPr="00214E06">
              <w:rPr>
                <w:sz w:val="22"/>
                <w:szCs w:val="22"/>
                <w:lang w:val="fr-FR" w:eastAsia="en-US"/>
              </w:rPr>
              <w:t>(</w:t>
            </w:r>
            <w:proofErr w:type="spellStart"/>
            <w:r w:rsidRPr="00214E06">
              <w:rPr>
                <w:sz w:val="22"/>
                <w:szCs w:val="22"/>
                <w:lang w:val="fr-FR" w:eastAsia="en-US"/>
              </w:rPr>
              <w:t>Spitalul</w:t>
            </w:r>
            <w:proofErr w:type="spellEnd"/>
            <w:r w:rsidRPr="00214E06">
              <w:rPr>
                <w:sz w:val="22"/>
                <w:szCs w:val="22"/>
                <w:lang w:val="fr-FR" w:eastAsia="en-US"/>
              </w:rPr>
              <w:t xml:space="preserve"> </w:t>
            </w:r>
            <w:r w:rsidR="009935BC" w:rsidRPr="00214E06">
              <w:rPr>
                <w:sz w:val="22"/>
                <w:szCs w:val="22"/>
                <w:lang w:val="fr-FR" w:eastAsia="en-US"/>
              </w:rPr>
              <w:t xml:space="preserve">Pitie </w:t>
            </w:r>
            <w:proofErr w:type="spellStart"/>
            <w:r w:rsidR="009935BC" w:rsidRPr="00214E06">
              <w:rPr>
                <w:sz w:val="22"/>
                <w:szCs w:val="22"/>
                <w:lang w:val="fr-FR" w:eastAsia="en-US"/>
              </w:rPr>
              <w:t>Salpetriere</w:t>
            </w:r>
            <w:proofErr w:type="spellEnd"/>
            <w:r w:rsidRPr="00214E06">
              <w:rPr>
                <w:sz w:val="22"/>
                <w:szCs w:val="22"/>
                <w:lang w:val="fr-FR" w:eastAsia="en-US"/>
              </w:rPr>
              <w:t>,</w:t>
            </w:r>
            <w:r w:rsidR="009935BC" w:rsidRPr="00214E06">
              <w:rPr>
                <w:sz w:val="22"/>
                <w:szCs w:val="22"/>
                <w:lang w:val="fr-FR" w:eastAsia="en-US"/>
              </w:rPr>
              <w:t xml:space="preserve"> Paris), </w:t>
            </w:r>
            <w:proofErr w:type="spellStart"/>
            <w:r w:rsidRPr="00214E06">
              <w:rPr>
                <w:sz w:val="22"/>
                <w:szCs w:val="22"/>
                <w:lang w:val="fr-FR" w:eastAsia="en-US"/>
              </w:rPr>
              <w:t>aptitudini</w:t>
            </w:r>
            <w:proofErr w:type="spellEnd"/>
            <w:r w:rsidRPr="00214E06">
              <w:rPr>
                <w:sz w:val="22"/>
                <w:szCs w:val="22"/>
                <w:lang w:val="fr-FR" w:eastAsia="en-US"/>
              </w:rPr>
              <w:t xml:space="preserve"> de </w:t>
            </w:r>
            <w:proofErr w:type="spellStart"/>
            <w:r w:rsidRPr="00214E06">
              <w:rPr>
                <w:sz w:val="22"/>
                <w:szCs w:val="22"/>
                <w:lang w:val="fr-FR" w:eastAsia="en-US"/>
              </w:rPr>
              <w:t>comunicare</w:t>
            </w:r>
            <w:proofErr w:type="spellEnd"/>
            <w:r w:rsidRPr="00214E06">
              <w:rPr>
                <w:sz w:val="22"/>
                <w:szCs w:val="22"/>
                <w:lang w:val="fr-FR" w:eastAsia="en-US"/>
              </w:rPr>
              <w:t xml:space="preserve"> b</w:t>
            </w:r>
            <w:r w:rsidR="00C52C95" w:rsidRPr="00214E06">
              <w:rPr>
                <w:sz w:val="22"/>
                <w:szCs w:val="22"/>
                <w:lang w:val="fr-FR" w:eastAsia="en-US"/>
              </w:rPr>
              <w:t>i</w:t>
            </w:r>
            <w:r w:rsidRPr="00214E06">
              <w:rPr>
                <w:sz w:val="22"/>
                <w:szCs w:val="22"/>
                <w:lang w:val="fr-FR" w:eastAsia="en-US"/>
              </w:rPr>
              <w:t xml:space="preserve">ne </w:t>
            </w:r>
            <w:proofErr w:type="spellStart"/>
            <w:r w:rsidRPr="00214E06">
              <w:rPr>
                <w:sz w:val="22"/>
                <w:szCs w:val="22"/>
                <w:lang w:val="fr-FR" w:eastAsia="en-US"/>
              </w:rPr>
              <w:t>dezvoltate</w:t>
            </w:r>
            <w:proofErr w:type="spellEnd"/>
            <w:r w:rsidRPr="00214E06">
              <w:rPr>
                <w:sz w:val="22"/>
                <w:szCs w:val="22"/>
                <w:lang w:val="fr-FR" w:eastAsia="en-US"/>
              </w:rPr>
              <w:t xml:space="preserve"> </w:t>
            </w:r>
          </w:p>
        </w:tc>
      </w:tr>
      <w:tr w:rsidR="009935BC" w:rsidRPr="00214E06" w:rsidTr="000C1082"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 w:rsidR="009935BC" w:rsidRPr="00214E06" w:rsidRDefault="0035746D" w:rsidP="001E6EBC">
            <w:pPr>
              <w:pStyle w:val="CVHeading2-FirstLine"/>
              <w:spacing w:before="0"/>
              <w:rPr>
                <w:szCs w:val="22"/>
              </w:rPr>
            </w:pPr>
            <w:proofErr w:type="spellStart"/>
            <w:r w:rsidRPr="00214E06">
              <w:rPr>
                <w:szCs w:val="22"/>
              </w:rPr>
              <w:t>Competențe</w:t>
            </w:r>
            <w:proofErr w:type="spellEnd"/>
            <w:r w:rsidRPr="00214E06">
              <w:rPr>
                <w:szCs w:val="22"/>
              </w:rPr>
              <w:t xml:space="preserve"> </w:t>
            </w:r>
            <w:proofErr w:type="spellStart"/>
            <w:r w:rsidRPr="00214E06">
              <w:rPr>
                <w:szCs w:val="22"/>
              </w:rPr>
              <w:t>și</w:t>
            </w:r>
            <w:proofErr w:type="spellEnd"/>
            <w:r w:rsidRPr="00214E06">
              <w:rPr>
                <w:szCs w:val="22"/>
              </w:rPr>
              <w:t xml:space="preserve"> </w:t>
            </w:r>
            <w:proofErr w:type="spellStart"/>
            <w:r w:rsidRPr="00214E06">
              <w:rPr>
                <w:szCs w:val="22"/>
              </w:rPr>
              <w:t>aptitudini</w:t>
            </w:r>
            <w:proofErr w:type="spellEnd"/>
            <w:r w:rsidRPr="00214E06">
              <w:rPr>
                <w:szCs w:val="22"/>
              </w:rPr>
              <w:t xml:space="preserve"> </w:t>
            </w:r>
            <w:proofErr w:type="spellStart"/>
            <w:r w:rsidRPr="00214E06">
              <w:rPr>
                <w:szCs w:val="22"/>
              </w:rPr>
              <w:t>organizatorice</w:t>
            </w:r>
            <w:proofErr w:type="spellEnd"/>
          </w:p>
        </w:tc>
        <w:tc>
          <w:tcPr>
            <w:tcW w:w="7373" w:type="dxa"/>
            <w:gridSpan w:val="12"/>
            <w:tcBorders>
              <w:left w:val="single" w:sz="2" w:space="0" w:color="000000"/>
            </w:tcBorders>
          </w:tcPr>
          <w:p w:rsidR="009935BC" w:rsidRPr="00214E06" w:rsidRDefault="0035746D" w:rsidP="001E6EBC">
            <w:pPr>
              <w:pStyle w:val="CVNormal-FirstLine"/>
              <w:spacing w:before="0"/>
              <w:rPr>
                <w:sz w:val="22"/>
                <w:szCs w:val="22"/>
              </w:rPr>
            </w:pPr>
            <w:proofErr w:type="spellStart"/>
            <w:r w:rsidRPr="00214E06">
              <w:rPr>
                <w:sz w:val="22"/>
                <w:szCs w:val="22"/>
              </w:rPr>
              <w:t>Experinență</w:t>
            </w:r>
            <w:proofErr w:type="spellEnd"/>
            <w:r w:rsidRPr="00214E06">
              <w:rPr>
                <w:sz w:val="22"/>
                <w:szCs w:val="22"/>
              </w:rPr>
              <w:t xml:space="preserve"> de </w:t>
            </w:r>
            <w:proofErr w:type="spellStart"/>
            <w:r w:rsidRPr="00214E06">
              <w:rPr>
                <w:sz w:val="22"/>
                <w:szCs w:val="22"/>
              </w:rPr>
              <w:t>coordonator</w:t>
            </w:r>
            <w:proofErr w:type="spellEnd"/>
            <w:r w:rsidRPr="00214E06">
              <w:rPr>
                <w:sz w:val="22"/>
                <w:szCs w:val="22"/>
              </w:rPr>
              <w:t xml:space="preserve"> </w:t>
            </w:r>
            <w:r w:rsidR="009935BC" w:rsidRPr="00214E06">
              <w:rPr>
                <w:sz w:val="22"/>
                <w:szCs w:val="22"/>
              </w:rPr>
              <w:t>(</w:t>
            </w:r>
            <w:proofErr w:type="spellStart"/>
            <w:r w:rsidRPr="00214E06">
              <w:rPr>
                <w:sz w:val="22"/>
                <w:szCs w:val="22"/>
              </w:rPr>
              <w:t>în</w:t>
            </w:r>
            <w:proofErr w:type="spellEnd"/>
            <w:r w:rsidRPr="00214E06">
              <w:rPr>
                <w:sz w:val="22"/>
                <w:szCs w:val="22"/>
              </w:rPr>
              <w:t xml:space="preserve"> </w:t>
            </w:r>
            <w:proofErr w:type="spellStart"/>
            <w:r w:rsidRPr="00214E06">
              <w:rPr>
                <w:sz w:val="22"/>
                <w:szCs w:val="22"/>
              </w:rPr>
              <w:t>prezent</w:t>
            </w:r>
            <w:proofErr w:type="spellEnd"/>
            <w:r w:rsidRPr="00214E06">
              <w:rPr>
                <w:sz w:val="22"/>
                <w:szCs w:val="22"/>
              </w:rPr>
              <w:t xml:space="preserve"> </w:t>
            </w:r>
            <w:proofErr w:type="spellStart"/>
            <w:r w:rsidRPr="00214E06">
              <w:rPr>
                <w:sz w:val="22"/>
                <w:szCs w:val="22"/>
              </w:rPr>
              <w:t>sunt</w:t>
            </w:r>
            <w:proofErr w:type="spellEnd"/>
            <w:r w:rsidRPr="00214E06">
              <w:rPr>
                <w:sz w:val="22"/>
                <w:szCs w:val="22"/>
              </w:rPr>
              <w:t xml:space="preserve"> </w:t>
            </w:r>
            <w:proofErr w:type="spellStart"/>
            <w:r w:rsidRPr="00214E06">
              <w:rPr>
                <w:sz w:val="22"/>
                <w:szCs w:val="22"/>
              </w:rPr>
              <w:t>responsabilă</w:t>
            </w:r>
            <w:proofErr w:type="spellEnd"/>
            <w:r w:rsidRPr="00214E06">
              <w:rPr>
                <w:sz w:val="22"/>
                <w:szCs w:val="22"/>
              </w:rPr>
              <w:t xml:space="preserve"> </w:t>
            </w:r>
            <w:proofErr w:type="spellStart"/>
            <w:r w:rsidRPr="00214E06">
              <w:rPr>
                <w:sz w:val="22"/>
                <w:szCs w:val="22"/>
              </w:rPr>
              <w:t>pentru</w:t>
            </w:r>
            <w:proofErr w:type="spellEnd"/>
            <w:r w:rsidRPr="00214E06">
              <w:rPr>
                <w:sz w:val="22"/>
                <w:szCs w:val="22"/>
              </w:rPr>
              <w:t xml:space="preserve"> </w:t>
            </w:r>
            <w:proofErr w:type="spellStart"/>
            <w:r w:rsidRPr="00214E06">
              <w:rPr>
                <w:sz w:val="22"/>
                <w:szCs w:val="22"/>
              </w:rPr>
              <w:t>coordonarea</w:t>
            </w:r>
            <w:proofErr w:type="spellEnd"/>
            <w:r w:rsidRPr="00214E06">
              <w:rPr>
                <w:sz w:val="22"/>
                <w:szCs w:val="22"/>
              </w:rPr>
              <w:t xml:space="preserve"> </w:t>
            </w:r>
            <w:proofErr w:type="spellStart"/>
            <w:r w:rsidRPr="00214E06">
              <w:rPr>
                <w:sz w:val="22"/>
                <w:szCs w:val="22"/>
              </w:rPr>
              <w:t>unei</w:t>
            </w:r>
            <w:proofErr w:type="spellEnd"/>
            <w:r w:rsidRPr="00214E06">
              <w:rPr>
                <w:sz w:val="22"/>
                <w:szCs w:val="22"/>
              </w:rPr>
              <w:t xml:space="preserve"> </w:t>
            </w:r>
            <w:proofErr w:type="spellStart"/>
            <w:r w:rsidRPr="00214E06">
              <w:rPr>
                <w:sz w:val="22"/>
                <w:szCs w:val="22"/>
              </w:rPr>
              <w:t>echipe</w:t>
            </w:r>
            <w:proofErr w:type="spellEnd"/>
            <w:r w:rsidRPr="00214E06">
              <w:rPr>
                <w:sz w:val="22"/>
                <w:szCs w:val="22"/>
              </w:rPr>
              <w:t xml:space="preserve"> de </w:t>
            </w:r>
            <w:r w:rsidR="004166C8" w:rsidRPr="00214E06">
              <w:rPr>
                <w:sz w:val="22"/>
                <w:szCs w:val="22"/>
              </w:rPr>
              <w:t>51</w:t>
            </w:r>
            <w:r w:rsidRPr="00214E06">
              <w:rPr>
                <w:sz w:val="22"/>
                <w:szCs w:val="22"/>
              </w:rPr>
              <w:t xml:space="preserve"> de </w:t>
            </w:r>
            <w:proofErr w:type="spellStart"/>
            <w:r w:rsidRPr="00214E06">
              <w:rPr>
                <w:sz w:val="22"/>
                <w:szCs w:val="22"/>
              </w:rPr>
              <w:t>oameni</w:t>
            </w:r>
            <w:proofErr w:type="spellEnd"/>
            <w:r w:rsidR="009935BC" w:rsidRPr="00214E06">
              <w:rPr>
                <w:sz w:val="22"/>
                <w:szCs w:val="22"/>
              </w:rPr>
              <w:t xml:space="preserve">), </w:t>
            </w:r>
            <w:r w:rsidRPr="00214E06">
              <w:rPr>
                <w:sz w:val="22"/>
                <w:szCs w:val="22"/>
              </w:rPr>
              <w:t xml:space="preserve">spirit </w:t>
            </w:r>
            <w:proofErr w:type="spellStart"/>
            <w:r w:rsidRPr="00214E06">
              <w:rPr>
                <w:sz w:val="22"/>
                <w:szCs w:val="22"/>
              </w:rPr>
              <w:t>organizatoric</w:t>
            </w:r>
            <w:proofErr w:type="spellEnd"/>
            <w:r w:rsidRPr="00214E06">
              <w:rPr>
                <w:sz w:val="22"/>
                <w:szCs w:val="22"/>
              </w:rPr>
              <w:t xml:space="preserve"> bun, </w:t>
            </w:r>
            <w:proofErr w:type="spellStart"/>
            <w:r w:rsidRPr="00214E06">
              <w:rPr>
                <w:sz w:val="22"/>
                <w:szCs w:val="22"/>
              </w:rPr>
              <w:t>ex</w:t>
            </w:r>
            <w:r w:rsidR="00C52C95" w:rsidRPr="00214E06">
              <w:rPr>
                <w:sz w:val="22"/>
                <w:szCs w:val="22"/>
              </w:rPr>
              <w:t>p</w:t>
            </w:r>
            <w:r w:rsidRPr="00214E06">
              <w:rPr>
                <w:sz w:val="22"/>
                <w:szCs w:val="22"/>
              </w:rPr>
              <w:t>eriență</w:t>
            </w:r>
            <w:proofErr w:type="spellEnd"/>
            <w:r w:rsidRPr="00214E06">
              <w:rPr>
                <w:sz w:val="22"/>
                <w:szCs w:val="22"/>
              </w:rPr>
              <w:t xml:space="preserve"> </w:t>
            </w:r>
            <w:proofErr w:type="spellStart"/>
            <w:r w:rsidRPr="00214E06">
              <w:rPr>
                <w:sz w:val="22"/>
                <w:szCs w:val="22"/>
              </w:rPr>
              <w:t>în</w:t>
            </w:r>
            <w:proofErr w:type="spellEnd"/>
            <w:r w:rsidRPr="00214E06">
              <w:rPr>
                <w:sz w:val="22"/>
                <w:szCs w:val="22"/>
              </w:rPr>
              <w:t xml:space="preserve"> </w:t>
            </w:r>
            <w:proofErr w:type="spellStart"/>
            <w:r w:rsidRPr="00214E06">
              <w:rPr>
                <w:sz w:val="22"/>
                <w:szCs w:val="22"/>
              </w:rPr>
              <w:t>managementul</w:t>
            </w:r>
            <w:proofErr w:type="spellEnd"/>
            <w:r w:rsidRPr="00214E06">
              <w:rPr>
                <w:sz w:val="22"/>
                <w:szCs w:val="22"/>
              </w:rPr>
              <w:t xml:space="preserve"> de </w:t>
            </w:r>
            <w:proofErr w:type="spellStart"/>
            <w:r w:rsidRPr="00214E06">
              <w:rPr>
                <w:sz w:val="22"/>
                <w:szCs w:val="22"/>
              </w:rPr>
              <w:t>proiecte</w:t>
            </w:r>
            <w:proofErr w:type="spellEnd"/>
            <w:r w:rsidRPr="00214E06">
              <w:rPr>
                <w:sz w:val="22"/>
                <w:szCs w:val="22"/>
              </w:rPr>
              <w:t xml:space="preserve">, investigator </w:t>
            </w:r>
            <w:proofErr w:type="spellStart"/>
            <w:r w:rsidRPr="00214E06">
              <w:rPr>
                <w:sz w:val="22"/>
                <w:szCs w:val="22"/>
              </w:rPr>
              <w:t>în</w:t>
            </w:r>
            <w:proofErr w:type="spellEnd"/>
            <w:r w:rsidRPr="00214E06">
              <w:rPr>
                <w:sz w:val="22"/>
                <w:szCs w:val="22"/>
              </w:rPr>
              <w:t xml:space="preserve"> </w:t>
            </w:r>
            <w:r w:rsidR="00C52C95" w:rsidRPr="00214E06">
              <w:rPr>
                <w:sz w:val="22"/>
                <w:szCs w:val="22"/>
              </w:rPr>
              <w:t xml:space="preserve">22 </w:t>
            </w:r>
            <w:r w:rsidRPr="00214E06">
              <w:rPr>
                <w:sz w:val="22"/>
                <w:szCs w:val="22"/>
              </w:rPr>
              <w:t>trial-</w:t>
            </w:r>
            <w:proofErr w:type="spellStart"/>
            <w:r w:rsidRPr="00214E06">
              <w:rPr>
                <w:sz w:val="22"/>
                <w:szCs w:val="22"/>
              </w:rPr>
              <w:t>uri</w:t>
            </w:r>
            <w:proofErr w:type="spellEnd"/>
            <w:r w:rsidRPr="00214E06">
              <w:rPr>
                <w:sz w:val="22"/>
                <w:szCs w:val="22"/>
              </w:rPr>
              <w:t xml:space="preserve"> </w:t>
            </w:r>
            <w:proofErr w:type="spellStart"/>
            <w:r w:rsidRPr="00214E06">
              <w:rPr>
                <w:sz w:val="22"/>
                <w:szCs w:val="22"/>
              </w:rPr>
              <w:t>randomizate</w:t>
            </w:r>
            <w:proofErr w:type="spellEnd"/>
            <w:r w:rsidRPr="00214E06">
              <w:rPr>
                <w:sz w:val="22"/>
                <w:szCs w:val="22"/>
              </w:rPr>
              <w:t xml:space="preserve">, </w:t>
            </w:r>
            <w:proofErr w:type="spellStart"/>
            <w:r w:rsidRPr="00214E06">
              <w:rPr>
                <w:sz w:val="22"/>
                <w:szCs w:val="22"/>
              </w:rPr>
              <w:t>multicentrice</w:t>
            </w:r>
            <w:proofErr w:type="spellEnd"/>
            <w:r w:rsidRPr="00214E06">
              <w:rPr>
                <w:sz w:val="22"/>
                <w:szCs w:val="22"/>
              </w:rPr>
              <w:t xml:space="preserve">, </w:t>
            </w:r>
            <w:proofErr w:type="spellStart"/>
            <w:r w:rsidRPr="00214E06">
              <w:rPr>
                <w:sz w:val="22"/>
                <w:szCs w:val="22"/>
              </w:rPr>
              <w:t>internaționale</w:t>
            </w:r>
            <w:proofErr w:type="spellEnd"/>
            <w:r w:rsidR="009935BC" w:rsidRPr="00214E06">
              <w:rPr>
                <w:sz w:val="22"/>
                <w:szCs w:val="22"/>
              </w:rPr>
              <w:t xml:space="preserve"> </w:t>
            </w:r>
          </w:p>
        </w:tc>
      </w:tr>
      <w:tr w:rsidR="009935BC" w:rsidRPr="00790808" w:rsidTr="000C1082"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 w:rsidR="009935BC" w:rsidRPr="00214E06" w:rsidRDefault="0035746D" w:rsidP="001E6EBC">
            <w:pPr>
              <w:pStyle w:val="CVHeading2-FirstLine"/>
              <w:spacing w:before="0"/>
              <w:rPr>
                <w:szCs w:val="22"/>
              </w:rPr>
            </w:pPr>
            <w:proofErr w:type="spellStart"/>
            <w:r w:rsidRPr="00214E06">
              <w:rPr>
                <w:szCs w:val="22"/>
              </w:rPr>
              <w:t>Competențe</w:t>
            </w:r>
            <w:proofErr w:type="spellEnd"/>
            <w:r w:rsidRPr="00214E06">
              <w:rPr>
                <w:szCs w:val="22"/>
              </w:rPr>
              <w:t xml:space="preserve"> </w:t>
            </w:r>
            <w:proofErr w:type="spellStart"/>
            <w:r w:rsidRPr="00214E06">
              <w:rPr>
                <w:szCs w:val="22"/>
              </w:rPr>
              <w:t>și</w:t>
            </w:r>
            <w:proofErr w:type="spellEnd"/>
            <w:r w:rsidRPr="00214E06">
              <w:rPr>
                <w:szCs w:val="22"/>
              </w:rPr>
              <w:t xml:space="preserve"> </w:t>
            </w:r>
            <w:proofErr w:type="spellStart"/>
            <w:r w:rsidRPr="00214E06">
              <w:rPr>
                <w:szCs w:val="22"/>
              </w:rPr>
              <w:t>aptitudini</w:t>
            </w:r>
            <w:proofErr w:type="spellEnd"/>
            <w:r w:rsidRPr="00214E06">
              <w:rPr>
                <w:szCs w:val="22"/>
              </w:rPr>
              <w:t xml:space="preserve"> </w:t>
            </w:r>
            <w:proofErr w:type="spellStart"/>
            <w:r w:rsidRPr="00214E06">
              <w:rPr>
                <w:szCs w:val="22"/>
              </w:rPr>
              <w:t>tehnice</w:t>
            </w:r>
            <w:proofErr w:type="spellEnd"/>
          </w:p>
        </w:tc>
        <w:tc>
          <w:tcPr>
            <w:tcW w:w="7373" w:type="dxa"/>
            <w:gridSpan w:val="12"/>
            <w:tcBorders>
              <w:left w:val="single" w:sz="2" w:space="0" w:color="000000"/>
            </w:tcBorders>
          </w:tcPr>
          <w:p w:rsidR="009935BC" w:rsidRPr="00214E06" w:rsidRDefault="0035746D" w:rsidP="001E6EBC">
            <w:pPr>
              <w:pStyle w:val="CVNormal-FirstLine"/>
              <w:spacing w:before="0"/>
              <w:rPr>
                <w:sz w:val="22"/>
                <w:szCs w:val="22"/>
                <w:lang w:val="fr-FR"/>
              </w:rPr>
            </w:pPr>
            <w:proofErr w:type="spellStart"/>
            <w:r w:rsidRPr="00214E06">
              <w:rPr>
                <w:sz w:val="22"/>
                <w:szCs w:val="22"/>
                <w:lang w:val="fr-FR"/>
              </w:rPr>
              <w:t>Competențe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în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ultrasonografia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cerebro-vasculară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obținută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prin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participarea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 la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cursuri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și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prin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practica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medicală</w:t>
            </w:r>
            <w:proofErr w:type="spellEnd"/>
          </w:p>
          <w:p w:rsidR="00B62885" w:rsidRPr="00214E06" w:rsidRDefault="0035746D" w:rsidP="00B62885">
            <w:pPr>
              <w:pStyle w:val="CVNormal"/>
              <w:rPr>
                <w:sz w:val="22"/>
                <w:szCs w:val="22"/>
                <w:lang w:val="fr-FR"/>
              </w:rPr>
            </w:pPr>
            <w:proofErr w:type="spellStart"/>
            <w:r w:rsidRPr="00214E06">
              <w:rPr>
                <w:sz w:val="22"/>
                <w:szCs w:val="22"/>
                <w:lang w:val="fr-FR"/>
              </w:rPr>
              <w:t>Competențe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în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Managementul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Serviciilor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Sănătate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 – certificat de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absolvire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 a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cursului</w:t>
            </w:r>
            <w:proofErr w:type="spellEnd"/>
          </w:p>
        </w:tc>
      </w:tr>
      <w:tr w:rsidR="009935BC" w:rsidRPr="00214E06" w:rsidTr="000C1082"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 w:rsidR="009935BC" w:rsidRPr="00214E06" w:rsidRDefault="0035746D" w:rsidP="001E6EBC">
            <w:pPr>
              <w:pStyle w:val="CVHeading2-FirstLine"/>
              <w:spacing w:before="0"/>
              <w:rPr>
                <w:szCs w:val="22"/>
              </w:rPr>
            </w:pPr>
            <w:proofErr w:type="spellStart"/>
            <w:r w:rsidRPr="00214E06">
              <w:rPr>
                <w:szCs w:val="22"/>
              </w:rPr>
              <w:t>Competențe</w:t>
            </w:r>
            <w:proofErr w:type="spellEnd"/>
            <w:r w:rsidRPr="00214E06">
              <w:rPr>
                <w:szCs w:val="22"/>
              </w:rPr>
              <w:t xml:space="preserve"> </w:t>
            </w:r>
            <w:proofErr w:type="spellStart"/>
            <w:r w:rsidRPr="00214E06">
              <w:rPr>
                <w:szCs w:val="22"/>
              </w:rPr>
              <w:t>și</w:t>
            </w:r>
            <w:proofErr w:type="spellEnd"/>
            <w:r w:rsidRPr="00214E06">
              <w:rPr>
                <w:szCs w:val="22"/>
              </w:rPr>
              <w:t xml:space="preserve"> </w:t>
            </w:r>
            <w:proofErr w:type="spellStart"/>
            <w:r w:rsidRPr="00214E06">
              <w:rPr>
                <w:szCs w:val="22"/>
              </w:rPr>
              <w:t>aptitudini</w:t>
            </w:r>
            <w:proofErr w:type="spellEnd"/>
            <w:r w:rsidRPr="00214E06">
              <w:rPr>
                <w:szCs w:val="22"/>
              </w:rPr>
              <w:t xml:space="preserve"> de </w:t>
            </w:r>
            <w:proofErr w:type="spellStart"/>
            <w:r w:rsidRPr="00214E06">
              <w:rPr>
                <w:szCs w:val="22"/>
              </w:rPr>
              <w:t>utilizare</w:t>
            </w:r>
            <w:proofErr w:type="spellEnd"/>
            <w:r w:rsidRPr="00214E06">
              <w:rPr>
                <w:szCs w:val="22"/>
              </w:rPr>
              <w:t xml:space="preserve"> a </w:t>
            </w:r>
            <w:proofErr w:type="spellStart"/>
            <w:r w:rsidRPr="00214E06">
              <w:rPr>
                <w:szCs w:val="22"/>
              </w:rPr>
              <w:t>calculatorului</w:t>
            </w:r>
            <w:proofErr w:type="spellEnd"/>
          </w:p>
        </w:tc>
        <w:tc>
          <w:tcPr>
            <w:tcW w:w="7373" w:type="dxa"/>
            <w:gridSpan w:val="12"/>
            <w:tcBorders>
              <w:left w:val="single" w:sz="2" w:space="0" w:color="000000"/>
            </w:tcBorders>
          </w:tcPr>
          <w:p w:rsidR="009935BC" w:rsidRPr="00214E06" w:rsidRDefault="009935BC" w:rsidP="009935BC">
            <w:pPr>
              <w:suppressAutoHyphens w:val="0"/>
              <w:rPr>
                <w:sz w:val="22"/>
                <w:szCs w:val="22"/>
                <w:lang w:eastAsia="en-US"/>
              </w:rPr>
            </w:pPr>
            <w:r w:rsidRPr="00214E06">
              <w:rPr>
                <w:sz w:val="22"/>
                <w:szCs w:val="22"/>
                <w:lang w:eastAsia="en-US"/>
              </w:rPr>
              <w:t xml:space="preserve">   </w:t>
            </w:r>
            <w:proofErr w:type="spellStart"/>
            <w:r w:rsidR="0035746D" w:rsidRPr="00214E06">
              <w:rPr>
                <w:sz w:val="22"/>
                <w:szCs w:val="22"/>
                <w:lang w:eastAsia="en-US"/>
              </w:rPr>
              <w:t>Programele</w:t>
            </w:r>
            <w:proofErr w:type="spellEnd"/>
            <w:r w:rsidRPr="00214E06">
              <w:rPr>
                <w:sz w:val="22"/>
                <w:szCs w:val="22"/>
                <w:lang w:eastAsia="en-US"/>
              </w:rPr>
              <w:t xml:space="preserve"> Microsoft Office™ tools (Word™, Excel™ and PowerPoint™); </w:t>
            </w:r>
          </w:p>
        </w:tc>
      </w:tr>
      <w:tr w:rsidR="009935BC" w:rsidRPr="00214E06" w:rsidTr="000C1082"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 w:rsidR="009935BC" w:rsidRPr="00214E06" w:rsidRDefault="0035746D" w:rsidP="001E6EBC">
            <w:pPr>
              <w:pStyle w:val="CVHeading2-FirstLine"/>
              <w:spacing w:before="0"/>
              <w:rPr>
                <w:szCs w:val="22"/>
              </w:rPr>
            </w:pPr>
            <w:proofErr w:type="spellStart"/>
            <w:r w:rsidRPr="00214E06">
              <w:rPr>
                <w:szCs w:val="22"/>
              </w:rPr>
              <w:t>Competențe</w:t>
            </w:r>
            <w:proofErr w:type="spellEnd"/>
            <w:r w:rsidRPr="00214E06">
              <w:rPr>
                <w:szCs w:val="22"/>
              </w:rPr>
              <w:t xml:space="preserve"> </w:t>
            </w:r>
            <w:proofErr w:type="spellStart"/>
            <w:r w:rsidRPr="00214E06">
              <w:rPr>
                <w:szCs w:val="22"/>
              </w:rPr>
              <w:t>și</w:t>
            </w:r>
            <w:proofErr w:type="spellEnd"/>
            <w:r w:rsidRPr="00214E06">
              <w:rPr>
                <w:szCs w:val="22"/>
              </w:rPr>
              <w:t xml:space="preserve"> </w:t>
            </w:r>
            <w:proofErr w:type="spellStart"/>
            <w:r w:rsidRPr="00214E06">
              <w:rPr>
                <w:szCs w:val="22"/>
              </w:rPr>
              <w:t>aptitudini</w:t>
            </w:r>
            <w:proofErr w:type="spellEnd"/>
            <w:r w:rsidRPr="00214E06">
              <w:rPr>
                <w:szCs w:val="22"/>
              </w:rPr>
              <w:t xml:space="preserve"> </w:t>
            </w:r>
            <w:proofErr w:type="spellStart"/>
            <w:r w:rsidRPr="00214E06">
              <w:rPr>
                <w:szCs w:val="22"/>
              </w:rPr>
              <w:t>artistice</w:t>
            </w:r>
            <w:proofErr w:type="spellEnd"/>
          </w:p>
        </w:tc>
        <w:tc>
          <w:tcPr>
            <w:tcW w:w="7373" w:type="dxa"/>
            <w:gridSpan w:val="12"/>
            <w:tcBorders>
              <w:left w:val="single" w:sz="2" w:space="0" w:color="000000"/>
            </w:tcBorders>
          </w:tcPr>
          <w:p w:rsidR="009935BC" w:rsidRPr="00214E06" w:rsidRDefault="009935BC" w:rsidP="001E6EBC">
            <w:pPr>
              <w:pStyle w:val="CVNormal-FirstLine"/>
              <w:spacing w:before="0"/>
              <w:rPr>
                <w:sz w:val="22"/>
                <w:szCs w:val="22"/>
              </w:rPr>
            </w:pPr>
            <w:proofErr w:type="spellStart"/>
            <w:r w:rsidRPr="00214E06">
              <w:rPr>
                <w:sz w:val="22"/>
                <w:szCs w:val="22"/>
              </w:rPr>
              <w:t>Pian</w:t>
            </w:r>
            <w:proofErr w:type="spellEnd"/>
          </w:p>
        </w:tc>
      </w:tr>
      <w:tr w:rsidR="009935BC" w:rsidRPr="00214E06" w:rsidTr="000C1082"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 w:rsidR="009935BC" w:rsidRPr="00214E06" w:rsidRDefault="009935BC" w:rsidP="001E6EBC">
            <w:pPr>
              <w:pStyle w:val="CVSpacer"/>
              <w:rPr>
                <w:sz w:val="22"/>
                <w:szCs w:val="22"/>
              </w:rPr>
            </w:pPr>
          </w:p>
        </w:tc>
        <w:tc>
          <w:tcPr>
            <w:tcW w:w="7373" w:type="dxa"/>
            <w:gridSpan w:val="12"/>
            <w:tcBorders>
              <w:left w:val="single" w:sz="2" w:space="0" w:color="000000"/>
            </w:tcBorders>
          </w:tcPr>
          <w:p w:rsidR="009935BC" w:rsidRPr="00214E06" w:rsidRDefault="009935BC" w:rsidP="00CA73E5">
            <w:pPr>
              <w:pStyle w:val="CVSpacer"/>
              <w:ind w:left="0"/>
              <w:rPr>
                <w:sz w:val="22"/>
                <w:szCs w:val="22"/>
              </w:rPr>
            </w:pPr>
          </w:p>
        </w:tc>
      </w:tr>
      <w:tr w:rsidR="009935BC" w:rsidRPr="00214E06" w:rsidTr="000C1082"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 w:rsidR="009935BC" w:rsidRPr="00214E06" w:rsidRDefault="0035746D" w:rsidP="001E6EBC">
            <w:pPr>
              <w:pStyle w:val="CVHeading2-FirstLine"/>
              <w:spacing w:before="0"/>
              <w:rPr>
                <w:szCs w:val="22"/>
              </w:rPr>
            </w:pPr>
            <w:r w:rsidRPr="00214E06">
              <w:rPr>
                <w:szCs w:val="22"/>
              </w:rPr>
              <w:t xml:space="preserve">Alte </w:t>
            </w:r>
            <w:proofErr w:type="spellStart"/>
            <w:r w:rsidRPr="00214E06">
              <w:rPr>
                <w:szCs w:val="22"/>
              </w:rPr>
              <w:t>interese</w:t>
            </w:r>
            <w:proofErr w:type="spellEnd"/>
          </w:p>
        </w:tc>
        <w:tc>
          <w:tcPr>
            <w:tcW w:w="7373" w:type="dxa"/>
            <w:gridSpan w:val="12"/>
            <w:tcBorders>
              <w:left w:val="single" w:sz="2" w:space="0" w:color="000000"/>
            </w:tcBorders>
          </w:tcPr>
          <w:p w:rsidR="009935BC" w:rsidRPr="00214E06" w:rsidRDefault="0035746D" w:rsidP="001E6EBC">
            <w:pPr>
              <w:pStyle w:val="CVNormal-FirstLine"/>
              <w:spacing w:before="0"/>
              <w:rPr>
                <w:sz w:val="22"/>
                <w:szCs w:val="22"/>
              </w:rPr>
            </w:pPr>
            <w:proofErr w:type="spellStart"/>
            <w:r w:rsidRPr="00214E06">
              <w:rPr>
                <w:sz w:val="22"/>
                <w:szCs w:val="22"/>
              </w:rPr>
              <w:t>Călătorii</w:t>
            </w:r>
            <w:proofErr w:type="spellEnd"/>
            <w:r w:rsidRPr="00214E06">
              <w:rPr>
                <w:sz w:val="22"/>
                <w:szCs w:val="22"/>
              </w:rPr>
              <w:t xml:space="preserve">, </w:t>
            </w:r>
            <w:proofErr w:type="spellStart"/>
            <w:r w:rsidRPr="00214E06">
              <w:rPr>
                <w:sz w:val="22"/>
                <w:szCs w:val="22"/>
              </w:rPr>
              <w:t>muzică</w:t>
            </w:r>
            <w:proofErr w:type="spellEnd"/>
            <w:r w:rsidRPr="00214E06">
              <w:rPr>
                <w:sz w:val="22"/>
                <w:szCs w:val="22"/>
              </w:rPr>
              <w:t xml:space="preserve">, </w:t>
            </w:r>
            <w:proofErr w:type="spellStart"/>
            <w:r w:rsidRPr="00214E06">
              <w:rPr>
                <w:sz w:val="22"/>
                <w:szCs w:val="22"/>
              </w:rPr>
              <w:t>teatrul</w:t>
            </w:r>
            <w:proofErr w:type="spellEnd"/>
          </w:p>
        </w:tc>
      </w:tr>
      <w:tr w:rsidR="009935BC" w:rsidRPr="00214E06" w:rsidTr="000C1082"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 w:rsidR="009935BC" w:rsidRPr="00214E06" w:rsidRDefault="0035746D" w:rsidP="001E6EBC">
            <w:pPr>
              <w:pStyle w:val="CVHeading2-FirstLine"/>
              <w:spacing w:before="0"/>
              <w:rPr>
                <w:szCs w:val="22"/>
              </w:rPr>
            </w:pPr>
            <w:proofErr w:type="spellStart"/>
            <w:r w:rsidRPr="00214E06">
              <w:rPr>
                <w:szCs w:val="22"/>
              </w:rPr>
              <w:t>Permis</w:t>
            </w:r>
            <w:proofErr w:type="spellEnd"/>
            <w:r w:rsidRPr="00214E06">
              <w:rPr>
                <w:szCs w:val="22"/>
              </w:rPr>
              <w:t xml:space="preserve"> de </w:t>
            </w:r>
            <w:proofErr w:type="spellStart"/>
            <w:r w:rsidRPr="00214E06">
              <w:rPr>
                <w:szCs w:val="22"/>
              </w:rPr>
              <w:t>conducere</w:t>
            </w:r>
            <w:proofErr w:type="spellEnd"/>
          </w:p>
        </w:tc>
        <w:tc>
          <w:tcPr>
            <w:tcW w:w="7373" w:type="dxa"/>
            <w:gridSpan w:val="12"/>
            <w:tcBorders>
              <w:left w:val="single" w:sz="2" w:space="0" w:color="000000"/>
            </w:tcBorders>
          </w:tcPr>
          <w:p w:rsidR="009935BC" w:rsidRPr="00214E06" w:rsidRDefault="009935BC" w:rsidP="001E6EBC">
            <w:pPr>
              <w:pStyle w:val="CVNormal-FirstLine"/>
              <w:spacing w:before="0"/>
              <w:ind w:left="0"/>
              <w:rPr>
                <w:sz w:val="22"/>
                <w:szCs w:val="22"/>
              </w:rPr>
            </w:pPr>
            <w:r w:rsidRPr="00214E06">
              <w:rPr>
                <w:sz w:val="22"/>
                <w:szCs w:val="22"/>
              </w:rPr>
              <w:t xml:space="preserve">   </w:t>
            </w:r>
            <w:proofErr w:type="spellStart"/>
            <w:r w:rsidR="0035746D" w:rsidRPr="00214E06">
              <w:rPr>
                <w:sz w:val="22"/>
                <w:szCs w:val="22"/>
              </w:rPr>
              <w:t>Categoria</w:t>
            </w:r>
            <w:proofErr w:type="spellEnd"/>
            <w:r w:rsidR="0035746D" w:rsidRPr="00214E06">
              <w:rPr>
                <w:sz w:val="22"/>
                <w:szCs w:val="22"/>
              </w:rPr>
              <w:t xml:space="preserve"> B (</w:t>
            </w:r>
            <w:r w:rsidRPr="00214E06">
              <w:rPr>
                <w:sz w:val="22"/>
                <w:szCs w:val="22"/>
              </w:rPr>
              <w:t>1989</w:t>
            </w:r>
            <w:r w:rsidR="0035746D" w:rsidRPr="00214E06">
              <w:rPr>
                <w:sz w:val="22"/>
                <w:szCs w:val="22"/>
              </w:rPr>
              <w:t>)</w:t>
            </w:r>
          </w:p>
        </w:tc>
      </w:tr>
      <w:tr w:rsidR="009935BC" w:rsidRPr="00214E06" w:rsidTr="000C1082">
        <w:tc>
          <w:tcPr>
            <w:tcW w:w="3117" w:type="dxa"/>
            <w:gridSpan w:val="2"/>
            <w:tcBorders>
              <w:right w:val="single" w:sz="2" w:space="0" w:color="000000"/>
            </w:tcBorders>
          </w:tcPr>
          <w:p w:rsidR="009935BC" w:rsidRPr="00214E06" w:rsidRDefault="009935BC" w:rsidP="001E6EBC">
            <w:pPr>
              <w:pStyle w:val="CVSpacer"/>
              <w:rPr>
                <w:sz w:val="22"/>
                <w:szCs w:val="22"/>
              </w:rPr>
            </w:pPr>
          </w:p>
        </w:tc>
        <w:tc>
          <w:tcPr>
            <w:tcW w:w="7373" w:type="dxa"/>
            <w:gridSpan w:val="12"/>
            <w:tcBorders>
              <w:left w:val="single" w:sz="2" w:space="0" w:color="000000"/>
            </w:tcBorders>
          </w:tcPr>
          <w:p w:rsidR="009935BC" w:rsidRPr="00214E06" w:rsidRDefault="009935BC" w:rsidP="001E6EBC">
            <w:pPr>
              <w:pStyle w:val="CVSpacer"/>
              <w:rPr>
                <w:sz w:val="22"/>
                <w:szCs w:val="22"/>
              </w:rPr>
            </w:pPr>
          </w:p>
        </w:tc>
      </w:tr>
      <w:tr w:rsidR="00D160CC" w:rsidRPr="00790808" w:rsidTr="000C1082"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160CC" w:rsidRPr="00214E06" w:rsidRDefault="00D160CC" w:rsidP="00D160CC">
            <w:pPr>
              <w:pStyle w:val="CVHeading1"/>
              <w:rPr>
                <w:sz w:val="22"/>
                <w:szCs w:val="22"/>
              </w:rPr>
            </w:pPr>
            <w:proofErr w:type="spellStart"/>
            <w:r w:rsidRPr="00214E06">
              <w:rPr>
                <w:sz w:val="22"/>
                <w:szCs w:val="22"/>
              </w:rPr>
              <w:t>Informații</w:t>
            </w:r>
            <w:proofErr w:type="spellEnd"/>
            <w:r w:rsidRPr="00214E06">
              <w:rPr>
                <w:sz w:val="22"/>
                <w:szCs w:val="22"/>
              </w:rPr>
              <w:t xml:space="preserve"> </w:t>
            </w:r>
            <w:proofErr w:type="spellStart"/>
            <w:r w:rsidRPr="00214E06">
              <w:rPr>
                <w:sz w:val="22"/>
                <w:szCs w:val="22"/>
              </w:rPr>
              <w:t>suplimentare</w:t>
            </w:r>
            <w:proofErr w:type="spellEnd"/>
          </w:p>
        </w:tc>
        <w:tc>
          <w:tcPr>
            <w:tcW w:w="7373" w:type="dxa"/>
            <w:gridSpan w:val="12"/>
          </w:tcPr>
          <w:p w:rsidR="00D160CC" w:rsidRPr="00214E06" w:rsidRDefault="00EF564C" w:rsidP="00D160CC">
            <w:pPr>
              <w:pStyle w:val="CVNormal-FirstLine"/>
              <w:rPr>
                <w:b/>
                <w:sz w:val="22"/>
                <w:szCs w:val="22"/>
              </w:rPr>
            </w:pPr>
            <w:proofErr w:type="spellStart"/>
            <w:r w:rsidRPr="00214E06">
              <w:rPr>
                <w:b/>
                <w:sz w:val="22"/>
                <w:szCs w:val="22"/>
              </w:rPr>
              <w:t>Granturi</w:t>
            </w:r>
            <w:proofErr w:type="spellEnd"/>
            <w:r w:rsidRPr="00214E0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14E06">
              <w:rPr>
                <w:b/>
                <w:sz w:val="22"/>
                <w:szCs w:val="22"/>
              </w:rPr>
              <w:t>finantate</w:t>
            </w:r>
            <w:proofErr w:type="spellEnd"/>
            <w:r w:rsidRPr="00214E0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14E06">
              <w:rPr>
                <w:b/>
                <w:sz w:val="22"/>
                <w:szCs w:val="22"/>
              </w:rPr>
              <w:t>prin</w:t>
            </w:r>
            <w:proofErr w:type="spellEnd"/>
            <w:r w:rsidRPr="00214E0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14E06">
              <w:rPr>
                <w:b/>
                <w:sz w:val="22"/>
                <w:szCs w:val="22"/>
              </w:rPr>
              <w:t>competitie</w:t>
            </w:r>
            <w:proofErr w:type="spellEnd"/>
            <w:r w:rsidR="00D160CC" w:rsidRPr="00214E06">
              <w:rPr>
                <w:b/>
                <w:sz w:val="22"/>
                <w:szCs w:val="22"/>
              </w:rPr>
              <w:t>:</w:t>
            </w:r>
          </w:p>
          <w:p w:rsidR="00D160CC" w:rsidRPr="00214E06" w:rsidRDefault="00D160CC" w:rsidP="00D160CC">
            <w:pPr>
              <w:pStyle w:val="CVNormal-FirstLine"/>
              <w:rPr>
                <w:sz w:val="22"/>
                <w:szCs w:val="22"/>
              </w:rPr>
            </w:pPr>
            <w:r w:rsidRPr="00214E06">
              <w:rPr>
                <w:sz w:val="22"/>
                <w:szCs w:val="22"/>
              </w:rPr>
              <w:t>1. "Alternative healing therapies of major tissue defects"(COLAGESTEM) PNCDI2 42-</w:t>
            </w:r>
            <w:r w:rsidRPr="00214E06">
              <w:rPr>
                <w:sz w:val="22"/>
                <w:szCs w:val="22"/>
              </w:rPr>
              <w:lastRenderedPageBreak/>
              <w:t xml:space="preserve">136 </w:t>
            </w:r>
            <w:proofErr w:type="spellStart"/>
            <w:r w:rsidRPr="00214E06">
              <w:rPr>
                <w:sz w:val="22"/>
                <w:szCs w:val="22"/>
              </w:rPr>
              <w:t>Programe</w:t>
            </w:r>
            <w:proofErr w:type="spellEnd"/>
            <w:r w:rsidRPr="00214E06">
              <w:rPr>
                <w:sz w:val="22"/>
                <w:szCs w:val="22"/>
              </w:rPr>
              <w:t xml:space="preserve"> 4 - partnerships in priority areas </w:t>
            </w:r>
            <w:r w:rsidR="00EF564C" w:rsidRPr="00214E06">
              <w:rPr>
                <w:sz w:val="22"/>
                <w:szCs w:val="22"/>
              </w:rPr>
              <w:t>–</w:t>
            </w:r>
            <w:r w:rsidRPr="00214E06">
              <w:rPr>
                <w:sz w:val="22"/>
                <w:szCs w:val="22"/>
              </w:rPr>
              <w:t xml:space="preserve"> </w:t>
            </w:r>
            <w:proofErr w:type="spellStart"/>
            <w:r w:rsidR="00EF564C" w:rsidRPr="00214E06">
              <w:rPr>
                <w:sz w:val="22"/>
                <w:szCs w:val="22"/>
              </w:rPr>
              <w:t>membru</w:t>
            </w:r>
            <w:proofErr w:type="spellEnd"/>
            <w:r w:rsidR="00EF564C" w:rsidRPr="00214E06">
              <w:rPr>
                <w:sz w:val="22"/>
                <w:szCs w:val="22"/>
              </w:rPr>
              <w:t xml:space="preserve"> in </w:t>
            </w:r>
            <w:proofErr w:type="spellStart"/>
            <w:r w:rsidR="00EF564C" w:rsidRPr="00214E06">
              <w:rPr>
                <w:sz w:val="22"/>
                <w:szCs w:val="22"/>
              </w:rPr>
              <w:t>echipa</w:t>
            </w:r>
            <w:proofErr w:type="spellEnd"/>
            <w:r w:rsidR="00EF564C" w:rsidRPr="00214E06">
              <w:rPr>
                <w:sz w:val="22"/>
                <w:szCs w:val="22"/>
              </w:rPr>
              <w:t xml:space="preserve"> de </w:t>
            </w:r>
            <w:proofErr w:type="spellStart"/>
            <w:r w:rsidR="00EF564C" w:rsidRPr="00214E06">
              <w:rPr>
                <w:sz w:val="22"/>
                <w:szCs w:val="22"/>
              </w:rPr>
              <w:t>cercetare</w:t>
            </w:r>
            <w:proofErr w:type="spellEnd"/>
            <w:r w:rsidRPr="00214E06">
              <w:rPr>
                <w:sz w:val="22"/>
                <w:szCs w:val="22"/>
              </w:rPr>
              <w:t xml:space="preserve"> 2008-2012.</w:t>
            </w:r>
          </w:p>
          <w:p w:rsidR="00D160CC" w:rsidRPr="00212566" w:rsidRDefault="00D160CC" w:rsidP="00212566">
            <w:pPr>
              <w:pStyle w:val="CVNormal-FirstLine"/>
              <w:rPr>
                <w:sz w:val="22"/>
                <w:szCs w:val="22"/>
                <w:lang w:val="fr-FR"/>
              </w:rPr>
            </w:pPr>
            <w:r w:rsidRPr="00214E06">
              <w:rPr>
                <w:sz w:val="22"/>
                <w:szCs w:val="22"/>
                <w:lang w:val="fr-FR"/>
              </w:rPr>
              <w:t xml:space="preserve">2. </w:t>
            </w:r>
            <w:r w:rsidR="004C1C04" w:rsidRPr="00214E06">
              <w:rPr>
                <w:sz w:val="22"/>
                <w:szCs w:val="22"/>
                <w:lang w:val="fr-FR"/>
              </w:rPr>
              <w:t>« </w:t>
            </w:r>
            <w:r w:rsidRPr="00214E06">
              <w:rPr>
                <w:rFonts w:cs="Arial"/>
                <w:sz w:val="22"/>
                <w:szCs w:val="22"/>
                <w:lang w:val="fr-FR"/>
              </w:rPr>
              <w:t>Evaluation médicale et économique des Unités de Soins Intensifs et des Unités Neuro-Vasculaires</w:t>
            </w:r>
            <w:r w:rsidR="004C1C04" w:rsidRPr="00214E06">
              <w:rPr>
                <w:rFonts w:cs="Arial"/>
                <w:sz w:val="22"/>
                <w:szCs w:val="22"/>
                <w:lang w:val="fr-FR"/>
              </w:rPr>
              <w:t> »</w:t>
            </w:r>
            <w:r w:rsidRPr="00214E06">
              <w:rPr>
                <w:rFonts w:cs="Arial"/>
                <w:sz w:val="22"/>
                <w:szCs w:val="22"/>
                <w:lang w:val="fr-FR"/>
              </w:rPr>
              <w:t xml:space="preserve"> </w:t>
            </w:r>
            <w:r w:rsidRPr="00214E06">
              <w:rPr>
                <w:sz w:val="22"/>
                <w:szCs w:val="22"/>
                <w:lang w:val="fr-FR"/>
              </w:rPr>
              <w:t xml:space="preserve">(EVAL-USINV), 2004 - Groupe Hospitalier Pitié-Salpêtrière, Paris, </w:t>
            </w:r>
            <w:proofErr w:type="spellStart"/>
            <w:r w:rsidR="00EF564C" w:rsidRPr="00214E06">
              <w:rPr>
                <w:sz w:val="22"/>
                <w:szCs w:val="22"/>
                <w:lang w:val="fr-FR"/>
              </w:rPr>
              <w:t>cercetator</w:t>
            </w:r>
            <w:proofErr w:type="spellEnd"/>
            <w:r w:rsidR="00EF564C"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EF564C" w:rsidRPr="00214E06">
              <w:rPr>
                <w:sz w:val="22"/>
                <w:szCs w:val="22"/>
                <w:lang w:val="fr-FR"/>
              </w:rPr>
              <w:t>invitat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 (ENS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fellowship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 2004) - 12000 EUR</w:t>
            </w:r>
          </w:p>
          <w:p w:rsidR="00D160CC" w:rsidRPr="00214E06" w:rsidRDefault="00EF564C" w:rsidP="00D160CC">
            <w:pPr>
              <w:pStyle w:val="CVNormal"/>
              <w:rPr>
                <w:b/>
                <w:sz w:val="22"/>
                <w:szCs w:val="22"/>
                <w:lang w:val="fr-FR"/>
              </w:rPr>
            </w:pPr>
            <w:proofErr w:type="spellStart"/>
            <w:r w:rsidRPr="00214E06">
              <w:rPr>
                <w:b/>
                <w:sz w:val="22"/>
                <w:szCs w:val="22"/>
                <w:lang w:val="fr-FR"/>
              </w:rPr>
              <w:t>Proiecte</w:t>
            </w:r>
            <w:proofErr w:type="spellEnd"/>
            <w:r w:rsidRPr="00214E06">
              <w:rPr>
                <w:b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214E06">
              <w:rPr>
                <w:b/>
                <w:sz w:val="22"/>
                <w:szCs w:val="22"/>
                <w:lang w:val="fr-FR"/>
              </w:rPr>
              <w:t>grant</w:t>
            </w:r>
            <w:proofErr w:type="spellEnd"/>
            <w:r w:rsidRPr="00214E06"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14E06">
              <w:rPr>
                <w:b/>
                <w:sz w:val="22"/>
                <w:szCs w:val="22"/>
                <w:lang w:val="fr-FR"/>
              </w:rPr>
              <w:t>eligibile</w:t>
            </w:r>
            <w:proofErr w:type="spellEnd"/>
            <w:r w:rsidRPr="00214E06">
              <w:rPr>
                <w:b/>
                <w:sz w:val="22"/>
                <w:szCs w:val="22"/>
                <w:lang w:val="fr-FR"/>
              </w:rPr>
              <w:t xml:space="preserve"> dar </w:t>
            </w:r>
            <w:proofErr w:type="spellStart"/>
            <w:proofErr w:type="gramStart"/>
            <w:r w:rsidRPr="00214E06">
              <w:rPr>
                <w:b/>
                <w:sz w:val="22"/>
                <w:szCs w:val="22"/>
                <w:lang w:val="fr-FR"/>
              </w:rPr>
              <w:t>nefinantate</w:t>
            </w:r>
            <w:proofErr w:type="spellEnd"/>
            <w:r w:rsidR="00D160CC" w:rsidRPr="00214E06">
              <w:rPr>
                <w:b/>
                <w:sz w:val="22"/>
                <w:szCs w:val="22"/>
                <w:lang w:val="fr-FR"/>
              </w:rPr>
              <w:t>:</w:t>
            </w:r>
            <w:proofErr w:type="gramEnd"/>
          </w:p>
          <w:p w:rsidR="00D160CC" w:rsidRPr="00214E06" w:rsidRDefault="00D160CC" w:rsidP="00D160CC">
            <w:pPr>
              <w:pStyle w:val="CVNormal-FirstLine"/>
              <w:numPr>
                <w:ilvl w:val="0"/>
                <w:numId w:val="8"/>
              </w:numPr>
              <w:rPr>
                <w:rFonts w:cs="Arial"/>
                <w:sz w:val="22"/>
                <w:szCs w:val="22"/>
              </w:rPr>
            </w:pPr>
            <w:bookmarkStart w:id="1" w:name="_Hlk503112113"/>
            <w:r w:rsidRPr="00214E06">
              <w:rPr>
                <w:rFonts w:cs="Arial"/>
                <w:snapToGrid w:val="0"/>
                <w:sz w:val="22"/>
                <w:szCs w:val="22"/>
              </w:rPr>
              <w:t xml:space="preserve">Holistic evaluation of soluble factors from cerebrospinal fluid and serum of multiple sclerosis patients related to oligodendrocyte changes - </w:t>
            </w:r>
            <w:r w:rsidRPr="00214E06">
              <w:rPr>
                <w:rFonts w:cs="Arial"/>
                <w:sz w:val="22"/>
                <w:szCs w:val="22"/>
              </w:rPr>
              <w:t>Grant for Multiple Sclerosis Research Innovation 2016 provided by EMD/Merck/</w:t>
            </w:r>
            <w:proofErr w:type="spellStart"/>
            <w:r w:rsidRPr="00214E06">
              <w:rPr>
                <w:rFonts w:cs="Arial"/>
                <w:sz w:val="22"/>
                <w:szCs w:val="22"/>
              </w:rPr>
              <w:t>Serono</w:t>
            </w:r>
            <w:proofErr w:type="spellEnd"/>
          </w:p>
          <w:p w:rsidR="00D160CC" w:rsidRPr="00214E06" w:rsidRDefault="00D160CC" w:rsidP="00D160CC">
            <w:pPr>
              <w:pStyle w:val="CVNormal-FirstLine"/>
              <w:numPr>
                <w:ilvl w:val="0"/>
                <w:numId w:val="8"/>
              </w:numPr>
              <w:rPr>
                <w:rFonts w:cs="Arial"/>
                <w:sz w:val="22"/>
                <w:szCs w:val="22"/>
              </w:rPr>
            </w:pPr>
            <w:r w:rsidRPr="00214E06">
              <w:rPr>
                <w:bCs/>
                <w:sz w:val="22"/>
                <w:szCs w:val="22"/>
              </w:rPr>
              <w:t>"A new neurocognitive and neuropsychological paradigm investigating the man – built environment relationship"(</w:t>
            </w:r>
            <w:proofErr w:type="spellStart"/>
            <w:r w:rsidRPr="00214E06">
              <w:rPr>
                <w:bCs/>
                <w:sz w:val="22"/>
                <w:szCs w:val="22"/>
              </w:rPr>
              <w:t>CogNIROM</w:t>
            </w:r>
            <w:proofErr w:type="spellEnd"/>
            <w:r w:rsidRPr="00214E06">
              <w:rPr>
                <w:bCs/>
                <w:sz w:val="22"/>
                <w:szCs w:val="22"/>
              </w:rPr>
              <w:t>)</w:t>
            </w:r>
            <w:r w:rsidRPr="00214E06">
              <w:rPr>
                <w:sz w:val="22"/>
                <w:szCs w:val="22"/>
              </w:rPr>
              <w:t xml:space="preserve"> PN-II-PT-PCCA-2011-3.2-1800 grant project director</w:t>
            </w:r>
          </w:p>
          <w:p w:rsidR="00D160CC" w:rsidRPr="00214E06" w:rsidRDefault="00D160CC" w:rsidP="00D160CC">
            <w:pPr>
              <w:pStyle w:val="CVNormal-FirstLine"/>
              <w:numPr>
                <w:ilvl w:val="0"/>
                <w:numId w:val="8"/>
              </w:numPr>
              <w:rPr>
                <w:rFonts w:cs="Arial"/>
                <w:sz w:val="22"/>
                <w:szCs w:val="22"/>
              </w:rPr>
            </w:pPr>
            <w:r w:rsidRPr="00214E06">
              <w:rPr>
                <w:sz w:val="22"/>
                <w:szCs w:val="22"/>
              </w:rPr>
              <w:t xml:space="preserve">. "Mesenchymal Stem Cells Therapy in Multiple Sclerosis" (CESTEM) - </w:t>
            </w:r>
            <w:r w:rsidRPr="00214E06">
              <w:rPr>
                <w:rFonts w:eastAsia="DejaVuSansCondensedBold" w:cs="DejaVuSansCondensedBold"/>
                <w:bCs/>
                <w:sz w:val="22"/>
                <w:szCs w:val="22"/>
                <w:lang w:val="en-US" w:eastAsia="en-US"/>
              </w:rPr>
              <w:t>PN-II-PT-PCCA-2013-4-1866. preproposal 2471 - grant project director</w:t>
            </w:r>
          </w:p>
          <w:p w:rsidR="00D160CC" w:rsidRPr="00214E06" w:rsidRDefault="00D160CC" w:rsidP="00D160CC">
            <w:pPr>
              <w:pStyle w:val="CVNormal-FirstLine"/>
              <w:numPr>
                <w:ilvl w:val="0"/>
                <w:numId w:val="8"/>
              </w:numPr>
              <w:rPr>
                <w:rFonts w:cs="Arial"/>
                <w:sz w:val="22"/>
                <w:szCs w:val="22"/>
              </w:rPr>
            </w:pPr>
            <w:r w:rsidRPr="00214E06">
              <w:rPr>
                <w:rFonts w:eastAsia="DejaVuSansCondensedBold" w:cs="DejaVuSansCondensedBold"/>
                <w:bCs/>
                <w:sz w:val="22"/>
                <w:szCs w:val="22"/>
                <w:lang w:val="en-US" w:eastAsia="en-US"/>
              </w:rPr>
              <w:t xml:space="preserve">. "Biomarkers of blood brain barrier disfunction as predicting factors for </w:t>
            </w:r>
            <w:proofErr w:type="spellStart"/>
            <w:r w:rsidRPr="00214E06">
              <w:rPr>
                <w:rFonts w:eastAsia="DejaVuSansCondensedBold" w:cs="DejaVuSansCondensedBold"/>
                <w:bCs/>
                <w:sz w:val="22"/>
                <w:szCs w:val="22"/>
                <w:lang w:val="en-US" w:eastAsia="en-US"/>
              </w:rPr>
              <w:t>haemorrhagic</w:t>
            </w:r>
            <w:proofErr w:type="spellEnd"/>
            <w:r w:rsidRPr="00214E06">
              <w:rPr>
                <w:rFonts w:eastAsia="DejaVuSansCondensedBold" w:cs="DejaVuSansCondensedBold"/>
                <w:bCs/>
                <w:sz w:val="22"/>
                <w:szCs w:val="22"/>
                <w:lang w:val="en-US" w:eastAsia="en-US"/>
              </w:rPr>
              <w:t xml:space="preserve"> transformation </w:t>
            </w:r>
            <w:proofErr w:type="spellStart"/>
            <w:r w:rsidRPr="00214E06">
              <w:rPr>
                <w:rFonts w:eastAsia="DejaVuSansCondensedBold" w:cs="DejaVuSansCondensedBold"/>
                <w:bCs/>
                <w:sz w:val="22"/>
                <w:szCs w:val="22"/>
                <w:lang w:val="en-US" w:eastAsia="en-US"/>
              </w:rPr>
              <w:t>os</w:t>
            </w:r>
            <w:proofErr w:type="spellEnd"/>
            <w:r w:rsidRPr="00214E06">
              <w:rPr>
                <w:rFonts w:eastAsia="DejaVuSansCondensedBold" w:cs="DejaVuSansCondensedBold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14E06">
              <w:rPr>
                <w:rFonts w:eastAsia="DejaVuSansCondensedBold" w:cs="DejaVuSansCondensedBold"/>
                <w:bCs/>
                <w:sz w:val="22"/>
                <w:szCs w:val="22"/>
                <w:lang w:val="en-US" w:eastAsia="en-US"/>
              </w:rPr>
              <w:t>ichemic</w:t>
            </w:r>
            <w:proofErr w:type="spellEnd"/>
            <w:r w:rsidRPr="00214E06">
              <w:rPr>
                <w:rFonts w:eastAsia="DejaVuSansCondensedBold" w:cs="DejaVuSansCondensedBold"/>
                <w:bCs/>
                <w:sz w:val="22"/>
                <w:szCs w:val="22"/>
                <w:lang w:val="en-US" w:eastAsia="en-US"/>
              </w:rPr>
              <w:t xml:space="preserve"> stroke" - </w:t>
            </w:r>
            <w:r w:rsidRPr="00214E06">
              <w:rPr>
                <w:rFonts w:cs="Arial"/>
                <w:sz w:val="22"/>
                <w:szCs w:val="22"/>
                <w:lang w:val="en-US" w:eastAsia="en-US"/>
              </w:rPr>
              <w:t xml:space="preserve">PN-II-PT-PCCA-2013-4-0657 project responsible for grant project </w:t>
            </w:r>
          </w:p>
          <w:p w:rsidR="00D160CC" w:rsidRPr="00214E06" w:rsidRDefault="00D160CC" w:rsidP="00D160CC">
            <w:pPr>
              <w:pStyle w:val="CVNormal-FirstLine"/>
              <w:numPr>
                <w:ilvl w:val="0"/>
                <w:numId w:val="8"/>
              </w:numPr>
              <w:rPr>
                <w:rFonts w:cs="Arial"/>
                <w:sz w:val="22"/>
                <w:szCs w:val="22"/>
              </w:rPr>
            </w:pPr>
            <w:r w:rsidRPr="00214E06">
              <w:rPr>
                <w:sz w:val="22"/>
                <w:szCs w:val="22"/>
                <w:lang w:val="en-US" w:eastAsia="en-US"/>
              </w:rPr>
              <w:t>"</w:t>
            </w:r>
            <w:r w:rsidRPr="00214E06">
              <w:rPr>
                <w:sz w:val="22"/>
                <w:szCs w:val="22"/>
              </w:rPr>
              <w:t xml:space="preserve"> Interdisciplinary Platform Based on the </w:t>
            </w:r>
            <w:proofErr w:type="spellStart"/>
            <w:r w:rsidRPr="00214E06">
              <w:rPr>
                <w:sz w:val="22"/>
                <w:szCs w:val="22"/>
              </w:rPr>
              <w:t>Intercorelation</w:t>
            </w:r>
            <w:proofErr w:type="spellEnd"/>
            <w:r w:rsidRPr="00214E06">
              <w:rPr>
                <w:sz w:val="22"/>
                <w:szCs w:val="22"/>
              </w:rPr>
              <w:t xml:space="preserve"> of the </w:t>
            </w:r>
            <w:proofErr w:type="spellStart"/>
            <w:r w:rsidRPr="00214E06">
              <w:rPr>
                <w:sz w:val="22"/>
                <w:szCs w:val="22"/>
              </w:rPr>
              <w:t>Neuroadaptative</w:t>
            </w:r>
            <w:proofErr w:type="spellEnd"/>
            <w:r w:rsidRPr="00214E06">
              <w:rPr>
                <w:sz w:val="22"/>
                <w:szCs w:val="22"/>
              </w:rPr>
              <w:t xml:space="preserve"> and Integrative Mechanisms in the Rehabilitation of Loss of Speech and Language Abilities in Neurological Patients" participant in the director's team (director </w:t>
            </w:r>
            <w:proofErr w:type="spellStart"/>
            <w:r w:rsidRPr="00214E06">
              <w:rPr>
                <w:sz w:val="22"/>
                <w:szCs w:val="22"/>
              </w:rPr>
              <w:t>Prof.dr</w:t>
            </w:r>
            <w:proofErr w:type="spellEnd"/>
            <w:r w:rsidRPr="00214E06">
              <w:rPr>
                <w:sz w:val="22"/>
                <w:szCs w:val="22"/>
              </w:rPr>
              <w:t xml:space="preserve">. O. </w:t>
            </w:r>
            <w:proofErr w:type="spellStart"/>
            <w:r w:rsidRPr="00214E06">
              <w:rPr>
                <w:sz w:val="22"/>
                <w:szCs w:val="22"/>
              </w:rPr>
              <w:t>Bajenaru</w:t>
            </w:r>
            <w:proofErr w:type="spellEnd"/>
            <w:r w:rsidRPr="00214E06">
              <w:rPr>
                <w:sz w:val="22"/>
                <w:szCs w:val="22"/>
              </w:rPr>
              <w:t>)- PN-II-PT-PCCA-2011-3.2-1403</w:t>
            </w:r>
            <w:r w:rsidRPr="00214E06">
              <w:rPr>
                <w:rFonts w:cs="Arial"/>
                <w:sz w:val="22"/>
                <w:szCs w:val="22"/>
                <w:lang w:val="en-US" w:eastAsia="en-US"/>
              </w:rPr>
              <w:t xml:space="preserve"> </w:t>
            </w:r>
          </w:p>
          <w:p w:rsidR="00D160CC" w:rsidRPr="00212566" w:rsidRDefault="00D160CC" w:rsidP="00212566">
            <w:pPr>
              <w:pStyle w:val="CVNormal-FirstLine"/>
              <w:numPr>
                <w:ilvl w:val="0"/>
                <w:numId w:val="8"/>
              </w:numPr>
              <w:rPr>
                <w:rFonts w:cs="Arial"/>
                <w:sz w:val="22"/>
                <w:szCs w:val="22"/>
              </w:rPr>
            </w:pPr>
            <w:r w:rsidRPr="00214E06">
              <w:rPr>
                <w:rFonts w:cs="Arial"/>
                <w:sz w:val="22"/>
                <w:szCs w:val="22"/>
                <w:lang w:val="en-US" w:eastAsia="en-US"/>
              </w:rPr>
              <w:t xml:space="preserve"> "</w:t>
            </w:r>
            <w:r w:rsidRPr="00214E06">
              <w:rPr>
                <w:rFonts w:cs="Arial,Bold"/>
                <w:bCs/>
                <w:sz w:val="22"/>
                <w:szCs w:val="22"/>
                <w:lang w:val="en-US" w:eastAsia="en-US"/>
              </w:rPr>
              <w:t xml:space="preserve">Exploring creativity for new architectural strategies" - Hay Fund Neuroscience-Architecture Research </w:t>
            </w:r>
            <w:proofErr w:type="gramStart"/>
            <w:r w:rsidRPr="00214E06">
              <w:rPr>
                <w:rFonts w:cs="Arial,Bold"/>
                <w:bCs/>
                <w:sz w:val="22"/>
                <w:szCs w:val="22"/>
                <w:lang w:val="en-US" w:eastAsia="en-US"/>
              </w:rPr>
              <w:t>Program  of</w:t>
            </w:r>
            <w:proofErr w:type="gramEnd"/>
            <w:r w:rsidRPr="00214E06">
              <w:rPr>
                <w:rFonts w:cs="Arial,Bold"/>
                <w:bCs/>
                <w:sz w:val="22"/>
                <w:szCs w:val="22"/>
                <w:lang w:val="en-US" w:eastAsia="en-US"/>
              </w:rPr>
              <w:t xml:space="preserve"> Academy of Neuroscience for Architecture - grant director</w:t>
            </w:r>
            <w:bookmarkEnd w:id="1"/>
          </w:p>
          <w:p w:rsidR="00D160CC" w:rsidRPr="00214E06" w:rsidRDefault="00D160CC" w:rsidP="00D160CC">
            <w:pPr>
              <w:pStyle w:val="CVNormal-FirstLine"/>
              <w:rPr>
                <w:b/>
                <w:sz w:val="22"/>
                <w:szCs w:val="22"/>
              </w:rPr>
            </w:pPr>
            <w:r w:rsidRPr="00214E06">
              <w:rPr>
                <w:rFonts w:cs="Arial,Bold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 w:rsidRPr="00214E06">
              <w:rPr>
                <w:b/>
                <w:sz w:val="22"/>
                <w:szCs w:val="22"/>
              </w:rPr>
              <w:t xml:space="preserve">Investigator in 22 </w:t>
            </w:r>
            <w:proofErr w:type="spellStart"/>
            <w:r w:rsidR="00EF564C" w:rsidRPr="00214E06">
              <w:rPr>
                <w:b/>
                <w:sz w:val="22"/>
                <w:szCs w:val="22"/>
              </w:rPr>
              <w:t>studii</w:t>
            </w:r>
            <w:proofErr w:type="spellEnd"/>
            <w:r w:rsidR="00EF564C" w:rsidRPr="00214E0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EF564C" w:rsidRPr="00214E06">
              <w:rPr>
                <w:b/>
                <w:sz w:val="22"/>
                <w:szCs w:val="22"/>
              </w:rPr>
              <w:t>clinice</w:t>
            </w:r>
            <w:proofErr w:type="spellEnd"/>
            <w:r w:rsidR="00EF564C" w:rsidRPr="00214E0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EF564C" w:rsidRPr="00214E06">
              <w:rPr>
                <w:b/>
                <w:sz w:val="22"/>
                <w:szCs w:val="22"/>
              </w:rPr>
              <w:t>interntionale</w:t>
            </w:r>
            <w:proofErr w:type="spellEnd"/>
            <w:r w:rsidR="00EF564C" w:rsidRPr="00214E0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EF564C" w:rsidRPr="00214E06">
              <w:rPr>
                <w:b/>
                <w:sz w:val="22"/>
                <w:szCs w:val="22"/>
              </w:rPr>
              <w:t>multicentrice</w:t>
            </w:r>
            <w:proofErr w:type="spellEnd"/>
            <w:r w:rsidR="00EF564C" w:rsidRPr="00214E06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="00EF564C" w:rsidRPr="00214E06">
              <w:rPr>
                <w:b/>
                <w:sz w:val="22"/>
                <w:szCs w:val="22"/>
              </w:rPr>
              <w:t>randomizate</w:t>
            </w:r>
            <w:proofErr w:type="spellEnd"/>
            <w:r w:rsidRPr="00214E06">
              <w:rPr>
                <w:b/>
                <w:sz w:val="22"/>
                <w:szCs w:val="22"/>
              </w:rPr>
              <w:t>:</w:t>
            </w:r>
          </w:p>
          <w:p w:rsidR="00D160CC" w:rsidRPr="00214E06" w:rsidRDefault="00D160CC" w:rsidP="00D160CC">
            <w:pPr>
              <w:pStyle w:val="CVNormal-FirstLine"/>
              <w:numPr>
                <w:ilvl w:val="0"/>
                <w:numId w:val="9"/>
              </w:numPr>
              <w:rPr>
                <w:sz w:val="22"/>
                <w:szCs w:val="22"/>
              </w:rPr>
            </w:pPr>
            <w:bookmarkStart w:id="2" w:name="_Hlk503112146"/>
            <w:r w:rsidRPr="00214E06">
              <w:rPr>
                <w:sz w:val="22"/>
                <w:szCs w:val="22"/>
              </w:rPr>
              <w:t xml:space="preserve">2017 – ongoing </w:t>
            </w:r>
            <w:proofErr w:type="spellStart"/>
            <w:r w:rsidRPr="00214E06">
              <w:rPr>
                <w:sz w:val="22"/>
                <w:szCs w:val="22"/>
              </w:rPr>
              <w:t>Octapharma</w:t>
            </w:r>
            <w:proofErr w:type="spellEnd"/>
            <w:r w:rsidRPr="00214E06">
              <w:rPr>
                <w:sz w:val="22"/>
                <w:szCs w:val="22"/>
              </w:rPr>
              <w:t xml:space="preserve"> Clinical Study NGAM-08 </w:t>
            </w:r>
            <w:proofErr w:type="spellStart"/>
            <w:r w:rsidRPr="00214E06">
              <w:rPr>
                <w:sz w:val="22"/>
                <w:szCs w:val="22"/>
              </w:rPr>
              <w:t>ProCID</w:t>
            </w:r>
            <w:proofErr w:type="spellEnd"/>
            <w:r w:rsidRPr="00214E06">
              <w:rPr>
                <w:b/>
                <w:sz w:val="22"/>
                <w:szCs w:val="22"/>
              </w:rPr>
              <w:t xml:space="preserve"> - </w:t>
            </w:r>
            <w:r w:rsidRPr="00214E06">
              <w:rPr>
                <w:sz w:val="22"/>
                <w:szCs w:val="22"/>
              </w:rPr>
              <w:t xml:space="preserve">Prospective, Double-Blind, Randomized, </w:t>
            </w:r>
            <w:proofErr w:type="spellStart"/>
            <w:r w:rsidRPr="00214E06">
              <w:rPr>
                <w:sz w:val="22"/>
                <w:szCs w:val="22"/>
              </w:rPr>
              <w:t>Multicenter</w:t>
            </w:r>
            <w:proofErr w:type="spellEnd"/>
            <w:r w:rsidRPr="00214E06">
              <w:rPr>
                <w:sz w:val="22"/>
                <w:szCs w:val="22"/>
              </w:rPr>
              <w:t xml:space="preserve"> Phase Ill Study Evaluating Efficacy and Safety </w:t>
            </w:r>
            <w:proofErr w:type="spellStart"/>
            <w:r w:rsidRPr="00214E06">
              <w:rPr>
                <w:sz w:val="22"/>
                <w:szCs w:val="22"/>
              </w:rPr>
              <w:t>ofThree</w:t>
            </w:r>
            <w:proofErr w:type="spellEnd"/>
            <w:r w:rsidRPr="00214E06">
              <w:rPr>
                <w:sz w:val="22"/>
                <w:szCs w:val="22"/>
              </w:rPr>
              <w:t xml:space="preserve"> Different Dosages of </w:t>
            </w:r>
            <w:proofErr w:type="spellStart"/>
            <w:r w:rsidRPr="00214E06">
              <w:rPr>
                <w:sz w:val="22"/>
                <w:szCs w:val="22"/>
              </w:rPr>
              <w:t>Newgam</w:t>
            </w:r>
            <w:proofErr w:type="spellEnd"/>
            <w:r w:rsidRPr="00214E06">
              <w:rPr>
                <w:sz w:val="22"/>
                <w:szCs w:val="22"/>
              </w:rPr>
              <w:t xml:space="preserve"> in Patients with Chronic Inflammatory Demyelinating Poly(</w:t>
            </w:r>
            <w:proofErr w:type="spellStart"/>
            <w:r w:rsidRPr="00214E06">
              <w:rPr>
                <w:sz w:val="22"/>
                <w:szCs w:val="22"/>
              </w:rPr>
              <w:t>Radiculo</w:t>
            </w:r>
            <w:proofErr w:type="spellEnd"/>
            <w:r w:rsidRPr="00214E06">
              <w:rPr>
                <w:sz w:val="22"/>
                <w:szCs w:val="22"/>
              </w:rPr>
              <w:t xml:space="preserve">) Neuropathy - principal investigator </w:t>
            </w:r>
            <w:r w:rsidRPr="00214E06">
              <w:rPr>
                <w:b/>
                <w:sz w:val="22"/>
                <w:szCs w:val="22"/>
              </w:rPr>
              <w:t>(PI)</w:t>
            </w:r>
          </w:p>
          <w:p w:rsidR="00D160CC" w:rsidRPr="00214E06" w:rsidRDefault="00D160CC" w:rsidP="00D160CC">
            <w:pPr>
              <w:pStyle w:val="CVNormal-FirstLine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214E06">
              <w:rPr>
                <w:sz w:val="22"/>
                <w:szCs w:val="22"/>
              </w:rPr>
              <w:t xml:space="preserve">2016- ongoing </w:t>
            </w:r>
            <w:r w:rsidRPr="00214E06">
              <w:rPr>
                <w:rStyle w:val="il"/>
                <w:sz w:val="22"/>
                <w:szCs w:val="22"/>
              </w:rPr>
              <w:t>Actelion</w:t>
            </w:r>
            <w:r w:rsidRPr="00214E06">
              <w:rPr>
                <w:sz w:val="22"/>
                <w:szCs w:val="22"/>
              </w:rPr>
              <w:t xml:space="preserve"> Protocol AC-058B301 (OPTIMUM) - A Phase 3 </w:t>
            </w:r>
            <w:proofErr w:type="spellStart"/>
            <w:r w:rsidRPr="00214E06">
              <w:rPr>
                <w:sz w:val="22"/>
                <w:szCs w:val="22"/>
              </w:rPr>
              <w:t>Multicenter</w:t>
            </w:r>
            <w:proofErr w:type="spellEnd"/>
            <w:r w:rsidRPr="00214E06">
              <w:rPr>
                <w:sz w:val="22"/>
                <w:szCs w:val="22"/>
              </w:rPr>
              <w:t xml:space="preserve">, Randomized, Double-blind, Parallel-group, Active-controlled, Superiority Study to Compare the Efficacy and Safety of </w:t>
            </w:r>
            <w:proofErr w:type="spellStart"/>
            <w:r w:rsidRPr="00214E06">
              <w:rPr>
                <w:sz w:val="22"/>
                <w:szCs w:val="22"/>
              </w:rPr>
              <w:t>Ponesimod</w:t>
            </w:r>
            <w:proofErr w:type="spellEnd"/>
            <w:r w:rsidRPr="00214E06">
              <w:rPr>
                <w:sz w:val="22"/>
                <w:szCs w:val="22"/>
              </w:rPr>
              <w:t xml:space="preserve"> to Teriflunomide in Subjects </w:t>
            </w:r>
            <w:proofErr w:type="gramStart"/>
            <w:r w:rsidRPr="00214E06">
              <w:rPr>
                <w:sz w:val="22"/>
                <w:szCs w:val="22"/>
              </w:rPr>
              <w:t>With</w:t>
            </w:r>
            <w:proofErr w:type="gramEnd"/>
            <w:r w:rsidRPr="00214E06">
              <w:rPr>
                <w:sz w:val="22"/>
                <w:szCs w:val="22"/>
              </w:rPr>
              <w:t xml:space="preserve"> Relapsing Multiple Sclerosis (</w:t>
            </w:r>
            <w:r w:rsidRPr="00214E06">
              <w:rPr>
                <w:b/>
                <w:sz w:val="22"/>
                <w:szCs w:val="22"/>
              </w:rPr>
              <w:t>PI)</w:t>
            </w:r>
          </w:p>
          <w:p w:rsidR="00D160CC" w:rsidRPr="00214E06" w:rsidRDefault="00D160CC" w:rsidP="00D160CC">
            <w:pPr>
              <w:pStyle w:val="CVNormal-FirstLine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214E06">
              <w:rPr>
                <w:sz w:val="22"/>
                <w:szCs w:val="22"/>
              </w:rPr>
              <w:t xml:space="preserve">2016 - ongoing DUOGLOBE P14-494 - </w:t>
            </w:r>
            <w:proofErr w:type="spellStart"/>
            <w:r w:rsidRPr="00214E06">
              <w:rPr>
                <w:sz w:val="22"/>
                <w:szCs w:val="22"/>
              </w:rPr>
              <w:t>DUOdopa</w:t>
            </w:r>
            <w:proofErr w:type="spellEnd"/>
            <w:r w:rsidRPr="00214E06">
              <w:rPr>
                <w:sz w:val="22"/>
                <w:szCs w:val="22"/>
              </w:rPr>
              <w:t>/</w:t>
            </w:r>
            <w:proofErr w:type="spellStart"/>
            <w:r w:rsidRPr="00214E06">
              <w:rPr>
                <w:sz w:val="22"/>
                <w:szCs w:val="22"/>
              </w:rPr>
              <w:t>Duopa</w:t>
            </w:r>
            <w:proofErr w:type="spellEnd"/>
            <w:r w:rsidRPr="00214E06">
              <w:rPr>
                <w:sz w:val="22"/>
                <w:szCs w:val="22"/>
              </w:rPr>
              <w:t xml:space="preserve"> in Patients </w:t>
            </w:r>
            <w:proofErr w:type="gramStart"/>
            <w:r w:rsidRPr="00214E06">
              <w:rPr>
                <w:sz w:val="22"/>
                <w:szCs w:val="22"/>
              </w:rPr>
              <w:t>With</w:t>
            </w:r>
            <w:proofErr w:type="gramEnd"/>
            <w:r w:rsidRPr="00214E06">
              <w:rPr>
                <w:sz w:val="22"/>
                <w:szCs w:val="22"/>
              </w:rPr>
              <w:t xml:space="preserve"> Advanced Parkinson's Disease (PD) - a </w:t>
            </w:r>
            <w:proofErr w:type="spellStart"/>
            <w:r w:rsidRPr="00214E06">
              <w:rPr>
                <w:sz w:val="22"/>
                <w:szCs w:val="22"/>
              </w:rPr>
              <w:t>GLobal</w:t>
            </w:r>
            <w:proofErr w:type="spellEnd"/>
            <w:r w:rsidRPr="00214E06">
              <w:rPr>
                <w:sz w:val="22"/>
                <w:szCs w:val="22"/>
              </w:rPr>
              <w:t xml:space="preserve"> Observational Study Evaluating Long-Term Effectiveness (DUOGLOBE) (</w:t>
            </w:r>
            <w:r w:rsidRPr="00214E06">
              <w:rPr>
                <w:b/>
                <w:sz w:val="22"/>
                <w:szCs w:val="22"/>
              </w:rPr>
              <w:t>PI)</w:t>
            </w:r>
          </w:p>
          <w:p w:rsidR="00D160CC" w:rsidRPr="00214E06" w:rsidRDefault="00D160CC" w:rsidP="00D160CC">
            <w:pPr>
              <w:pStyle w:val="CVNormal-FirstLine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214E06">
              <w:rPr>
                <w:sz w:val="22"/>
                <w:szCs w:val="22"/>
              </w:rPr>
              <w:t>2015 - Observe- PD - observational trial of Parkinson disease patients – (</w:t>
            </w:r>
            <w:r w:rsidRPr="00214E06">
              <w:rPr>
                <w:b/>
                <w:sz w:val="22"/>
                <w:szCs w:val="22"/>
              </w:rPr>
              <w:t>PI)</w:t>
            </w:r>
          </w:p>
          <w:p w:rsidR="00D160CC" w:rsidRPr="00214E06" w:rsidRDefault="00D160CC" w:rsidP="00D160CC">
            <w:pPr>
              <w:pStyle w:val="CVNormal"/>
              <w:numPr>
                <w:ilvl w:val="0"/>
                <w:numId w:val="9"/>
              </w:numPr>
              <w:rPr>
                <w:bCs/>
                <w:sz w:val="22"/>
                <w:szCs w:val="22"/>
                <w:lang w:val="ro-RO"/>
              </w:rPr>
            </w:pPr>
            <w:r w:rsidRPr="00214E06">
              <w:rPr>
                <w:sz w:val="22"/>
                <w:szCs w:val="22"/>
              </w:rPr>
              <w:t xml:space="preserve">2014 - ongoing </w:t>
            </w:r>
            <w:r w:rsidRPr="00214E06">
              <w:rPr>
                <w:bCs/>
                <w:sz w:val="22"/>
                <w:szCs w:val="22"/>
                <w:lang w:val="ro-RO"/>
              </w:rPr>
              <w:t xml:space="preserve">RPC01-301 - </w:t>
            </w:r>
            <w:r w:rsidRPr="00214E06">
              <w:rPr>
                <w:sz w:val="22"/>
                <w:szCs w:val="22"/>
              </w:rPr>
              <w:t>A Phase 3, Multi-</w:t>
            </w:r>
            <w:proofErr w:type="spellStart"/>
            <w:r w:rsidRPr="00214E06">
              <w:rPr>
                <w:sz w:val="22"/>
                <w:szCs w:val="22"/>
              </w:rPr>
              <w:t>Center</w:t>
            </w:r>
            <w:proofErr w:type="spellEnd"/>
            <w:r w:rsidRPr="00214E06">
              <w:rPr>
                <w:sz w:val="22"/>
                <w:szCs w:val="22"/>
              </w:rPr>
              <w:t>, Randomized, Double-Blind, Double-Dummy, Active Controlled, Parallel Group Study To Evaluate The Efficacy And Safety Of RPC1063 Administered Orally To Relapsing Multiple Sclerosis Patients – (</w:t>
            </w:r>
            <w:proofErr w:type="gramStart"/>
            <w:r w:rsidRPr="00214E06">
              <w:rPr>
                <w:b/>
                <w:bCs/>
                <w:sz w:val="22"/>
                <w:szCs w:val="22"/>
                <w:lang w:val="ro-RO"/>
              </w:rPr>
              <w:t>PI</w:t>
            </w:r>
            <w:r w:rsidRPr="00214E06">
              <w:rPr>
                <w:bCs/>
                <w:sz w:val="22"/>
                <w:szCs w:val="22"/>
                <w:lang w:val="ro-RO"/>
              </w:rPr>
              <w:t xml:space="preserve"> )</w:t>
            </w:r>
            <w:proofErr w:type="gramEnd"/>
          </w:p>
          <w:p w:rsidR="00D160CC" w:rsidRPr="00214E06" w:rsidRDefault="00D160CC" w:rsidP="00D160CC">
            <w:pPr>
              <w:pStyle w:val="CVNormal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214E06">
              <w:rPr>
                <w:bCs/>
                <w:sz w:val="22"/>
                <w:szCs w:val="22"/>
                <w:lang w:val="ro-RO"/>
              </w:rPr>
              <w:t xml:space="preserve">2014 - </w:t>
            </w:r>
            <w:r w:rsidRPr="00214E06">
              <w:rPr>
                <w:sz w:val="22"/>
                <w:szCs w:val="22"/>
              </w:rPr>
              <w:t>MK-8291 - A Phase 1 Randomized Clinical Trial to Study the Efficacy, Safety, and Tolerability of MK-8291 in Subjects With Post-Herpetic Neuralgia With Allodynia – (</w:t>
            </w:r>
            <w:r w:rsidRPr="00214E06">
              <w:rPr>
                <w:b/>
                <w:sz w:val="22"/>
                <w:szCs w:val="22"/>
              </w:rPr>
              <w:t>PI)</w:t>
            </w:r>
          </w:p>
          <w:p w:rsidR="00D160CC" w:rsidRPr="00214E06" w:rsidRDefault="00D160CC" w:rsidP="00D160CC">
            <w:pPr>
              <w:pStyle w:val="CVNormal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214E06">
              <w:rPr>
                <w:sz w:val="22"/>
                <w:szCs w:val="22"/>
              </w:rPr>
              <w:t xml:space="preserve">2013 – CONCERTO LAQ-MS-305 - A Phase 3 Multinational, </w:t>
            </w:r>
            <w:proofErr w:type="spellStart"/>
            <w:r w:rsidRPr="00214E06">
              <w:rPr>
                <w:sz w:val="22"/>
                <w:szCs w:val="22"/>
              </w:rPr>
              <w:t>Multicenter</w:t>
            </w:r>
            <w:proofErr w:type="spellEnd"/>
            <w:r w:rsidRPr="00214E06">
              <w:rPr>
                <w:sz w:val="22"/>
                <w:szCs w:val="22"/>
              </w:rPr>
              <w:t xml:space="preserve">, Randomized, Double-blind, Parallel-group, Placebo-Controlled Study Followed by an Active Treatment Period, to Evaluate the Efficacy, Safety and Tolerability of Two Oral Doses of </w:t>
            </w:r>
            <w:proofErr w:type="spellStart"/>
            <w:r w:rsidRPr="00214E06">
              <w:rPr>
                <w:sz w:val="22"/>
                <w:szCs w:val="22"/>
              </w:rPr>
              <w:t>Laquinimod</w:t>
            </w:r>
            <w:proofErr w:type="spellEnd"/>
            <w:r w:rsidRPr="00214E06">
              <w:rPr>
                <w:sz w:val="22"/>
                <w:szCs w:val="22"/>
              </w:rPr>
              <w:t xml:space="preserve"> (0.6 mg/d or 1.2 mg/d) in Subjects </w:t>
            </w:r>
            <w:proofErr w:type="gramStart"/>
            <w:r w:rsidRPr="00214E06">
              <w:rPr>
                <w:sz w:val="22"/>
                <w:szCs w:val="22"/>
              </w:rPr>
              <w:t>With</w:t>
            </w:r>
            <w:proofErr w:type="gramEnd"/>
            <w:r w:rsidRPr="00214E06">
              <w:rPr>
                <w:sz w:val="22"/>
                <w:szCs w:val="22"/>
              </w:rPr>
              <w:t xml:space="preserve"> Relapsing Remitting Multiple Sclerosis (RRMS) - </w:t>
            </w:r>
            <w:r w:rsidRPr="00214E06">
              <w:rPr>
                <w:b/>
                <w:sz w:val="22"/>
                <w:szCs w:val="22"/>
              </w:rPr>
              <w:t xml:space="preserve">PI </w:t>
            </w:r>
          </w:p>
          <w:p w:rsidR="00D160CC" w:rsidRPr="00214E06" w:rsidRDefault="00D160CC" w:rsidP="00D160CC">
            <w:pPr>
              <w:pStyle w:val="CVNormal-FirstLine"/>
              <w:numPr>
                <w:ilvl w:val="0"/>
                <w:numId w:val="9"/>
              </w:numPr>
              <w:rPr>
                <w:sz w:val="22"/>
                <w:szCs w:val="22"/>
                <w:lang w:val="en-US"/>
              </w:rPr>
            </w:pPr>
            <w:r w:rsidRPr="00214E06">
              <w:rPr>
                <w:sz w:val="22"/>
                <w:szCs w:val="22"/>
                <w:lang w:val="en-US"/>
              </w:rPr>
              <w:t xml:space="preserve">2012 – GTR 001 - A Phase 3 </w:t>
            </w:r>
            <w:r w:rsidRPr="00214E06">
              <w:rPr>
                <w:sz w:val="22"/>
                <w:szCs w:val="22"/>
              </w:rPr>
              <w:t xml:space="preserve">Multi-centre, Randomized, Double-blind, Placebo-controlled, Parallel-group, 9 Month, Equivalence Trial Comparing the Efficacy and Safety and Tolerability of GTR (Synthon BV) to </w:t>
            </w:r>
            <w:proofErr w:type="spellStart"/>
            <w:r w:rsidRPr="00214E06">
              <w:rPr>
                <w:sz w:val="22"/>
                <w:szCs w:val="22"/>
              </w:rPr>
              <w:t>Copaxone</w:t>
            </w:r>
            <w:proofErr w:type="spellEnd"/>
            <w:r w:rsidRPr="00214E06">
              <w:rPr>
                <w:sz w:val="22"/>
                <w:szCs w:val="22"/>
              </w:rPr>
              <w:t xml:space="preserve">® (Teva) in Subjects </w:t>
            </w:r>
            <w:proofErr w:type="gramStart"/>
            <w:r w:rsidRPr="00214E06">
              <w:rPr>
                <w:sz w:val="22"/>
                <w:szCs w:val="22"/>
              </w:rPr>
              <w:t>With</w:t>
            </w:r>
            <w:proofErr w:type="gramEnd"/>
            <w:r w:rsidRPr="00214E06">
              <w:rPr>
                <w:sz w:val="22"/>
                <w:szCs w:val="22"/>
              </w:rPr>
              <w:t xml:space="preserve"> Relapsing Remitting Multiple Sclerosis Followed by an Open-label 15 Month GTR Treatment Part Evaluating the Long-term GTR Treatment Effects - </w:t>
            </w:r>
            <w:proofErr w:type="spellStart"/>
            <w:r w:rsidRPr="00214E06">
              <w:rPr>
                <w:sz w:val="22"/>
                <w:szCs w:val="22"/>
              </w:rPr>
              <w:t>subinvestigator</w:t>
            </w:r>
            <w:proofErr w:type="spellEnd"/>
            <w:r w:rsidRPr="00214E06">
              <w:rPr>
                <w:sz w:val="22"/>
                <w:szCs w:val="22"/>
              </w:rPr>
              <w:t xml:space="preserve"> </w:t>
            </w:r>
            <w:r w:rsidRPr="00214E06">
              <w:rPr>
                <w:sz w:val="22"/>
                <w:szCs w:val="22"/>
              </w:rPr>
              <w:lastRenderedPageBreak/>
              <w:t>(</w:t>
            </w:r>
            <w:r w:rsidRPr="00214E06">
              <w:rPr>
                <w:b/>
                <w:sz w:val="22"/>
                <w:szCs w:val="22"/>
                <w:lang w:val="en-US"/>
              </w:rPr>
              <w:t>SI</w:t>
            </w:r>
            <w:r w:rsidRPr="00214E06">
              <w:rPr>
                <w:sz w:val="22"/>
                <w:szCs w:val="22"/>
                <w:lang w:val="en-US"/>
              </w:rPr>
              <w:t xml:space="preserve">) </w:t>
            </w:r>
          </w:p>
          <w:p w:rsidR="00D160CC" w:rsidRPr="00214E06" w:rsidRDefault="00D160CC" w:rsidP="00D160CC">
            <w:pPr>
              <w:pStyle w:val="CVNormal-FirstLine"/>
              <w:numPr>
                <w:ilvl w:val="0"/>
                <w:numId w:val="9"/>
              </w:numPr>
              <w:rPr>
                <w:sz w:val="22"/>
                <w:szCs w:val="22"/>
                <w:lang w:val="en-US"/>
              </w:rPr>
            </w:pPr>
            <w:r w:rsidRPr="00214E06">
              <w:rPr>
                <w:sz w:val="22"/>
                <w:szCs w:val="22"/>
                <w:lang w:val="en-US"/>
              </w:rPr>
              <w:t xml:space="preserve">2012 - GA-MS-302 (GLOW) - A multinational, multicenter, </w:t>
            </w:r>
            <w:proofErr w:type="spellStart"/>
            <w:r w:rsidRPr="00214E06">
              <w:rPr>
                <w:sz w:val="22"/>
                <w:szCs w:val="22"/>
                <w:lang w:val="en-US"/>
              </w:rPr>
              <w:t>raldomized</w:t>
            </w:r>
            <w:proofErr w:type="spellEnd"/>
            <w:r w:rsidRPr="00214E06">
              <w:rPr>
                <w:sz w:val="22"/>
                <w:szCs w:val="22"/>
                <w:lang w:val="en-US"/>
              </w:rPr>
              <w:t xml:space="preserve">, parallel group, double blind, placebo controlled study performed in subj </w:t>
            </w:r>
            <w:proofErr w:type="spellStart"/>
            <w:r w:rsidRPr="00214E06">
              <w:rPr>
                <w:sz w:val="22"/>
                <w:szCs w:val="22"/>
                <w:lang w:val="en-US"/>
              </w:rPr>
              <w:t>ects</w:t>
            </w:r>
            <w:proofErr w:type="spellEnd"/>
            <w:r w:rsidRPr="00214E06">
              <w:rPr>
                <w:sz w:val="22"/>
                <w:szCs w:val="22"/>
                <w:lang w:val="en-US"/>
              </w:rPr>
              <w:t xml:space="preserve"> with Relapsing-Remitting Multiple Sclerosis (RRMS) to assess the efficacy, safety and tolerability of Glatiramer Acetate (GA) 20 mg/0.5 ml new formulation administered daily by subcutaneous (SC) </w:t>
            </w:r>
            <w:proofErr w:type="gramStart"/>
            <w:r w:rsidRPr="00214E06">
              <w:rPr>
                <w:sz w:val="22"/>
                <w:szCs w:val="22"/>
                <w:lang w:val="en-US"/>
              </w:rPr>
              <w:t>injection.-</w:t>
            </w:r>
            <w:proofErr w:type="gramEnd"/>
            <w:r w:rsidRPr="00214E0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14E06">
              <w:rPr>
                <w:sz w:val="22"/>
                <w:szCs w:val="22"/>
                <w:lang w:val="en-US"/>
              </w:rPr>
              <w:t>subinvestigator</w:t>
            </w:r>
            <w:proofErr w:type="spellEnd"/>
            <w:r w:rsidRPr="00214E06">
              <w:rPr>
                <w:sz w:val="22"/>
                <w:szCs w:val="22"/>
                <w:lang w:val="en-US"/>
              </w:rPr>
              <w:t xml:space="preserve"> </w:t>
            </w:r>
            <w:r w:rsidRPr="00214E06">
              <w:rPr>
                <w:b/>
                <w:sz w:val="22"/>
                <w:szCs w:val="22"/>
                <w:lang w:val="en-US"/>
              </w:rPr>
              <w:t>(SI)</w:t>
            </w:r>
          </w:p>
          <w:p w:rsidR="00D160CC" w:rsidRPr="00214E06" w:rsidRDefault="00D160CC" w:rsidP="00D160CC">
            <w:pPr>
              <w:pStyle w:val="CVNormal-FirstLine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214E06">
              <w:rPr>
                <w:sz w:val="22"/>
                <w:szCs w:val="22"/>
              </w:rPr>
              <w:t xml:space="preserve">May 2008 - 2010 BRAVO (MS_LAQ 302) - A Phase 3 A Multinational, </w:t>
            </w:r>
            <w:proofErr w:type="spellStart"/>
            <w:r w:rsidRPr="00214E06">
              <w:rPr>
                <w:sz w:val="22"/>
                <w:szCs w:val="22"/>
              </w:rPr>
              <w:t>Multicenter</w:t>
            </w:r>
            <w:proofErr w:type="spellEnd"/>
            <w:r w:rsidRPr="00214E06">
              <w:rPr>
                <w:sz w:val="22"/>
                <w:szCs w:val="22"/>
              </w:rPr>
              <w:t xml:space="preserve">, Open-label, Single-assignment Extension of the MS-LAQ-302 (BRAVO) Study, to Evaluate the Long-term Safety, Tolerability and Effect on Disease Course of Daily Oral </w:t>
            </w:r>
            <w:proofErr w:type="spellStart"/>
            <w:r w:rsidRPr="00214E06">
              <w:rPr>
                <w:sz w:val="22"/>
                <w:szCs w:val="22"/>
              </w:rPr>
              <w:t>Laquinimod</w:t>
            </w:r>
            <w:proofErr w:type="spellEnd"/>
            <w:r w:rsidRPr="00214E06">
              <w:rPr>
                <w:sz w:val="22"/>
                <w:szCs w:val="22"/>
              </w:rPr>
              <w:t xml:space="preserve"> 0.6 mg in Subjects </w:t>
            </w:r>
            <w:proofErr w:type="gramStart"/>
            <w:r w:rsidRPr="00214E06">
              <w:rPr>
                <w:sz w:val="22"/>
                <w:szCs w:val="22"/>
              </w:rPr>
              <w:t>With</w:t>
            </w:r>
            <w:proofErr w:type="gramEnd"/>
            <w:r w:rsidRPr="00214E06">
              <w:rPr>
                <w:sz w:val="22"/>
                <w:szCs w:val="22"/>
              </w:rPr>
              <w:t xml:space="preserve"> Relapsing Multiple Sclerosis (</w:t>
            </w:r>
            <w:r w:rsidRPr="00214E06">
              <w:rPr>
                <w:b/>
                <w:sz w:val="22"/>
                <w:szCs w:val="22"/>
              </w:rPr>
              <w:t>SI</w:t>
            </w:r>
            <w:r w:rsidRPr="00214E06">
              <w:rPr>
                <w:sz w:val="22"/>
                <w:szCs w:val="22"/>
              </w:rPr>
              <w:t>)</w:t>
            </w:r>
          </w:p>
          <w:p w:rsidR="00D160CC" w:rsidRPr="00214E06" w:rsidRDefault="00D160CC" w:rsidP="00D160CC">
            <w:pPr>
              <w:pStyle w:val="CVNormal-FirstLine"/>
              <w:numPr>
                <w:ilvl w:val="0"/>
                <w:numId w:val="9"/>
              </w:numPr>
              <w:rPr>
                <w:sz w:val="22"/>
                <w:szCs w:val="22"/>
                <w:lang w:val="fr-FR"/>
              </w:rPr>
            </w:pPr>
            <w:r w:rsidRPr="00214E06">
              <w:rPr>
                <w:sz w:val="22"/>
                <w:szCs w:val="22"/>
                <w:lang w:val="fr-FR"/>
              </w:rPr>
              <w:t xml:space="preserve">2010 - BRAVO MS_LAQ 302Extension </w:t>
            </w:r>
            <w:r w:rsidRPr="00214E06">
              <w:rPr>
                <w:b/>
                <w:sz w:val="22"/>
                <w:szCs w:val="22"/>
                <w:lang w:val="fr-FR"/>
              </w:rPr>
              <w:t>SI</w:t>
            </w:r>
            <w:r w:rsidRPr="00214E06">
              <w:rPr>
                <w:sz w:val="22"/>
                <w:szCs w:val="22"/>
                <w:lang w:val="fr-FR"/>
              </w:rPr>
              <w:t xml:space="preserve"> </w:t>
            </w:r>
          </w:p>
          <w:p w:rsidR="00D160CC" w:rsidRPr="00214E06" w:rsidRDefault="00D160CC" w:rsidP="00D160CC">
            <w:pPr>
              <w:pStyle w:val="CVNormal-FirstLine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214E06">
              <w:rPr>
                <w:sz w:val="22"/>
                <w:szCs w:val="22"/>
              </w:rPr>
              <w:t xml:space="preserve">2010 - GALA (MS_GA 301) A Phase 3 A Multinational, </w:t>
            </w:r>
            <w:proofErr w:type="spellStart"/>
            <w:r w:rsidRPr="00214E06">
              <w:rPr>
                <w:sz w:val="22"/>
                <w:szCs w:val="22"/>
              </w:rPr>
              <w:t>Multicenter</w:t>
            </w:r>
            <w:proofErr w:type="spellEnd"/>
            <w:r w:rsidRPr="00214E06">
              <w:rPr>
                <w:sz w:val="22"/>
                <w:szCs w:val="22"/>
              </w:rPr>
              <w:t xml:space="preserve">, Randomized, Parallel-group Study in Subjects </w:t>
            </w:r>
            <w:proofErr w:type="gramStart"/>
            <w:r w:rsidRPr="00214E06">
              <w:rPr>
                <w:sz w:val="22"/>
                <w:szCs w:val="22"/>
              </w:rPr>
              <w:t>With</w:t>
            </w:r>
            <w:proofErr w:type="gramEnd"/>
            <w:r w:rsidRPr="00214E06">
              <w:rPr>
                <w:sz w:val="22"/>
                <w:szCs w:val="22"/>
              </w:rPr>
              <w:t xml:space="preserve"> Relapsing-Remitting Multiple Sclerosis to Assess Efficacy, Safety and Tolerability of Glatiramer Acetate Injection 40mg Compared to Placebo in a Double-blind Design -</w:t>
            </w:r>
            <w:r w:rsidRPr="00214E06">
              <w:rPr>
                <w:b/>
                <w:sz w:val="22"/>
                <w:szCs w:val="22"/>
              </w:rPr>
              <w:t xml:space="preserve"> SI</w:t>
            </w:r>
            <w:r w:rsidRPr="00214E06">
              <w:rPr>
                <w:sz w:val="22"/>
                <w:szCs w:val="22"/>
              </w:rPr>
              <w:t xml:space="preserve"> </w:t>
            </w:r>
          </w:p>
          <w:p w:rsidR="00D160CC" w:rsidRPr="00214E06" w:rsidRDefault="00D160CC" w:rsidP="00D160CC">
            <w:pPr>
              <w:pStyle w:val="CVNormal-FirstLine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214E06">
              <w:rPr>
                <w:sz w:val="22"/>
                <w:szCs w:val="22"/>
                <w:lang w:val="en-US"/>
              </w:rPr>
              <w:t xml:space="preserve">2010 - </w:t>
            </w:r>
            <w:proofErr w:type="spellStart"/>
            <w:r w:rsidRPr="00214E06">
              <w:rPr>
                <w:sz w:val="22"/>
                <w:szCs w:val="22"/>
                <w:lang w:val="en-US"/>
              </w:rPr>
              <w:t>OSVaLD</w:t>
            </w:r>
            <w:proofErr w:type="spellEnd"/>
            <w:r w:rsidRPr="00214E06">
              <w:rPr>
                <w:sz w:val="22"/>
                <w:szCs w:val="22"/>
                <w:lang w:val="en-US"/>
              </w:rPr>
              <w:t xml:space="preserve"> study </w:t>
            </w:r>
            <w:r w:rsidRPr="00214E06">
              <w:rPr>
                <w:sz w:val="22"/>
                <w:szCs w:val="22"/>
              </w:rPr>
              <w:t xml:space="preserve">Effects of </w:t>
            </w:r>
            <w:proofErr w:type="spellStart"/>
            <w:r w:rsidRPr="00214E06">
              <w:rPr>
                <w:sz w:val="22"/>
                <w:szCs w:val="22"/>
              </w:rPr>
              <w:t>betahistine</w:t>
            </w:r>
            <w:proofErr w:type="spellEnd"/>
            <w:r w:rsidRPr="00214E06">
              <w:rPr>
                <w:sz w:val="22"/>
                <w:szCs w:val="22"/>
              </w:rPr>
              <w:t xml:space="preserve"> on patient-reported outcomes in routine </w:t>
            </w:r>
            <w:proofErr w:type="spellStart"/>
            <w:r w:rsidRPr="00214E06">
              <w:rPr>
                <w:sz w:val="22"/>
                <w:szCs w:val="22"/>
              </w:rPr>
              <w:t>practicein</w:t>
            </w:r>
            <w:proofErr w:type="spellEnd"/>
            <w:r w:rsidRPr="00214E06">
              <w:rPr>
                <w:sz w:val="22"/>
                <w:szCs w:val="22"/>
              </w:rPr>
              <w:t xml:space="preserve"> patients with vestibular vertigo and appraisal of tolerability - </w:t>
            </w:r>
            <w:r w:rsidRPr="00214E06">
              <w:rPr>
                <w:b/>
                <w:sz w:val="22"/>
                <w:szCs w:val="22"/>
                <w:lang w:val="en-US"/>
              </w:rPr>
              <w:t>SI</w:t>
            </w:r>
          </w:p>
          <w:p w:rsidR="00D160CC" w:rsidRPr="00214E06" w:rsidRDefault="00D160CC" w:rsidP="00D160CC">
            <w:pPr>
              <w:pStyle w:val="CVNormal-FirstLine"/>
              <w:numPr>
                <w:ilvl w:val="0"/>
                <w:numId w:val="9"/>
              </w:numPr>
              <w:rPr>
                <w:sz w:val="22"/>
                <w:szCs w:val="22"/>
                <w:lang w:val="en-US"/>
              </w:rPr>
            </w:pPr>
            <w:r w:rsidRPr="00214E06">
              <w:rPr>
                <w:sz w:val="22"/>
                <w:szCs w:val="22"/>
                <w:lang w:val="en-US"/>
              </w:rPr>
              <w:t>2009 - 2010 AC-058B201 A Phase 2 M</w:t>
            </w:r>
            <w:proofErr w:type="spellStart"/>
            <w:r w:rsidRPr="00214E06">
              <w:rPr>
                <w:sz w:val="22"/>
                <w:szCs w:val="22"/>
              </w:rPr>
              <w:t>ulticenter</w:t>
            </w:r>
            <w:proofErr w:type="spellEnd"/>
            <w:r w:rsidRPr="00214E06">
              <w:rPr>
                <w:sz w:val="22"/>
                <w:szCs w:val="22"/>
              </w:rPr>
              <w:t xml:space="preserve">, Randomized, Double-blind, Parallel-group to Investigate the Long-term Safety, Tolerability, and Efficacy of Three Doses of </w:t>
            </w:r>
            <w:proofErr w:type="spellStart"/>
            <w:r w:rsidRPr="00214E06">
              <w:rPr>
                <w:sz w:val="22"/>
                <w:szCs w:val="22"/>
              </w:rPr>
              <w:t>Ponesimod</w:t>
            </w:r>
            <w:proofErr w:type="spellEnd"/>
            <w:r w:rsidRPr="00214E06">
              <w:rPr>
                <w:sz w:val="22"/>
                <w:szCs w:val="22"/>
              </w:rPr>
              <w:t xml:space="preserve">, an Oral S1P1 Receptor Agonist, in Patients </w:t>
            </w:r>
            <w:proofErr w:type="gramStart"/>
            <w:r w:rsidRPr="00214E06">
              <w:rPr>
                <w:sz w:val="22"/>
                <w:szCs w:val="22"/>
              </w:rPr>
              <w:t>With</w:t>
            </w:r>
            <w:proofErr w:type="gramEnd"/>
            <w:r w:rsidRPr="00214E06">
              <w:rPr>
                <w:sz w:val="22"/>
                <w:szCs w:val="22"/>
              </w:rPr>
              <w:t xml:space="preserve"> Relapsing-remitting Multiple Sclerosis - </w:t>
            </w:r>
            <w:r w:rsidRPr="00214E06">
              <w:rPr>
                <w:sz w:val="22"/>
                <w:szCs w:val="22"/>
                <w:lang w:val="en-US"/>
              </w:rPr>
              <w:t xml:space="preserve">SI </w:t>
            </w:r>
          </w:p>
          <w:p w:rsidR="00D160CC" w:rsidRPr="00214E06" w:rsidRDefault="00D160CC" w:rsidP="00D160CC">
            <w:pPr>
              <w:pStyle w:val="CVNormal-FirstLine"/>
              <w:numPr>
                <w:ilvl w:val="0"/>
                <w:numId w:val="9"/>
              </w:numPr>
              <w:rPr>
                <w:sz w:val="22"/>
                <w:szCs w:val="22"/>
                <w:lang w:val="en-US"/>
              </w:rPr>
            </w:pPr>
            <w:r w:rsidRPr="00214E06">
              <w:rPr>
                <w:sz w:val="22"/>
                <w:szCs w:val="22"/>
                <w:lang w:val="en-US"/>
              </w:rPr>
              <w:t xml:space="preserve">2006 - 2010 PERFORM </w:t>
            </w:r>
            <w:r w:rsidRPr="00214E06">
              <w:rPr>
                <w:sz w:val="22"/>
                <w:szCs w:val="22"/>
              </w:rPr>
              <w:t xml:space="preserve">trial. </w:t>
            </w:r>
            <w:proofErr w:type="spellStart"/>
            <w:r w:rsidRPr="00214E06">
              <w:rPr>
                <w:sz w:val="22"/>
                <w:szCs w:val="22"/>
              </w:rPr>
              <w:t>Terutroban</w:t>
            </w:r>
            <w:proofErr w:type="spellEnd"/>
            <w:r w:rsidRPr="00214E06">
              <w:rPr>
                <w:sz w:val="22"/>
                <w:szCs w:val="22"/>
              </w:rPr>
              <w:t xml:space="preserve"> versus aspirin in patients with cerebral ischaemic events: a randomised, double-blind, parallel-group trial - </w:t>
            </w:r>
            <w:r w:rsidRPr="00214E06">
              <w:rPr>
                <w:b/>
                <w:sz w:val="22"/>
                <w:szCs w:val="22"/>
                <w:lang w:val="en-US"/>
              </w:rPr>
              <w:t>SI</w:t>
            </w:r>
          </w:p>
          <w:p w:rsidR="00D160CC" w:rsidRPr="00214E06" w:rsidRDefault="00D160CC" w:rsidP="00D160CC">
            <w:pPr>
              <w:pStyle w:val="CVNormal-FirstLine"/>
              <w:numPr>
                <w:ilvl w:val="0"/>
                <w:numId w:val="9"/>
              </w:numPr>
              <w:rPr>
                <w:sz w:val="22"/>
                <w:szCs w:val="22"/>
                <w:lang w:val="en-US"/>
              </w:rPr>
            </w:pPr>
            <w:r w:rsidRPr="00214E06">
              <w:rPr>
                <w:sz w:val="22"/>
                <w:szCs w:val="22"/>
                <w:lang w:val="en-US"/>
              </w:rPr>
              <w:t xml:space="preserve">2006 - 2008 FORTE (GA 9016) A Phase 3 </w:t>
            </w:r>
            <w:r w:rsidRPr="00214E06">
              <w:rPr>
                <w:sz w:val="22"/>
                <w:szCs w:val="22"/>
              </w:rPr>
              <w:t xml:space="preserve">Multinational, </w:t>
            </w:r>
            <w:proofErr w:type="spellStart"/>
            <w:r w:rsidRPr="00214E06">
              <w:rPr>
                <w:sz w:val="22"/>
                <w:szCs w:val="22"/>
              </w:rPr>
              <w:t>Multicenter</w:t>
            </w:r>
            <w:proofErr w:type="spellEnd"/>
            <w:r w:rsidRPr="00214E06">
              <w:rPr>
                <w:sz w:val="22"/>
                <w:szCs w:val="22"/>
              </w:rPr>
              <w:t xml:space="preserve">, Randomized, Parallel-Group, Double-Blind Study to Compare the Efficacy, Tolerability and Safety of Glatiramer Acetate Injection 40 mg/ml to That of Glatiramer Acetate Injection 20 mg/ml Administered Once Daily by Subcutaneous Injection in Subjects </w:t>
            </w:r>
            <w:proofErr w:type="gramStart"/>
            <w:r w:rsidRPr="00214E06">
              <w:rPr>
                <w:sz w:val="22"/>
                <w:szCs w:val="22"/>
              </w:rPr>
              <w:t>With</w:t>
            </w:r>
            <w:proofErr w:type="gramEnd"/>
            <w:r w:rsidRPr="00214E06">
              <w:rPr>
                <w:sz w:val="22"/>
                <w:szCs w:val="22"/>
              </w:rPr>
              <w:t xml:space="preserve"> Relapsing Remitting (R-R) Multiple Sclerosis (MS) </w:t>
            </w:r>
            <w:r w:rsidRPr="00214E06">
              <w:rPr>
                <w:b/>
                <w:sz w:val="22"/>
                <w:szCs w:val="22"/>
                <w:lang w:val="en-US"/>
              </w:rPr>
              <w:t>SI</w:t>
            </w:r>
            <w:r w:rsidRPr="00214E06">
              <w:rPr>
                <w:sz w:val="22"/>
                <w:szCs w:val="22"/>
                <w:lang w:val="en-US"/>
              </w:rPr>
              <w:t xml:space="preserve"> </w:t>
            </w:r>
          </w:p>
          <w:p w:rsidR="00D160CC" w:rsidRPr="00214E06" w:rsidRDefault="00D160CC" w:rsidP="00D160CC">
            <w:pPr>
              <w:pStyle w:val="CVNormal-FirstLine"/>
              <w:numPr>
                <w:ilvl w:val="0"/>
                <w:numId w:val="9"/>
              </w:numPr>
              <w:rPr>
                <w:sz w:val="22"/>
                <w:szCs w:val="22"/>
                <w:lang w:val="en-US"/>
              </w:rPr>
            </w:pPr>
            <w:r w:rsidRPr="00214E06">
              <w:rPr>
                <w:sz w:val="22"/>
                <w:szCs w:val="22"/>
                <w:lang w:val="en-US"/>
              </w:rPr>
              <w:t xml:space="preserve">2004 - 2006 GA 9007 </w:t>
            </w:r>
            <w:r w:rsidRPr="00214E06">
              <w:rPr>
                <w:b/>
                <w:sz w:val="22"/>
                <w:szCs w:val="22"/>
                <w:lang w:val="en-US"/>
              </w:rPr>
              <w:t xml:space="preserve">SI </w:t>
            </w:r>
            <w:r w:rsidRPr="00214E06">
              <w:rPr>
                <w:sz w:val="22"/>
                <w:szCs w:val="22"/>
                <w:lang w:val="en-US"/>
              </w:rPr>
              <w:t>(MS trial)</w:t>
            </w:r>
          </w:p>
          <w:p w:rsidR="00D160CC" w:rsidRPr="00214E06" w:rsidRDefault="00D160CC" w:rsidP="00D160CC">
            <w:pPr>
              <w:pStyle w:val="CVNormal-FirstLine"/>
              <w:numPr>
                <w:ilvl w:val="0"/>
                <w:numId w:val="9"/>
              </w:numPr>
              <w:rPr>
                <w:sz w:val="22"/>
                <w:szCs w:val="22"/>
                <w:lang w:val="en-US"/>
              </w:rPr>
            </w:pPr>
            <w:r w:rsidRPr="00214E06">
              <w:rPr>
                <w:sz w:val="22"/>
                <w:szCs w:val="22"/>
                <w:lang w:val="en-US"/>
              </w:rPr>
              <w:t xml:space="preserve">2006 - 2007 PRA/BIA 2093 - 302 </w:t>
            </w:r>
            <w:r w:rsidRPr="00214E06">
              <w:rPr>
                <w:sz w:val="22"/>
                <w:szCs w:val="22"/>
              </w:rPr>
              <w:t xml:space="preserve">Efficacy and Safety of </w:t>
            </w:r>
            <w:proofErr w:type="spellStart"/>
            <w:r w:rsidRPr="00214E06">
              <w:rPr>
                <w:sz w:val="22"/>
                <w:szCs w:val="22"/>
              </w:rPr>
              <w:t>Eslicarbazepine</w:t>
            </w:r>
            <w:proofErr w:type="spellEnd"/>
            <w:r w:rsidRPr="00214E06">
              <w:rPr>
                <w:sz w:val="22"/>
                <w:szCs w:val="22"/>
              </w:rPr>
              <w:t xml:space="preserve"> Acetate (BIA 2-093) as Adjunctive Therapy for Refractory Partial Seizures</w:t>
            </w:r>
            <w:r w:rsidRPr="00214E06">
              <w:rPr>
                <w:sz w:val="22"/>
                <w:szCs w:val="22"/>
                <w:lang w:val="en-US"/>
              </w:rPr>
              <w:t xml:space="preserve"> - </w:t>
            </w:r>
            <w:r w:rsidRPr="00214E06">
              <w:rPr>
                <w:b/>
                <w:sz w:val="22"/>
                <w:szCs w:val="22"/>
                <w:lang w:val="en-US"/>
              </w:rPr>
              <w:t>SI</w:t>
            </w:r>
          </w:p>
          <w:p w:rsidR="00D160CC" w:rsidRPr="00214E06" w:rsidRDefault="00D160CC" w:rsidP="00D160CC">
            <w:pPr>
              <w:pStyle w:val="CVNormal-FirstLine"/>
              <w:numPr>
                <w:ilvl w:val="0"/>
                <w:numId w:val="9"/>
              </w:numPr>
              <w:rPr>
                <w:sz w:val="22"/>
                <w:szCs w:val="22"/>
                <w:lang w:val="en-US"/>
              </w:rPr>
            </w:pPr>
            <w:r w:rsidRPr="00214E06">
              <w:rPr>
                <w:sz w:val="22"/>
                <w:szCs w:val="22"/>
                <w:lang w:val="en-US"/>
              </w:rPr>
              <w:t xml:space="preserve">2006 GWCL 0305 A Phase 3 </w:t>
            </w:r>
            <w:r w:rsidRPr="00214E06">
              <w:rPr>
                <w:sz w:val="22"/>
                <w:szCs w:val="22"/>
              </w:rPr>
              <w:t xml:space="preserve">Double Blind, Randomized, Placebo Controlled, Parallel Group Study of </w:t>
            </w:r>
            <w:proofErr w:type="spellStart"/>
            <w:r w:rsidRPr="00214E06">
              <w:rPr>
                <w:sz w:val="22"/>
                <w:szCs w:val="22"/>
              </w:rPr>
              <w:t>Sativex</w:t>
            </w:r>
            <w:proofErr w:type="spellEnd"/>
            <w:r w:rsidRPr="00214E06">
              <w:rPr>
                <w:sz w:val="22"/>
                <w:szCs w:val="22"/>
              </w:rPr>
              <w:t xml:space="preserve"> in the Treatment of Subjects </w:t>
            </w:r>
            <w:proofErr w:type="gramStart"/>
            <w:r w:rsidRPr="00214E06">
              <w:rPr>
                <w:sz w:val="22"/>
                <w:szCs w:val="22"/>
              </w:rPr>
              <w:t>With</w:t>
            </w:r>
            <w:proofErr w:type="gramEnd"/>
            <w:r w:rsidRPr="00214E06">
              <w:rPr>
                <w:sz w:val="22"/>
                <w:szCs w:val="22"/>
              </w:rPr>
              <w:t xml:space="preserve"> Pain Due to Diabetic Neuropathy - </w:t>
            </w:r>
            <w:r w:rsidRPr="00214E06">
              <w:rPr>
                <w:b/>
                <w:sz w:val="22"/>
                <w:szCs w:val="22"/>
                <w:lang w:val="en-US"/>
              </w:rPr>
              <w:t>SI</w:t>
            </w:r>
          </w:p>
          <w:p w:rsidR="00D160CC" w:rsidRPr="00214E06" w:rsidRDefault="00D160CC" w:rsidP="00D160CC">
            <w:pPr>
              <w:pStyle w:val="CVNormal-FirstLine"/>
              <w:numPr>
                <w:ilvl w:val="0"/>
                <w:numId w:val="9"/>
              </w:numPr>
              <w:rPr>
                <w:sz w:val="22"/>
                <w:szCs w:val="22"/>
                <w:lang w:val="en-US"/>
              </w:rPr>
            </w:pPr>
            <w:r w:rsidRPr="00214E06">
              <w:rPr>
                <w:sz w:val="22"/>
                <w:szCs w:val="22"/>
                <w:lang w:val="en-US"/>
              </w:rPr>
              <w:t xml:space="preserve">2006 - 2007 GWCL 0404 A Phase 3 </w:t>
            </w:r>
            <w:r w:rsidRPr="00214E06">
              <w:rPr>
                <w:sz w:val="22"/>
                <w:szCs w:val="22"/>
              </w:rPr>
              <w:t xml:space="preserve">Multicentre, Open Label, Follow on Study to Assess the Maintenance of Effect, Tolerance and Safety of </w:t>
            </w:r>
            <w:proofErr w:type="spellStart"/>
            <w:r w:rsidRPr="00214E06">
              <w:rPr>
                <w:sz w:val="22"/>
                <w:szCs w:val="22"/>
              </w:rPr>
              <w:t>Sativex</w:t>
            </w:r>
            <w:proofErr w:type="spellEnd"/>
            <w:r w:rsidRPr="00214E06">
              <w:rPr>
                <w:sz w:val="22"/>
                <w:szCs w:val="22"/>
              </w:rPr>
              <w:t xml:space="preserve">® in the Treatment of Subjects </w:t>
            </w:r>
            <w:proofErr w:type="gramStart"/>
            <w:r w:rsidRPr="00214E06">
              <w:rPr>
                <w:sz w:val="22"/>
                <w:szCs w:val="22"/>
              </w:rPr>
              <w:t>With</w:t>
            </w:r>
            <w:proofErr w:type="gramEnd"/>
            <w:r w:rsidRPr="00214E06">
              <w:rPr>
                <w:sz w:val="22"/>
                <w:szCs w:val="22"/>
              </w:rPr>
              <w:t xml:space="preserve"> Neuropathic Pain. </w:t>
            </w:r>
            <w:r w:rsidRPr="00214E06">
              <w:rPr>
                <w:b/>
                <w:sz w:val="22"/>
                <w:szCs w:val="22"/>
                <w:lang w:val="en-US"/>
              </w:rPr>
              <w:t>SI</w:t>
            </w:r>
          </w:p>
          <w:p w:rsidR="00D160CC" w:rsidRPr="00214E06" w:rsidRDefault="00D160CC" w:rsidP="00D160CC">
            <w:pPr>
              <w:pStyle w:val="CVNormal-FirstLine"/>
              <w:numPr>
                <w:ilvl w:val="0"/>
                <w:numId w:val="9"/>
              </w:numPr>
              <w:rPr>
                <w:sz w:val="22"/>
                <w:szCs w:val="22"/>
                <w:lang w:val="en-US"/>
              </w:rPr>
            </w:pPr>
            <w:r w:rsidRPr="00214E06">
              <w:rPr>
                <w:sz w:val="22"/>
                <w:szCs w:val="22"/>
                <w:lang w:val="en-US"/>
              </w:rPr>
              <w:t xml:space="preserve">2006 - 2007 GWCL 0405 A Phase 3 </w:t>
            </w:r>
            <w:r w:rsidRPr="00214E06">
              <w:rPr>
                <w:sz w:val="22"/>
                <w:szCs w:val="22"/>
              </w:rPr>
              <w:t xml:space="preserve">Double Blind, Randomized, Placebo Controlled, Parallel Group Study of </w:t>
            </w:r>
            <w:proofErr w:type="spellStart"/>
            <w:r w:rsidRPr="00214E06">
              <w:rPr>
                <w:sz w:val="22"/>
                <w:szCs w:val="22"/>
              </w:rPr>
              <w:t>Sativex</w:t>
            </w:r>
            <w:proofErr w:type="spellEnd"/>
            <w:r w:rsidRPr="00214E06">
              <w:rPr>
                <w:sz w:val="22"/>
                <w:szCs w:val="22"/>
              </w:rPr>
              <w:t xml:space="preserve">® in the Treatment of Subjects </w:t>
            </w:r>
            <w:proofErr w:type="gramStart"/>
            <w:r w:rsidRPr="00214E06">
              <w:rPr>
                <w:sz w:val="22"/>
                <w:szCs w:val="22"/>
              </w:rPr>
              <w:t>With</w:t>
            </w:r>
            <w:proofErr w:type="gramEnd"/>
            <w:r w:rsidRPr="00214E06">
              <w:rPr>
                <w:sz w:val="22"/>
                <w:szCs w:val="22"/>
              </w:rPr>
              <w:t xml:space="preserve"> Peripheral Neuropathic Pain, Associated With Allodynia - </w:t>
            </w:r>
            <w:r w:rsidRPr="00214E06">
              <w:rPr>
                <w:b/>
                <w:sz w:val="22"/>
                <w:szCs w:val="22"/>
                <w:lang w:val="en-US"/>
              </w:rPr>
              <w:t>SI</w:t>
            </w:r>
          </w:p>
          <w:p w:rsidR="00D160CC" w:rsidRPr="00212566" w:rsidRDefault="00D160CC" w:rsidP="00212566">
            <w:pPr>
              <w:pStyle w:val="CVNormal-FirstLine"/>
              <w:numPr>
                <w:ilvl w:val="0"/>
                <w:numId w:val="9"/>
              </w:numPr>
              <w:rPr>
                <w:sz w:val="22"/>
                <w:szCs w:val="22"/>
                <w:lang w:val="en-US"/>
              </w:rPr>
            </w:pPr>
            <w:r w:rsidRPr="00214E06">
              <w:rPr>
                <w:sz w:val="22"/>
                <w:szCs w:val="22"/>
                <w:lang w:val="en-US"/>
              </w:rPr>
              <w:t xml:space="preserve">2003 - 2005 Active </w:t>
            </w:r>
            <w:proofErr w:type="spellStart"/>
            <w:r w:rsidRPr="00214E06">
              <w:rPr>
                <w:sz w:val="22"/>
                <w:szCs w:val="22"/>
                <w:lang w:val="en-US"/>
              </w:rPr>
              <w:t>PREvention</w:t>
            </w:r>
            <w:proofErr w:type="spellEnd"/>
            <w:r w:rsidRPr="00214E06">
              <w:rPr>
                <w:sz w:val="22"/>
                <w:szCs w:val="22"/>
                <w:lang w:val="en-US"/>
              </w:rPr>
              <w:t xml:space="preserve"> Study (APRES) </w:t>
            </w:r>
            <w:proofErr w:type="spellStart"/>
            <w:r w:rsidRPr="00214E06">
              <w:rPr>
                <w:sz w:val="22"/>
                <w:szCs w:val="22"/>
                <w:lang w:val="en-US"/>
              </w:rPr>
              <w:t>multicentre</w:t>
            </w:r>
            <w:proofErr w:type="spellEnd"/>
            <w:r w:rsidRPr="00214E06">
              <w:rPr>
                <w:sz w:val="22"/>
                <w:szCs w:val="22"/>
                <w:lang w:val="en-US"/>
              </w:rPr>
              <w:t xml:space="preserve"> prospective study in patients with carotid </w:t>
            </w:r>
            <w:proofErr w:type="spellStart"/>
            <w:r w:rsidRPr="00214E06">
              <w:rPr>
                <w:sz w:val="22"/>
                <w:szCs w:val="22"/>
                <w:lang w:val="en-US"/>
              </w:rPr>
              <w:t>atheromatosis</w:t>
            </w:r>
            <w:proofErr w:type="spellEnd"/>
            <w:r w:rsidRPr="00214E06">
              <w:rPr>
                <w:sz w:val="22"/>
                <w:szCs w:val="22"/>
                <w:lang w:val="en-US"/>
              </w:rPr>
              <w:t xml:space="preserve"> - </w:t>
            </w:r>
            <w:r w:rsidRPr="00214E06">
              <w:rPr>
                <w:b/>
                <w:sz w:val="22"/>
                <w:szCs w:val="22"/>
                <w:lang w:val="en-US"/>
              </w:rPr>
              <w:t>SI</w:t>
            </w:r>
            <w:bookmarkEnd w:id="2"/>
          </w:p>
          <w:p w:rsidR="00D160CC" w:rsidRPr="00214E06" w:rsidRDefault="00EF564C" w:rsidP="00D160CC">
            <w:pPr>
              <w:pStyle w:val="CVNormal-FirstLine"/>
              <w:ind w:left="0"/>
              <w:rPr>
                <w:b/>
                <w:sz w:val="22"/>
                <w:szCs w:val="22"/>
              </w:rPr>
            </w:pPr>
            <w:proofErr w:type="spellStart"/>
            <w:r w:rsidRPr="00214E06">
              <w:rPr>
                <w:b/>
                <w:sz w:val="22"/>
                <w:szCs w:val="22"/>
              </w:rPr>
              <w:t>Premii</w:t>
            </w:r>
            <w:proofErr w:type="spellEnd"/>
            <w:r w:rsidRPr="00214E06">
              <w:rPr>
                <w:b/>
                <w:sz w:val="22"/>
                <w:szCs w:val="22"/>
              </w:rPr>
              <w:t xml:space="preserve"> de </w:t>
            </w:r>
            <w:proofErr w:type="spellStart"/>
            <w:r w:rsidRPr="00214E06">
              <w:rPr>
                <w:b/>
                <w:sz w:val="22"/>
                <w:szCs w:val="22"/>
              </w:rPr>
              <w:t>cercetare</w:t>
            </w:r>
            <w:proofErr w:type="spellEnd"/>
            <w:r w:rsidR="00D160CC" w:rsidRPr="00214E06">
              <w:rPr>
                <w:b/>
                <w:sz w:val="22"/>
                <w:szCs w:val="22"/>
              </w:rPr>
              <w:t>:</w:t>
            </w:r>
          </w:p>
          <w:p w:rsidR="00D160CC" w:rsidRPr="00214E06" w:rsidRDefault="00D160CC" w:rsidP="00D160CC">
            <w:pPr>
              <w:pStyle w:val="CVNormal-FirstLine"/>
              <w:rPr>
                <w:sz w:val="22"/>
                <w:szCs w:val="22"/>
              </w:rPr>
            </w:pPr>
            <w:r w:rsidRPr="00214E06">
              <w:rPr>
                <w:sz w:val="22"/>
                <w:szCs w:val="22"/>
              </w:rPr>
              <w:t xml:space="preserve">1. Grand Prix for Young Medical Researchers in neurology, </w:t>
            </w:r>
            <w:proofErr w:type="spellStart"/>
            <w:r w:rsidRPr="00214E06">
              <w:rPr>
                <w:sz w:val="22"/>
                <w:szCs w:val="22"/>
              </w:rPr>
              <w:t>Bu</w:t>
            </w:r>
            <w:r w:rsidR="00EF564C" w:rsidRPr="00214E06">
              <w:rPr>
                <w:sz w:val="22"/>
                <w:szCs w:val="22"/>
              </w:rPr>
              <w:t>curesti</w:t>
            </w:r>
            <w:proofErr w:type="spellEnd"/>
            <w:r w:rsidRPr="00214E06">
              <w:rPr>
                <w:sz w:val="22"/>
                <w:szCs w:val="22"/>
              </w:rPr>
              <w:t xml:space="preserve"> </w:t>
            </w:r>
            <w:proofErr w:type="spellStart"/>
            <w:r w:rsidRPr="00214E06">
              <w:rPr>
                <w:sz w:val="22"/>
                <w:szCs w:val="22"/>
              </w:rPr>
              <w:t>No</w:t>
            </w:r>
            <w:r w:rsidR="002122A4" w:rsidRPr="00214E06">
              <w:rPr>
                <w:sz w:val="22"/>
                <w:szCs w:val="22"/>
              </w:rPr>
              <w:t>iembrie</w:t>
            </w:r>
            <w:proofErr w:type="spellEnd"/>
            <w:r w:rsidRPr="00214E06">
              <w:rPr>
                <w:sz w:val="22"/>
                <w:szCs w:val="22"/>
              </w:rPr>
              <w:t xml:space="preserve"> 2004 </w:t>
            </w:r>
            <w:proofErr w:type="spellStart"/>
            <w:r w:rsidR="00EF564C" w:rsidRPr="00214E06">
              <w:rPr>
                <w:sz w:val="22"/>
                <w:szCs w:val="22"/>
              </w:rPr>
              <w:t>organizat</w:t>
            </w:r>
            <w:proofErr w:type="spellEnd"/>
            <w:r w:rsidR="00EF564C" w:rsidRPr="00214E06">
              <w:rPr>
                <w:sz w:val="22"/>
                <w:szCs w:val="22"/>
              </w:rPr>
              <w:t xml:space="preserve"> de </w:t>
            </w:r>
            <w:proofErr w:type="spellStart"/>
            <w:r w:rsidRPr="00214E06">
              <w:rPr>
                <w:sz w:val="22"/>
                <w:szCs w:val="22"/>
              </w:rPr>
              <w:t>Beaufour</w:t>
            </w:r>
            <w:proofErr w:type="spellEnd"/>
            <w:r w:rsidRPr="00214E06">
              <w:rPr>
                <w:sz w:val="22"/>
                <w:szCs w:val="22"/>
              </w:rPr>
              <w:t xml:space="preserve"> Ipsen </w:t>
            </w:r>
            <w:proofErr w:type="spellStart"/>
            <w:r w:rsidR="00EF564C" w:rsidRPr="00214E06">
              <w:rPr>
                <w:sz w:val="22"/>
                <w:szCs w:val="22"/>
              </w:rPr>
              <w:t>pentru</w:t>
            </w:r>
            <w:proofErr w:type="spellEnd"/>
            <w:r w:rsidR="00EF564C" w:rsidRPr="00214E06">
              <w:rPr>
                <w:sz w:val="22"/>
                <w:szCs w:val="22"/>
              </w:rPr>
              <w:t xml:space="preserve"> </w:t>
            </w:r>
            <w:proofErr w:type="spellStart"/>
            <w:r w:rsidR="00EF564C" w:rsidRPr="00214E06">
              <w:rPr>
                <w:sz w:val="22"/>
                <w:szCs w:val="22"/>
              </w:rPr>
              <w:t>studiul</w:t>
            </w:r>
            <w:proofErr w:type="spellEnd"/>
            <w:r w:rsidRPr="00214E06">
              <w:rPr>
                <w:sz w:val="22"/>
                <w:szCs w:val="22"/>
              </w:rPr>
              <w:t xml:space="preserve"> « Changes in cerebral perfusion and plasticity of language secondary to ischemic stroke »</w:t>
            </w:r>
          </w:p>
          <w:p w:rsidR="00D160CC" w:rsidRPr="00214E06" w:rsidRDefault="00D160CC" w:rsidP="00D160CC">
            <w:pPr>
              <w:pStyle w:val="CVNormal-FirstLine"/>
              <w:rPr>
                <w:sz w:val="22"/>
                <w:szCs w:val="22"/>
                <w:lang w:val="fr-FR"/>
              </w:rPr>
            </w:pPr>
            <w:r w:rsidRPr="00214E06">
              <w:rPr>
                <w:sz w:val="22"/>
                <w:szCs w:val="22"/>
                <w:lang w:val="fr-FR"/>
              </w:rPr>
              <w:t xml:space="preserve">2. </w:t>
            </w:r>
            <w:proofErr w:type="spellStart"/>
            <w:r w:rsidR="00EF564C" w:rsidRPr="00214E06">
              <w:rPr>
                <w:sz w:val="22"/>
                <w:szCs w:val="22"/>
                <w:lang w:val="fr-FR"/>
              </w:rPr>
              <w:t>Premiu</w:t>
            </w:r>
            <w:proofErr w:type="spellEnd"/>
            <w:r w:rsidR="00EF564C"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EF564C" w:rsidRPr="00214E06">
              <w:rPr>
                <w:sz w:val="22"/>
                <w:szCs w:val="22"/>
                <w:lang w:val="fr-FR"/>
              </w:rPr>
              <w:t>pentru</w:t>
            </w:r>
            <w:proofErr w:type="spellEnd"/>
            <w:r w:rsidR="00EF564C"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EF564C" w:rsidRPr="00214E06">
              <w:rPr>
                <w:sz w:val="22"/>
                <w:szCs w:val="22"/>
                <w:lang w:val="fr-FR"/>
              </w:rPr>
              <w:t>posterul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 “</w:t>
            </w:r>
            <w:proofErr w:type="spellStart"/>
            <w:r w:rsidR="00EF564C" w:rsidRPr="00214E06">
              <w:rPr>
                <w:sz w:val="22"/>
                <w:szCs w:val="22"/>
                <w:lang w:val="fr-FR"/>
              </w:rPr>
              <w:t>Tulburari</w:t>
            </w:r>
            <w:proofErr w:type="spellEnd"/>
            <w:r w:rsidR="00EF564C"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EF564C" w:rsidRPr="00214E06">
              <w:rPr>
                <w:sz w:val="22"/>
                <w:szCs w:val="22"/>
                <w:lang w:val="fr-FR"/>
              </w:rPr>
              <w:t>psihice</w:t>
            </w:r>
            <w:proofErr w:type="spellEnd"/>
            <w:r w:rsidR="00EF564C" w:rsidRPr="00214E06">
              <w:rPr>
                <w:sz w:val="22"/>
                <w:szCs w:val="22"/>
                <w:lang w:val="fr-FR"/>
              </w:rPr>
              <w:t xml:space="preserve"> in </w:t>
            </w:r>
            <w:proofErr w:type="spellStart"/>
            <w:r w:rsidR="00EF564C" w:rsidRPr="00214E06">
              <w:rPr>
                <w:sz w:val="22"/>
                <w:szCs w:val="22"/>
                <w:lang w:val="fr-FR"/>
              </w:rPr>
              <w:t>leziunile</w:t>
            </w:r>
            <w:proofErr w:type="spellEnd"/>
            <w:r w:rsidR="00EF564C" w:rsidRPr="00214E06">
              <w:rPr>
                <w:sz w:val="22"/>
                <w:szCs w:val="22"/>
                <w:lang w:val="fr-FR"/>
              </w:rPr>
              <w:t xml:space="preserve"> de </w:t>
            </w:r>
            <w:proofErr w:type="spellStart"/>
            <w:r w:rsidR="00EF564C" w:rsidRPr="00214E06">
              <w:rPr>
                <w:sz w:val="22"/>
                <w:szCs w:val="22"/>
                <w:lang w:val="fr-FR"/>
              </w:rPr>
              <w:t>trunchi</w:t>
            </w:r>
            <w:proofErr w:type="spellEnd"/>
            <w:r w:rsidR="00EF564C"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EF564C" w:rsidRPr="00214E06">
              <w:rPr>
                <w:sz w:val="22"/>
                <w:szCs w:val="22"/>
                <w:lang w:val="fr-FR"/>
              </w:rPr>
              <w:t>cerebral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” </w:t>
            </w:r>
            <w:r w:rsidR="00EF564C" w:rsidRPr="00214E06">
              <w:rPr>
                <w:sz w:val="22"/>
                <w:szCs w:val="22"/>
                <w:lang w:val="fr-FR"/>
              </w:rPr>
              <w:t xml:space="preserve">la </w:t>
            </w:r>
            <w:proofErr w:type="spellStart"/>
            <w:r w:rsidR="00EF564C" w:rsidRPr="00214E06">
              <w:rPr>
                <w:sz w:val="22"/>
                <w:szCs w:val="22"/>
                <w:lang w:val="fr-FR"/>
              </w:rPr>
              <w:t>cea</w:t>
            </w:r>
            <w:proofErr w:type="spellEnd"/>
            <w:r w:rsidR="00EF564C"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EF564C" w:rsidRPr="00214E06">
              <w:rPr>
                <w:sz w:val="22"/>
                <w:szCs w:val="22"/>
                <w:lang w:val="fr-FR"/>
              </w:rPr>
              <w:t>de-a</w:t>
            </w:r>
            <w:proofErr w:type="spellEnd"/>
            <w:r w:rsidR="00EF564C"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VII</w:t>
            </w:r>
            <w:r w:rsidR="00EF564C" w:rsidRPr="00214E06">
              <w:rPr>
                <w:sz w:val="22"/>
                <w:szCs w:val="22"/>
                <w:vertAlign w:val="superscript"/>
                <w:lang w:val="fr-FR"/>
              </w:rPr>
              <w:t>a</w:t>
            </w:r>
            <w:proofErr w:type="spellEnd"/>
            <w:r w:rsidR="00EF564C" w:rsidRPr="00214E06">
              <w:rPr>
                <w:sz w:val="22"/>
                <w:szCs w:val="22"/>
                <w:vertAlign w:val="superscript"/>
                <w:lang w:val="fr-FR"/>
              </w:rPr>
              <w:t xml:space="preserve"> </w:t>
            </w:r>
            <w:proofErr w:type="spellStart"/>
            <w:r w:rsidR="00EF564C" w:rsidRPr="00214E06">
              <w:rPr>
                <w:sz w:val="22"/>
                <w:szCs w:val="22"/>
                <w:lang w:val="fr-FR"/>
              </w:rPr>
              <w:t>Conferinta</w:t>
            </w:r>
            <w:proofErr w:type="spellEnd"/>
            <w:r w:rsidR="00EF564C"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EF564C" w:rsidRPr="00214E06">
              <w:rPr>
                <w:sz w:val="22"/>
                <w:szCs w:val="22"/>
                <w:lang w:val="fr-FR"/>
              </w:rPr>
              <w:t>Nationala</w:t>
            </w:r>
            <w:proofErr w:type="spellEnd"/>
            <w:r w:rsidR="00EF564C" w:rsidRPr="00214E06">
              <w:rPr>
                <w:sz w:val="22"/>
                <w:szCs w:val="22"/>
                <w:lang w:val="fr-FR"/>
              </w:rPr>
              <w:t xml:space="preserve"> de Stroke </w:t>
            </w:r>
            <w:proofErr w:type="spellStart"/>
            <w:r w:rsidR="00EF564C" w:rsidRPr="00214E06">
              <w:rPr>
                <w:sz w:val="22"/>
                <w:szCs w:val="22"/>
                <w:lang w:val="fr-FR"/>
              </w:rPr>
              <w:t>cu</w:t>
            </w:r>
            <w:proofErr w:type="spellEnd"/>
            <w:r w:rsidR="00EF564C"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EF564C" w:rsidRPr="00214E06">
              <w:rPr>
                <w:sz w:val="22"/>
                <w:szCs w:val="22"/>
                <w:lang w:val="fr-FR"/>
              </w:rPr>
              <w:t>participare</w:t>
            </w:r>
            <w:proofErr w:type="spellEnd"/>
            <w:r w:rsidR="00EF564C"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EF564C" w:rsidRPr="00214E06">
              <w:rPr>
                <w:sz w:val="22"/>
                <w:szCs w:val="22"/>
                <w:lang w:val="fr-FR"/>
              </w:rPr>
              <w:t>internationala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>, 2005.</w:t>
            </w:r>
          </w:p>
          <w:p w:rsidR="00D160CC" w:rsidRPr="00214E06" w:rsidRDefault="00D160CC" w:rsidP="00D160CC">
            <w:pPr>
              <w:pStyle w:val="CVNormal-FirstLine"/>
              <w:rPr>
                <w:sz w:val="22"/>
                <w:szCs w:val="22"/>
              </w:rPr>
            </w:pPr>
            <w:r w:rsidRPr="00214E06">
              <w:rPr>
                <w:sz w:val="22"/>
                <w:szCs w:val="22"/>
              </w:rPr>
              <w:t xml:space="preserve">3. Outstanding abstract award </w:t>
            </w:r>
            <w:r w:rsidR="00EF564C" w:rsidRPr="00214E06">
              <w:rPr>
                <w:sz w:val="22"/>
                <w:szCs w:val="22"/>
              </w:rPr>
              <w:t xml:space="preserve">la </w:t>
            </w:r>
            <w:r w:rsidRPr="00214E06">
              <w:rPr>
                <w:sz w:val="22"/>
                <w:szCs w:val="22"/>
              </w:rPr>
              <w:t xml:space="preserve">2nd World Congress of Controversies in Neurology, </w:t>
            </w:r>
            <w:proofErr w:type="spellStart"/>
            <w:r w:rsidRPr="00214E06">
              <w:rPr>
                <w:sz w:val="22"/>
                <w:szCs w:val="22"/>
              </w:rPr>
              <w:t>At</w:t>
            </w:r>
            <w:r w:rsidR="009E1B65" w:rsidRPr="00214E06">
              <w:rPr>
                <w:sz w:val="22"/>
                <w:szCs w:val="22"/>
              </w:rPr>
              <w:t>ena</w:t>
            </w:r>
            <w:proofErr w:type="spellEnd"/>
            <w:r w:rsidRPr="00214E06">
              <w:rPr>
                <w:sz w:val="22"/>
                <w:szCs w:val="22"/>
              </w:rPr>
              <w:t xml:space="preserve">, 2008 </w:t>
            </w:r>
            <w:proofErr w:type="spellStart"/>
            <w:r w:rsidR="00EF564C" w:rsidRPr="00214E06">
              <w:rPr>
                <w:sz w:val="22"/>
                <w:szCs w:val="22"/>
              </w:rPr>
              <w:t>pentru</w:t>
            </w:r>
            <w:proofErr w:type="spellEnd"/>
            <w:r w:rsidR="00EF564C" w:rsidRPr="00214E06">
              <w:rPr>
                <w:sz w:val="22"/>
                <w:szCs w:val="22"/>
              </w:rPr>
              <w:t xml:space="preserve"> </w:t>
            </w:r>
            <w:proofErr w:type="spellStart"/>
            <w:r w:rsidRPr="00214E06">
              <w:rPr>
                <w:sz w:val="22"/>
                <w:szCs w:val="22"/>
              </w:rPr>
              <w:t>poster</w:t>
            </w:r>
            <w:r w:rsidR="00EF564C" w:rsidRPr="00214E06">
              <w:rPr>
                <w:sz w:val="22"/>
                <w:szCs w:val="22"/>
              </w:rPr>
              <w:t>ul</w:t>
            </w:r>
            <w:proofErr w:type="spellEnd"/>
            <w:r w:rsidRPr="00214E06">
              <w:rPr>
                <w:sz w:val="22"/>
                <w:szCs w:val="22"/>
              </w:rPr>
              <w:t xml:space="preserve">: “Mesenchymal stem cells effect in severe neuromyelitis </w:t>
            </w:r>
            <w:proofErr w:type="spellStart"/>
            <w:r w:rsidRPr="00214E06">
              <w:rPr>
                <w:sz w:val="22"/>
                <w:szCs w:val="22"/>
              </w:rPr>
              <w:t>optica</w:t>
            </w:r>
            <w:proofErr w:type="spellEnd"/>
            <w:r w:rsidRPr="00214E06">
              <w:rPr>
                <w:sz w:val="22"/>
                <w:szCs w:val="22"/>
              </w:rPr>
              <w:t>”</w:t>
            </w:r>
          </w:p>
          <w:p w:rsidR="00D160CC" w:rsidRPr="00214E06" w:rsidRDefault="00D160CC" w:rsidP="00D160CC">
            <w:pPr>
              <w:pStyle w:val="CVNormal-FirstLine"/>
              <w:rPr>
                <w:sz w:val="22"/>
                <w:szCs w:val="22"/>
              </w:rPr>
            </w:pPr>
            <w:r w:rsidRPr="00214E06">
              <w:rPr>
                <w:sz w:val="22"/>
                <w:szCs w:val="22"/>
              </w:rPr>
              <w:t xml:space="preserve">4. </w:t>
            </w:r>
            <w:proofErr w:type="spellStart"/>
            <w:r w:rsidR="00EF564C" w:rsidRPr="00214E06">
              <w:rPr>
                <w:sz w:val="22"/>
                <w:szCs w:val="22"/>
              </w:rPr>
              <w:t>Premiu</w:t>
            </w:r>
            <w:proofErr w:type="spellEnd"/>
            <w:r w:rsidR="00EF564C" w:rsidRPr="00214E06">
              <w:rPr>
                <w:sz w:val="22"/>
                <w:szCs w:val="22"/>
              </w:rPr>
              <w:t xml:space="preserve"> </w:t>
            </w:r>
            <w:proofErr w:type="spellStart"/>
            <w:r w:rsidR="00EF564C" w:rsidRPr="00214E06">
              <w:rPr>
                <w:sz w:val="22"/>
                <w:szCs w:val="22"/>
              </w:rPr>
              <w:t>pentru</w:t>
            </w:r>
            <w:proofErr w:type="spellEnd"/>
            <w:r w:rsidR="00EF564C" w:rsidRPr="00214E06">
              <w:rPr>
                <w:sz w:val="22"/>
                <w:szCs w:val="22"/>
              </w:rPr>
              <w:t xml:space="preserve"> </w:t>
            </w:r>
            <w:proofErr w:type="spellStart"/>
            <w:r w:rsidR="00EF564C" w:rsidRPr="00214E06">
              <w:rPr>
                <w:sz w:val="22"/>
                <w:szCs w:val="22"/>
              </w:rPr>
              <w:t>posterul</w:t>
            </w:r>
            <w:proofErr w:type="spellEnd"/>
            <w:r w:rsidR="00EF564C" w:rsidRPr="00214E06">
              <w:rPr>
                <w:sz w:val="22"/>
                <w:szCs w:val="22"/>
              </w:rPr>
              <w:t xml:space="preserve"> </w:t>
            </w:r>
            <w:r w:rsidRPr="00214E06">
              <w:rPr>
                <w:sz w:val="22"/>
                <w:szCs w:val="22"/>
              </w:rPr>
              <w:t>“</w:t>
            </w:r>
            <w:hyperlink r:id="rId9" w:history="1">
              <w:r w:rsidRPr="00214E06">
                <w:rPr>
                  <w:rStyle w:val="Hyperlink"/>
                  <w:rFonts w:cs="Arial"/>
                  <w:bCs/>
                  <w:color w:val="auto"/>
                  <w:sz w:val="22"/>
                  <w:szCs w:val="22"/>
                  <w:u w:val="none"/>
                </w:rPr>
                <w:t xml:space="preserve">Primary central nervous system lymphoma with diffuse lesions </w:t>
              </w:r>
              <w:r w:rsidRPr="00214E06">
                <w:rPr>
                  <w:rStyle w:val="Hyperlink"/>
                  <w:rFonts w:cs="Arial"/>
                  <w:bCs/>
                  <w:color w:val="auto"/>
                  <w:sz w:val="22"/>
                  <w:szCs w:val="22"/>
                  <w:u w:val="none"/>
                </w:rPr>
                <w:lastRenderedPageBreak/>
                <w:t>in an immunocompetent patient</w:t>
              </w:r>
            </w:hyperlink>
            <w:r w:rsidRPr="00214E06">
              <w:rPr>
                <w:rStyle w:val="Hyperlink"/>
                <w:rFonts w:cs="Arial"/>
                <w:bCs/>
                <w:color w:val="auto"/>
                <w:sz w:val="22"/>
                <w:szCs w:val="22"/>
                <w:u w:val="none"/>
              </w:rPr>
              <w:t>”</w:t>
            </w:r>
            <w:r w:rsidR="00EF564C" w:rsidRPr="00214E06">
              <w:rPr>
                <w:sz w:val="22"/>
                <w:szCs w:val="22"/>
              </w:rPr>
              <w:t xml:space="preserve"> la </w:t>
            </w:r>
            <w:proofErr w:type="spellStart"/>
            <w:r w:rsidR="00EF564C" w:rsidRPr="00214E06">
              <w:rPr>
                <w:sz w:val="22"/>
                <w:szCs w:val="22"/>
              </w:rPr>
              <w:t>cel</w:t>
            </w:r>
            <w:proofErr w:type="spellEnd"/>
            <w:r w:rsidR="00EF564C" w:rsidRPr="00214E06">
              <w:rPr>
                <w:sz w:val="22"/>
                <w:szCs w:val="22"/>
              </w:rPr>
              <w:t xml:space="preserve"> de-al </w:t>
            </w:r>
            <w:r w:rsidRPr="00214E06">
              <w:rPr>
                <w:sz w:val="22"/>
                <w:szCs w:val="22"/>
              </w:rPr>
              <w:t>11</w:t>
            </w:r>
            <w:r w:rsidR="00EF564C" w:rsidRPr="00214E06">
              <w:rPr>
                <w:sz w:val="22"/>
                <w:szCs w:val="22"/>
              </w:rPr>
              <w:t>lea</w:t>
            </w:r>
            <w:r w:rsidRPr="00214E06">
              <w:rPr>
                <w:sz w:val="22"/>
                <w:szCs w:val="22"/>
              </w:rPr>
              <w:t xml:space="preserve"> </w:t>
            </w:r>
            <w:proofErr w:type="spellStart"/>
            <w:r w:rsidRPr="00214E06">
              <w:rPr>
                <w:sz w:val="22"/>
                <w:szCs w:val="22"/>
              </w:rPr>
              <w:t>Congres</w:t>
            </w:r>
            <w:proofErr w:type="spellEnd"/>
            <w:r w:rsidR="00EF564C" w:rsidRPr="00214E06">
              <w:rPr>
                <w:sz w:val="22"/>
                <w:szCs w:val="22"/>
              </w:rPr>
              <w:t xml:space="preserve"> al </w:t>
            </w:r>
            <w:proofErr w:type="spellStart"/>
            <w:r w:rsidR="00EF564C" w:rsidRPr="00214E06">
              <w:rPr>
                <w:sz w:val="22"/>
                <w:szCs w:val="22"/>
              </w:rPr>
              <w:t>Societatii</w:t>
            </w:r>
            <w:proofErr w:type="spellEnd"/>
            <w:r w:rsidR="00EF564C" w:rsidRPr="00214E06">
              <w:rPr>
                <w:sz w:val="22"/>
                <w:szCs w:val="22"/>
              </w:rPr>
              <w:t xml:space="preserve"> </w:t>
            </w:r>
            <w:proofErr w:type="spellStart"/>
            <w:r w:rsidR="00EF564C" w:rsidRPr="00214E06">
              <w:rPr>
                <w:sz w:val="22"/>
                <w:szCs w:val="22"/>
              </w:rPr>
              <w:t>Romane</w:t>
            </w:r>
            <w:proofErr w:type="spellEnd"/>
            <w:r w:rsidR="00EF564C" w:rsidRPr="00214E06">
              <w:rPr>
                <w:sz w:val="22"/>
                <w:szCs w:val="22"/>
              </w:rPr>
              <w:t xml:space="preserve"> de </w:t>
            </w:r>
            <w:proofErr w:type="spellStart"/>
            <w:r w:rsidR="00EF564C" w:rsidRPr="00214E06">
              <w:rPr>
                <w:sz w:val="22"/>
                <w:szCs w:val="22"/>
              </w:rPr>
              <w:t>Neurologie</w:t>
            </w:r>
            <w:proofErr w:type="spellEnd"/>
            <w:r w:rsidRPr="00214E06">
              <w:rPr>
                <w:sz w:val="22"/>
                <w:szCs w:val="22"/>
              </w:rPr>
              <w:t>,</w:t>
            </w:r>
            <w:r w:rsidR="00EF564C" w:rsidRPr="00214E06">
              <w:rPr>
                <w:sz w:val="22"/>
                <w:szCs w:val="22"/>
              </w:rPr>
              <w:t xml:space="preserve"> </w:t>
            </w:r>
            <w:proofErr w:type="spellStart"/>
            <w:r w:rsidRPr="00214E06">
              <w:rPr>
                <w:sz w:val="22"/>
                <w:szCs w:val="22"/>
              </w:rPr>
              <w:t>April</w:t>
            </w:r>
            <w:r w:rsidR="00EF564C" w:rsidRPr="00214E06">
              <w:rPr>
                <w:sz w:val="22"/>
                <w:szCs w:val="22"/>
              </w:rPr>
              <w:t>ie</w:t>
            </w:r>
            <w:proofErr w:type="spellEnd"/>
            <w:r w:rsidRPr="00214E06">
              <w:rPr>
                <w:sz w:val="22"/>
                <w:szCs w:val="22"/>
              </w:rPr>
              <w:t xml:space="preserve"> 2013</w:t>
            </w:r>
          </w:p>
          <w:p w:rsidR="00D160CC" w:rsidRPr="00214E06" w:rsidRDefault="00D160CC" w:rsidP="00D160CC">
            <w:pPr>
              <w:pStyle w:val="CVNormal"/>
              <w:rPr>
                <w:sz w:val="22"/>
                <w:szCs w:val="22"/>
              </w:rPr>
            </w:pPr>
            <w:r w:rsidRPr="00214E06">
              <w:rPr>
                <w:sz w:val="22"/>
                <w:szCs w:val="22"/>
              </w:rPr>
              <w:t xml:space="preserve">5. Excellent Case Presentation </w:t>
            </w:r>
            <w:proofErr w:type="spellStart"/>
            <w:r w:rsidR="00EF564C" w:rsidRPr="00214E06">
              <w:rPr>
                <w:sz w:val="22"/>
                <w:szCs w:val="22"/>
              </w:rPr>
              <w:t>obtinut</w:t>
            </w:r>
            <w:proofErr w:type="spellEnd"/>
            <w:r w:rsidR="00EF564C" w:rsidRPr="00214E06">
              <w:rPr>
                <w:sz w:val="22"/>
                <w:szCs w:val="22"/>
              </w:rPr>
              <w:t xml:space="preserve"> la </w:t>
            </w:r>
            <w:r w:rsidRPr="00214E06">
              <w:rPr>
                <w:sz w:val="22"/>
                <w:szCs w:val="22"/>
              </w:rPr>
              <w:t xml:space="preserve">Neurology Weill Cornell Seminar, Salzburg, </w:t>
            </w:r>
            <w:proofErr w:type="spellStart"/>
            <w:r w:rsidRPr="00214E06">
              <w:rPr>
                <w:sz w:val="22"/>
                <w:szCs w:val="22"/>
              </w:rPr>
              <w:t>Ma</w:t>
            </w:r>
            <w:r w:rsidR="00EF564C" w:rsidRPr="00214E06">
              <w:rPr>
                <w:sz w:val="22"/>
                <w:szCs w:val="22"/>
              </w:rPr>
              <w:t>rtie</w:t>
            </w:r>
            <w:proofErr w:type="spellEnd"/>
            <w:r w:rsidR="00EF564C" w:rsidRPr="00214E06">
              <w:rPr>
                <w:sz w:val="22"/>
                <w:szCs w:val="22"/>
              </w:rPr>
              <w:t xml:space="preserve"> </w:t>
            </w:r>
            <w:r w:rsidRPr="00214E06">
              <w:rPr>
                <w:sz w:val="22"/>
                <w:szCs w:val="22"/>
              </w:rPr>
              <w:t>2014</w:t>
            </w:r>
          </w:p>
          <w:p w:rsidR="00D160CC" w:rsidRPr="00105FC9" w:rsidRDefault="00D160CC" w:rsidP="00D160CC">
            <w:pPr>
              <w:pStyle w:val="CVNormal-FirstLine"/>
              <w:rPr>
                <w:sz w:val="22"/>
                <w:szCs w:val="22"/>
              </w:rPr>
            </w:pPr>
            <w:r w:rsidRPr="00105FC9">
              <w:rPr>
                <w:sz w:val="22"/>
                <w:szCs w:val="22"/>
              </w:rPr>
              <w:t xml:space="preserve">6. Diploma </w:t>
            </w:r>
            <w:r w:rsidR="00EF564C" w:rsidRPr="00105FC9">
              <w:rPr>
                <w:sz w:val="22"/>
                <w:szCs w:val="22"/>
              </w:rPr>
              <w:t xml:space="preserve">de </w:t>
            </w:r>
            <w:proofErr w:type="spellStart"/>
            <w:r w:rsidR="00EF564C" w:rsidRPr="00105FC9">
              <w:rPr>
                <w:sz w:val="22"/>
                <w:szCs w:val="22"/>
              </w:rPr>
              <w:t>onoare</w:t>
            </w:r>
            <w:proofErr w:type="spellEnd"/>
            <w:r w:rsidRPr="00105FC9">
              <w:rPr>
                <w:sz w:val="22"/>
                <w:szCs w:val="22"/>
              </w:rPr>
              <w:t xml:space="preserve"> </w:t>
            </w:r>
            <w:proofErr w:type="spellStart"/>
            <w:r w:rsidR="00EF564C" w:rsidRPr="00105FC9">
              <w:rPr>
                <w:sz w:val="22"/>
                <w:szCs w:val="22"/>
              </w:rPr>
              <w:t>pentru</w:t>
            </w:r>
            <w:proofErr w:type="spellEnd"/>
            <w:r w:rsidR="00EF564C" w:rsidRPr="00105FC9">
              <w:rPr>
                <w:sz w:val="22"/>
                <w:szCs w:val="22"/>
              </w:rPr>
              <w:t xml:space="preserve"> </w:t>
            </w:r>
            <w:proofErr w:type="spellStart"/>
            <w:r w:rsidR="00EF564C" w:rsidRPr="00105FC9">
              <w:rPr>
                <w:sz w:val="22"/>
                <w:szCs w:val="22"/>
              </w:rPr>
              <w:t>contributia</w:t>
            </w:r>
            <w:proofErr w:type="spellEnd"/>
            <w:r w:rsidR="00EF564C" w:rsidRPr="00105FC9">
              <w:rPr>
                <w:sz w:val="22"/>
                <w:szCs w:val="22"/>
              </w:rPr>
              <w:t xml:space="preserve"> </w:t>
            </w:r>
            <w:proofErr w:type="spellStart"/>
            <w:r w:rsidR="00EF564C" w:rsidRPr="00105FC9">
              <w:rPr>
                <w:sz w:val="22"/>
                <w:szCs w:val="22"/>
              </w:rPr>
              <w:t>speciala</w:t>
            </w:r>
            <w:proofErr w:type="spellEnd"/>
            <w:r w:rsidR="00EF564C" w:rsidRPr="00105FC9">
              <w:rPr>
                <w:sz w:val="22"/>
                <w:szCs w:val="22"/>
              </w:rPr>
              <w:t xml:space="preserve"> la </w:t>
            </w:r>
            <w:proofErr w:type="spellStart"/>
            <w:r w:rsidR="00EF564C" w:rsidRPr="00105FC9">
              <w:rPr>
                <w:sz w:val="22"/>
                <w:szCs w:val="22"/>
              </w:rPr>
              <w:t>lucrarile</w:t>
            </w:r>
            <w:proofErr w:type="spellEnd"/>
            <w:r w:rsidR="00EF564C" w:rsidRPr="00105FC9">
              <w:rPr>
                <w:sz w:val="22"/>
                <w:szCs w:val="22"/>
              </w:rPr>
              <w:t xml:space="preserve"> </w:t>
            </w:r>
            <w:proofErr w:type="spellStart"/>
            <w:r w:rsidR="00EF564C" w:rsidRPr="00105FC9">
              <w:rPr>
                <w:sz w:val="22"/>
                <w:szCs w:val="22"/>
              </w:rPr>
              <w:t>stiintifice</w:t>
            </w:r>
            <w:proofErr w:type="spellEnd"/>
            <w:r w:rsidR="00EF564C" w:rsidRPr="00105FC9">
              <w:rPr>
                <w:sz w:val="22"/>
                <w:szCs w:val="22"/>
              </w:rPr>
              <w:t xml:space="preserve"> ale </w:t>
            </w:r>
            <w:proofErr w:type="spellStart"/>
            <w:r w:rsidRPr="00105FC9">
              <w:rPr>
                <w:sz w:val="22"/>
                <w:szCs w:val="22"/>
              </w:rPr>
              <w:t>Congres</w:t>
            </w:r>
            <w:r w:rsidR="00EF564C" w:rsidRPr="00105FC9">
              <w:rPr>
                <w:sz w:val="22"/>
                <w:szCs w:val="22"/>
              </w:rPr>
              <w:t>ului</w:t>
            </w:r>
            <w:proofErr w:type="spellEnd"/>
            <w:r w:rsidR="00EF564C" w:rsidRPr="00105FC9">
              <w:rPr>
                <w:sz w:val="22"/>
                <w:szCs w:val="22"/>
              </w:rPr>
              <w:t xml:space="preserve"> UMF</w:t>
            </w:r>
            <w:r w:rsidRPr="00105FC9">
              <w:rPr>
                <w:sz w:val="22"/>
                <w:szCs w:val="22"/>
              </w:rPr>
              <w:t xml:space="preserve"> Carol Davila </w:t>
            </w:r>
            <w:proofErr w:type="spellStart"/>
            <w:r w:rsidRPr="00105FC9">
              <w:rPr>
                <w:sz w:val="22"/>
                <w:szCs w:val="22"/>
              </w:rPr>
              <w:t>Editi</w:t>
            </w:r>
            <w:r w:rsidR="00EF564C" w:rsidRPr="00105FC9">
              <w:rPr>
                <w:sz w:val="22"/>
                <w:szCs w:val="22"/>
              </w:rPr>
              <w:t>a</w:t>
            </w:r>
            <w:proofErr w:type="spellEnd"/>
            <w:r w:rsidRPr="00105FC9">
              <w:rPr>
                <w:sz w:val="22"/>
                <w:szCs w:val="22"/>
              </w:rPr>
              <w:t xml:space="preserve"> V Ma</w:t>
            </w:r>
            <w:r w:rsidR="00EF564C" w:rsidRPr="00105FC9">
              <w:rPr>
                <w:sz w:val="22"/>
                <w:szCs w:val="22"/>
              </w:rPr>
              <w:t>i</w:t>
            </w:r>
            <w:r w:rsidRPr="00105FC9">
              <w:rPr>
                <w:sz w:val="22"/>
                <w:szCs w:val="22"/>
              </w:rPr>
              <w:t xml:space="preserve"> 2017</w:t>
            </w:r>
          </w:p>
          <w:p w:rsidR="00D160CC" w:rsidRPr="00214E06" w:rsidRDefault="00D160CC" w:rsidP="00D160CC">
            <w:pPr>
              <w:pStyle w:val="CVNormal-FirstLine"/>
              <w:rPr>
                <w:sz w:val="22"/>
                <w:szCs w:val="22"/>
                <w:lang w:val="fr-FR"/>
              </w:rPr>
            </w:pPr>
            <w:r w:rsidRPr="00214E06">
              <w:rPr>
                <w:sz w:val="22"/>
                <w:szCs w:val="22"/>
                <w:lang w:val="fr-FR"/>
              </w:rPr>
              <w:t>7. Certificat</w:t>
            </w:r>
            <w:r w:rsidR="00EF564C" w:rsidRPr="00214E06">
              <w:rPr>
                <w:sz w:val="22"/>
                <w:szCs w:val="22"/>
                <w:lang w:val="fr-FR"/>
              </w:rPr>
              <w:t xml:space="preserve"> de </w:t>
            </w:r>
            <w:proofErr w:type="spellStart"/>
            <w:r w:rsidR="00EF564C" w:rsidRPr="00214E06">
              <w:rPr>
                <w:sz w:val="22"/>
                <w:szCs w:val="22"/>
                <w:lang w:val="fr-FR"/>
              </w:rPr>
              <w:t>apreciere</w:t>
            </w:r>
            <w:proofErr w:type="spellEnd"/>
            <w:r w:rsidR="00EF564C"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EF564C" w:rsidRPr="00214E06">
              <w:rPr>
                <w:sz w:val="22"/>
                <w:szCs w:val="22"/>
                <w:lang w:val="fr-FR"/>
              </w:rPr>
              <w:t>pentru</w:t>
            </w:r>
            <w:proofErr w:type="spellEnd"/>
            <w:r w:rsidR="00EF564C"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EF564C" w:rsidRPr="00214E06">
              <w:rPr>
                <w:sz w:val="22"/>
                <w:szCs w:val="22"/>
                <w:lang w:val="fr-FR"/>
              </w:rPr>
              <w:t>calitatea</w:t>
            </w:r>
            <w:proofErr w:type="spellEnd"/>
            <w:r w:rsidR="00EF564C" w:rsidRPr="00214E06">
              <w:rPr>
                <w:sz w:val="22"/>
                <w:szCs w:val="22"/>
                <w:lang w:val="fr-FR"/>
              </w:rPr>
              <w:t xml:space="preserve"> de </w:t>
            </w:r>
            <w:proofErr w:type="spellStart"/>
            <w:r w:rsidR="00EF564C" w:rsidRPr="00214E06">
              <w:rPr>
                <w:sz w:val="22"/>
                <w:szCs w:val="22"/>
                <w:lang w:val="fr-FR"/>
              </w:rPr>
              <w:t>lector</w:t>
            </w:r>
            <w:proofErr w:type="spellEnd"/>
            <w:r w:rsidR="00EF564C" w:rsidRPr="00214E06">
              <w:rPr>
                <w:sz w:val="22"/>
                <w:szCs w:val="22"/>
                <w:lang w:val="fr-FR"/>
              </w:rPr>
              <w:t xml:space="preserve"> la </w:t>
            </w:r>
            <w:proofErr w:type="spellStart"/>
            <w:r w:rsidR="00EF564C" w:rsidRPr="00214E06">
              <w:rPr>
                <w:sz w:val="22"/>
                <w:szCs w:val="22"/>
                <w:lang w:val="fr-FR"/>
              </w:rPr>
              <w:t>cea</w:t>
            </w:r>
            <w:proofErr w:type="spellEnd"/>
            <w:r w:rsidR="00EF564C"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EF564C" w:rsidRPr="00214E06">
              <w:rPr>
                <w:sz w:val="22"/>
                <w:szCs w:val="22"/>
                <w:lang w:val="fr-FR"/>
              </w:rPr>
              <w:t>de-a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XXV</w:t>
            </w:r>
            <w:r w:rsidR="00EF564C" w:rsidRPr="00214E06">
              <w:rPr>
                <w:sz w:val="22"/>
                <w:szCs w:val="22"/>
                <w:vertAlign w:val="superscript"/>
                <w:lang w:val="fr-FR"/>
              </w:rPr>
              <w:t>a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EF564C" w:rsidRPr="00214E06">
              <w:rPr>
                <w:sz w:val="22"/>
                <w:szCs w:val="22"/>
                <w:lang w:val="fr-FR"/>
              </w:rPr>
              <w:t>Conferinta</w:t>
            </w:r>
            <w:proofErr w:type="spellEnd"/>
            <w:r w:rsidR="00EF564C" w:rsidRPr="00214E06">
              <w:rPr>
                <w:sz w:val="22"/>
                <w:szCs w:val="22"/>
                <w:lang w:val="fr-FR"/>
              </w:rPr>
              <w:t xml:space="preserve"> a </w:t>
            </w:r>
            <w:proofErr w:type="spellStart"/>
            <w:r w:rsidR="00EF564C" w:rsidRPr="00214E06">
              <w:rPr>
                <w:sz w:val="22"/>
                <w:szCs w:val="22"/>
                <w:lang w:val="fr-FR"/>
              </w:rPr>
              <w:t>Societatii</w:t>
            </w:r>
            <w:proofErr w:type="spellEnd"/>
            <w:r w:rsidR="00EF564C" w:rsidRPr="00214E06">
              <w:rPr>
                <w:sz w:val="22"/>
                <w:szCs w:val="22"/>
                <w:lang w:val="fr-FR"/>
              </w:rPr>
              <w:t xml:space="preserve"> Romane </w:t>
            </w:r>
            <w:proofErr w:type="spellStart"/>
            <w:r w:rsidR="002122A4" w:rsidRPr="00214E06">
              <w:rPr>
                <w:sz w:val="22"/>
                <w:szCs w:val="22"/>
                <w:lang w:val="fr-FR"/>
              </w:rPr>
              <w:t>Impotriva</w:t>
            </w:r>
            <w:proofErr w:type="spellEnd"/>
            <w:r w:rsidR="002122A4"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2122A4" w:rsidRPr="00214E06">
              <w:rPr>
                <w:sz w:val="22"/>
                <w:szCs w:val="22"/>
                <w:lang w:val="fr-FR"/>
              </w:rPr>
              <w:t>Epilepsiei</w:t>
            </w:r>
            <w:proofErr w:type="spellEnd"/>
            <w:r w:rsidR="002122A4" w:rsidRPr="00214E06">
              <w:rPr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No</w:t>
            </w:r>
            <w:r w:rsidR="002122A4" w:rsidRPr="00214E06">
              <w:rPr>
                <w:sz w:val="22"/>
                <w:szCs w:val="22"/>
                <w:lang w:val="fr-FR"/>
              </w:rPr>
              <w:t>iembrie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 2017</w:t>
            </w:r>
          </w:p>
          <w:p w:rsidR="00D160CC" w:rsidRPr="00214E06" w:rsidRDefault="002122A4" w:rsidP="00D160CC">
            <w:pPr>
              <w:pStyle w:val="CVNormal-FirstLine"/>
              <w:rPr>
                <w:sz w:val="22"/>
                <w:szCs w:val="22"/>
                <w:lang w:val="fr-FR"/>
              </w:rPr>
            </w:pPr>
            <w:proofErr w:type="spellStart"/>
            <w:r w:rsidRPr="00214E06">
              <w:rPr>
                <w:b/>
                <w:sz w:val="22"/>
                <w:szCs w:val="22"/>
                <w:lang w:val="fr-FR"/>
              </w:rPr>
              <w:t>Granturi</w:t>
            </w:r>
            <w:proofErr w:type="spellEnd"/>
            <w:r w:rsidRPr="00214E06">
              <w:rPr>
                <w:b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214E06">
              <w:rPr>
                <w:b/>
                <w:sz w:val="22"/>
                <w:szCs w:val="22"/>
                <w:lang w:val="fr-FR"/>
              </w:rPr>
              <w:t>educatie</w:t>
            </w:r>
            <w:proofErr w:type="spellEnd"/>
            <w:r w:rsidRPr="00214E06"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14E06">
              <w:rPr>
                <w:b/>
                <w:sz w:val="22"/>
                <w:szCs w:val="22"/>
                <w:lang w:val="fr-FR"/>
              </w:rPr>
              <w:t>medicala</w:t>
            </w:r>
            <w:proofErr w:type="spellEnd"/>
            <w:r w:rsidRPr="00214E06"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14E06">
              <w:rPr>
                <w:b/>
                <w:sz w:val="22"/>
                <w:szCs w:val="22"/>
                <w:lang w:val="fr-FR"/>
              </w:rPr>
              <w:t>obtinute</w:t>
            </w:r>
            <w:proofErr w:type="spellEnd"/>
            <w:r w:rsidRPr="00214E06"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14E06">
              <w:rPr>
                <w:b/>
                <w:sz w:val="22"/>
                <w:szCs w:val="22"/>
                <w:lang w:val="fr-FR"/>
              </w:rPr>
              <w:t>prin</w:t>
            </w:r>
            <w:proofErr w:type="spellEnd"/>
            <w:r w:rsidRPr="00214E06"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14E06">
              <w:rPr>
                <w:b/>
                <w:sz w:val="22"/>
                <w:szCs w:val="22"/>
                <w:lang w:val="fr-FR"/>
              </w:rPr>
              <w:t>competitie</w:t>
            </w:r>
            <w:proofErr w:type="spellEnd"/>
          </w:p>
          <w:p w:rsidR="00D160CC" w:rsidRPr="00214E06" w:rsidRDefault="00D160CC" w:rsidP="00D160CC">
            <w:pPr>
              <w:pStyle w:val="CVNormal-FirstLine"/>
              <w:rPr>
                <w:sz w:val="22"/>
                <w:szCs w:val="22"/>
                <w:lang w:val="fr-FR"/>
              </w:rPr>
            </w:pPr>
            <w:r w:rsidRPr="00214E06">
              <w:rPr>
                <w:sz w:val="22"/>
                <w:szCs w:val="22"/>
                <w:lang w:val="fr-FR"/>
              </w:rPr>
              <w:t xml:space="preserve">1994 – </w:t>
            </w:r>
            <w:proofErr w:type="spellStart"/>
            <w:r w:rsidR="002122A4" w:rsidRPr="00214E06">
              <w:rPr>
                <w:sz w:val="22"/>
                <w:szCs w:val="22"/>
                <w:lang w:val="fr-FR"/>
              </w:rPr>
              <w:t>Scoala</w:t>
            </w:r>
            <w:proofErr w:type="spellEnd"/>
            <w:r w:rsidR="002122A4" w:rsidRPr="00214E06">
              <w:rPr>
                <w:sz w:val="22"/>
                <w:szCs w:val="22"/>
                <w:lang w:val="fr-FR"/>
              </w:rPr>
              <w:t xml:space="preserve"> de vara “</w:t>
            </w:r>
            <w:proofErr w:type="spellStart"/>
            <w:r w:rsidR="002122A4" w:rsidRPr="00214E06">
              <w:rPr>
                <w:sz w:val="22"/>
                <w:szCs w:val="22"/>
                <w:lang w:val="fr-FR"/>
              </w:rPr>
              <w:t>Tehnici</w:t>
            </w:r>
            <w:proofErr w:type="spellEnd"/>
            <w:r w:rsidR="002122A4"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2122A4" w:rsidRPr="00214E06">
              <w:rPr>
                <w:sz w:val="22"/>
                <w:szCs w:val="22"/>
                <w:lang w:val="fr-FR"/>
              </w:rPr>
              <w:t>avansate</w:t>
            </w:r>
            <w:proofErr w:type="spellEnd"/>
            <w:r w:rsidR="002122A4" w:rsidRPr="00214E06">
              <w:rPr>
                <w:sz w:val="22"/>
                <w:szCs w:val="22"/>
                <w:lang w:val="fr-FR"/>
              </w:rPr>
              <w:t xml:space="preserve"> de biologie </w:t>
            </w:r>
            <w:proofErr w:type="spellStart"/>
            <w:r w:rsidR="002122A4" w:rsidRPr="00214E06">
              <w:rPr>
                <w:sz w:val="22"/>
                <w:szCs w:val="22"/>
                <w:lang w:val="fr-FR"/>
              </w:rPr>
              <w:t>moleculara</w:t>
            </w:r>
            <w:proofErr w:type="spellEnd"/>
            <w:r w:rsidR="002122A4" w:rsidRPr="00214E06">
              <w:rPr>
                <w:sz w:val="22"/>
                <w:szCs w:val="22"/>
                <w:lang w:val="fr-FR"/>
              </w:rPr>
              <w:t xml:space="preserve"> » </w:t>
            </w:r>
            <w:proofErr w:type="spellStart"/>
            <w:r w:rsidR="002122A4" w:rsidRPr="00214E06">
              <w:rPr>
                <w:sz w:val="22"/>
                <w:szCs w:val="22"/>
                <w:lang w:val="fr-FR"/>
              </w:rPr>
              <w:t>organizata</w:t>
            </w:r>
            <w:proofErr w:type="spellEnd"/>
            <w:r w:rsidR="002122A4" w:rsidRPr="00214E06">
              <w:rPr>
                <w:sz w:val="22"/>
                <w:szCs w:val="22"/>
                <w:lang w:val="fr-FR"/>
              </w:rPr>
              <w:t xml:space="preserve"> de </w:t>
            </w:r>
            <w:r w:rsidRPr="00214E06">
              <w:rPr>
                <w:sz w:val="22"/>
                <w:szCs w:val="22"/>
                <w:lang w:val="fr-FR"/>
              </w:rPr>
              <w:t xml:space="preserve">Service Culturel de L’Ambassade de France </w:t>
            </w:r>
            <w:proofErr w:type="spellStart"/>
            <w:proofErr w:type="gramStart"/>
            <w:r w:rsidRPr="00214E06">
              <w:rPr>
                <w:sz w:val="22"/>
                <w:szCs w:val="22"/>
                <w:lang w:val="fr-FR"/>
              </w:rPr>
              <w:t>a</w:t>
            </w:r>
            <w:proofErr w:type="spellEnd"/>
            <w:proofErr w:type="gramEnd"/>
            <w:r w:rsidRPr="00214E06">
              <w:rPr>
                <w:sz w:val="22"/>
                <w:szCs w:val="22"/>
                <w:lang w:val="fr-FR"/>
              </w:rPr>
              <w:t xml:space="preserve"> Bucarest </w:t>
            </w:r>
            <w:r w:rsidR="002122A4" w:rsidRPr="00214E06">
              <w:rPr>
                <w:sz w:val="22"/>
                <w:szCs w:val="22"/>
                <w:lang w:val="fr-FR"/>
              </w:rPr>
              <w:t xml:space="preserve">si </w:t>
            </w:r>
            <w:r w:rsidRPr="00214E06">
              <w:rPr>
                <w:sz w:val="22"/>
                <w:szCs w:val="22"/>
                <w:lang w:val="fr-FR"/>
              </w:rPr>
              <w:t xml:space="preserve">“Soros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Foundation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 for Open Society”, Sibiu</w:t>
            </w:r>
          </w:p>
          <w:p w:rsidR="00D160CC" w:rsidRPr="00214E06" w:rsidRDefault="00D160CC" w:rsidP="00D160CC">
            <w:pPr>
              <w:pStyle w:val="CVNormal-FirstLine"/>
              <w:rPr>
                <w:sz w:val="22"/>
                <w:szCs w:val="22"/>
                <w:lang w:val="fr-FR"/>
              </w:rPr>
            </w:pPr>
            <w:r w:rsidRPr="00214E06">
              <w:rPr>
                <w:sz w:val="22"/>
                <w:szCs w:val="22"/>
                <w:lang w:val="fr-FR"/>
              </w:rPr>
              <w:t xml:space="preserve">2000 - 3 </w:t>
            </w:r>
            <w:proofErr w:type="spellStart"/>
            <w:r w:rsidR="002122A4" w:rsidRPr="00214E06">
              <w:rPr>
                <w:sz w:val="22"/>
                <w:szCs w:val="22"/>
                <w:lang w:val="fr-FR"/>
              </w:rPr>
              <w:t>luni</w:t>
            </w:r>
            <w:proofErr w:type="spellEnd"/>
            <w:r w:rsidR="002122A4"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2122A4" w:rsidRPr="00214E06">
              <w:rPr>
                <w:sz w:val="22"/>
                <w:szCs w:val="22"/>
                <w:lang w:val="fr-FR"/>
              </w:rPr>
              <w:t>bursa</w:t>
            </w:r>
            <w:proofErr w:type="spellEnd"/>
            <w:r w:rsidR="002122A4" w:rsidRPr="00214E06">
              <w:rPr>
                <w:sz w:val="22"/>
                <w:szCs w:val="22"/>
                <w:lang w:val="fr-FR"/>
              </w:rPr>
              <w:t xml:space="preserve"> de </w:t>
            </w:r>
            <w:proofErr w:type="spellStart"/>
            <w:r w:rsidR="002122A4" w:rsidRPr="00214E06">
              <w:rPr>
                <w:sz w:val="22"/>
                <w:szCs w:val="22"/>
                <w:lang w:val="fr-FR"/>
              </w:rPr>
              <w:t>studii</w:t>
            </w:r>
            <w:proofErr w:type="spellEnd"/>
            <w:r w:rsidR="002122A4"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2122A4" w:rsidRPr="00214E06">
              <w:rPr>
                <w:sz w:val="22"/>
                <w:szCs w:val="22"/>
                <w:lang w:val="fr-FR"/>
              </w:rPr>
              <w:t>oferita</w:t>
            </w:r>
            <w:proofErr w:type="spellEnd"/>
            <w:r w:rsidR="002122A4" w:rsidRPr="00214E06">
              <w:rPr>
                <w:sz w:val="22"/>
                <w:szCs w:val="22"/>
                <w:lang w:val="fr-FR"/>
              </w:rPr>
              <w:t xml:space="preserve"> de </w:t>
            </w:r>
            <w:proofErr w:type="spellStart"/>
            <w:r w:rsidR="002122A4" w:rsidRPr="00214E06">
              <w:rPr>
                <w:sz w:val="22"/>
                <w:szCs w:val="22"/>
                <w:lang w:val="fr-FR"/>
              </w:rPr>
              <w:t>Asociatia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 “Le Pont Neuf” </w:t>
            </w:r>
            <w:proofErr w:type="spellStart"/>
            <w:r w:rsidR="002122A4" w:rsidRPr="00214E06">
              <w:rPr>
                <w:sz w:val="22"/>
                <w:szCs w:val="22"/>
                <w:lang w:val="fr-FR"/>
              </w:rPr>
              <w:t>patronata</w:t>
            </w:r>
            <w:proofErr w:type="spellEnd"/>
            <w:r w:rsidR="002122A4" w:rsidRPr="00214E06">
              <w:rPr>
                <w:sz w:val="22"/>
                <w:szCs w:val="22"/>
                <w:lang w:val="fr-FR"/>
              </w:rPr>
              <w:t xml:space="preserve"> de </w:t>
            </w:r>
            <w:proofErr w:type="spellStart"/>
            <w:r w:rsidR="002122A4" w:rsidRPr="00214E06">
              <w:rPr>
                <w:sz w:val="22"/>
                <w:szCs w:val="22"/>
                <w:lang w:val="fr-FR"/>
              </w:rPr>
              <w:t>Dna</w:t>
            </w:r>
            <w:proofErr w:type="spellEnd"/>
            <w:r w:rsidR="002122A4" w:rsidRPr="00214E06">
              <w:rPr>
                <w:sz w:val="22"/>
                <w:szCs w:val="22"/>
                <w:lang w:val="fr-FR"/>
              </w:rPr>
              <w:t xml:space="preserve">. </w:t>
            </w:r>
            <w:r w:rsidRPr="00214E06">
              <w:rPr>
                <w:sz w:val="22"/>
                <w:szCs w:val="22"/>
                <w:lang w:val="fr-FR"/>
              </w:rPr>
              <w:t xml:space="preserve">Bernadette Chirac </w:t>
            </w:r>
            <w:r w:rsidR="002122A4" w:rsidRPr="00214E06">
              <w:rPr>
                <w:sz w:val="22"/>
                <w:szCs w:val="22"/>
                <w:lang w:val="fr-FR"/>
              </w:rPr>
              <w:t>–</w:t>
            </w:r>
            <w:r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internshi</w:t>
            </w:r>
            <w:r w:rsidR="002122A4" w:rsidRPr="00214E06">
              <w:rPr>
                <w:sz w:val="22"/>
                <w:szCs w:val="22"/>
                <w:lang w:val="fr-FR"/>
              </w:rPr>
              <w:t>p</w:t>
            </w:r>
            <w:proofErr w:type="spellEnd"/>
            <w:r w:rsidR="002122A4" w:rsidRPr="00214E06">
              <w:rPr>
                <w:sz w:val="22"/>
                <w:szCs w:val="22"/>
                <w:lang w:val="fr-FR"/>
              </w:rPr>
              <w:t xml:space="preserve"> in </w:t>
            </w:r>
            <w:proofErr w:type="spellStart"/>
            <w:r w:rsidR="002122A4" w:rsidRPr="00214E06">
              <w:rPr>
                <w:sz w:val="22"/>
                <w:szCs w:val="22"/>
                <w:lang w:val="fr-FR"/>
              </w:rPr>
              <w:t>Serviciul</w:t>
            </w:r>
            <w:proofErr w:type="spellEnd"/>
            <w:r w:rsidR="002122A4" w:rsidRPr="00214E06">
              <w:rPr>
                <w:sz w:val="22"/>
                <w:szCs w:val="22"/>
                <w:lang w:val="fr-FR"/>
              </w:rPr>
              <w:t xml:space="preserve"> de Urgente </w:t>
            </w:r>
            <w:proofErr w:type="spellStart"/>
            <w:r w:rsidR="002122A4" w:rsidRPr="00214E06">
              <w:rPr>
                <w:sz w:val="22"/>
                <w:szCs w:val="22"/>
                <w:lang w:val="fr-FR"/>
              </w:rPr>
              <w:t>Cerebro-vasculare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2122A4" w:rsidRPr="00214E06">
              <w:rPr>
                <w:sz w:val="22"/>
                <w:szCs w:val="22"/>
                <w:lang w:val="fr-FR"/>
              </w:rPr>
              <w:t>Spitalul</w:t>
            </w:r>
            <w:proofErr w:type="spellEnd"/>
            <w:r w:rsidR="002122A4" w:rsidRPr="00214E06">
              <w:rPr>
                <w:sz w:val="22"/>
                <w:szCs w:val="22"/>
                <w:lang w:val="fr-FR"/>
              </w:rPr>
              <w:t xml:space="preserve"> </w:t>
            </w:r>
            <w:r w:rsidRPr="00214E06">
              <w:rPr>
                <w:sz w:val="22"/>
                <w:szCs w:val="22"/>
                <w:lang w:val="fr-FR"/>
              </w:rPr>
              <w:t xml:space="preserve">Pitié </w:t>
            </w:r>
            <w:proofErr w:type="gramStart"/>
            <w:r w:rsidRPr="00214E06">
              <w:rPr>
                <w:sz w:val="22"/>
                <w:szCs w:val="22"/>
                <w:lang w:val="fr-FR"/>
              </w:rPr>
              <w:t>Salpêtrière</w:t>
            </w:r>
            <w:r w:rsidR="002122A4" w:rsidRPr="00214E06">
              <w:rPr>
                <w:sz w:val="22"/>
                <w:szCs w:val="22"/>
                <w:lang w:val="fr-FR"/>
              </w:rPr>
              <w:t xml:space="preserve"> </w:t>
            </w:r>
            <w:r w:rsidRPr="00214E06">
              <w:rPr>
                <w:sz w:val="22"/>
                <w:szCs w:val="22"/>
                <w:lang w:val="fr-FR"/>
              </w:rPr>
              <w:t>,</w:t>
            </w:r>
            <w:proofErr w:type="gramEnd"/>
            <w:r w:rsidRPr="00214E06">
              <w:rPr>
                <w:sz w:val="22"/>
                <w:szCs w:val="22"/>
                <w:lang w:val="fr-FR"/>
              </w:rPr>
              <w:t xml:space="preserve"> Paris</w:t>
            </w:r>
          </w:p>
          <w:p w:rsidR="00D160CC" w:rsidRPr="00214E06" w:rsidRDefault="00D160CC" w:rsidP="00D160CC">
            <w:pPr>
              <w:pStyle w:val="CVNormal-FirstLine"/>
              <w:rPr>
                <w:sz w:val="22"/>
                <w:szCs w:val="22"/>
                <w:lang w:val="fr-FR"/>
              </w:rPr>
            </w:pPr>
            <w:r w:rsidRPr="00214E06">
              <w:rPr>
                <w:sz w:val="22"/>
                <w:szCs w:val="22"/>
                <w:lang w:val="fr-FR"/>
              </w:rPr>
              <w:t xml:space="preserve">2004 - 6 </w:t>
            </w:r>
            <w:proofErr w:type="spellStart"/>
            <w:r w:rsidR="009E1B65" w:rsidRPr="00214E06">
              <w:rPr>
                <w:sz w:val="22"/>
                <w:szCs w:val="22"/>
                <w:lang w:val="fr-FR"/>
              </w:rPr>
              <w:t>luni</w:t>
            </w:r>
            <w:proofErr w:type="spellEnd"/>
            <w:r w:rsidR="009E1B65"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Fellowship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of</w:t>
            </w:r>
            <w:r w:rsidR="009E1B65" w:rsidRPr="00214E06">
              <w:rPr>
                <w:sz w:val="22"/>
                <w:szCs w:val="22"/>
                <w:lang w:val="fr-FR"/>
              </w:rPr>
              <w:t>erit</w:t>
            </w:r>
            <w:proofErr w:type="spellEnd"/>
            <w:r w:rsidR="009E1B65" w:rsidRPr="00214E06">
              <w:rPr>
                <w:sz w:val="22"/>
                <w:szCs w:val="22"/>
                <w:lang w:val="fr-FR"/>
              </w:rPr>
              <w:t xml:space="preserve"> de</w:t>
            </w:r>
            <w:r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European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Neurological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 Society </w:t>
            </w:r>
            <w:proofErr w:type="spellStart"/>
            <w:r w:rsidR="009E1B65" w:rsidRPr="00214E06">
              <w:rPr>
                <w:sz w:val="22"/>
                <w:szCs w:val="22"/>
                <w:lang w:val="fr-FR"/>
              </w:rPr>
              <w:t>desfasurat</w:t>
            </w:r>
            <w:proofErr w:type="spellEnd"/>
            <w:r w:rsidR="009E1B65" w:rsidRPr="00214E06">
              <w:rPr>
                <w:sz w:val="22"/>
                <w:szCs w:val="22"/>
                <w:lang w:val="fr-FR"/>
              </w:rPr>
              <w:t xml:space="preserve"> </w:t>
            </w:r>
            <w:r w:rsidRPr="00214E06">
              <w:rPr>
                <w:sz w:val="22"/>
                <w:szCs w:val="22"/>
                <w:lang w:val="fr-FR"/>
              </w:rPr>
              <w:t xml:space="preserve">in Service D'Urgences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Cerebro-Vaculaires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9E1B65" w:rsidRPr="00214E06">
              <w:rPr>
                <w:sz w:val="22"/>
                <w:szCs w:val="22"/>
                <w:lang w:val="fr-FR"/>
              </w:rPr>
              <w:t>Hopital</w:t>
            </w:r>
            <w:proofErr w:type="spellEnd"/>
            <w:r w:rsidR="009E1B65" w:rsidRPr="00214E06">
              <w:rPr>
                <w:sz w:val="22"/>
                <w:szCs w:val="22"/>
                <w:lang w:val="fr-FR"/>
              </w:rPr>
              <w:t xml:space="preserve"> </w:t>
            </w:r>
            <w:r w:rsidRPr="00214E06">
              <w:rPr>
                <w:sz w:val="22"/>
                <w:szCs w:val="22"/>
                <w:lang w:val="fr-FR"/>
              </w:rPr>
              <w:t>Pitié Salpêtrière, Paris</w:t>
            </w:r>
          </w:p>
          <w:p w:rsidR="00D160CC" w:rsidRPr="00214E06" w:rsidRDefault="00D160CC" w:rsidP="00D160CC">
            <w:pPr>
              <w:pStyle w:val="CVNormal-FirstLine"/>
              <w:rPr>
                <w:sz w:val="22"/>
                <w:szCs w:val="22"/>
              </w:rPr>
            </w:pPr>
            <w:r w:rsidRPr="00214E06">
              <w:rPr>
                <w:sz w:val="22"/>
                <w:szCs w:val="22"/>
              </w:rPr>
              <w:t>2005 – EFNS Academy for young neurologists</w:t>
            </w:r>
          </w:p>
          <w:p w:rsidR="00D160CC" w:rsidRPr="00214E06" w:rsidRDefault="00D160CC" w:rsidP="00D160CC">
            <w:pPr>
              <w:pStyle w:val="CVNormal"/>
              <w:rPr>
                <w:sz w:val="22"/>
                <w:szCs w:val="22"/>
              </w:rPr>
            </w:pPr>
            <w:r w:rsidRPr="00214E06">
              <w:rPr>
                <w:sz w:val="22"/>
                <w:szCs w:val="22"/>
              </w:rPr>
              <w:t xml:space="preserve">2006 - AAF/OMI grant </w:t>
            </w:r>
            <w:proofErr w:type="spellStart"/>
            <w:r w:rsidR="009E1B65" w:rsidRPr="00214E06">
              <w:rPr>
                <w:sz w:val="22"/>
                <w:szCs w:val="22"/>
              </w:rPr>
              <w:t>pentru</w:t>
            </w:r>
            <w:proofErr w:type="spellEnd"/>
            <w:r w:rsidRPr="00214E06">
              <w:rPr>
                <w:sz w:val="22"/>
                <w:szCs w:val="22"/>
              </w:rPr>
              <w:t xml:space="preserve"> Weill Cornell Seminar in Neurology, Salzburg</w:t>
            </w:r>
          </w:p>
          <w:p w:rsidR="00D160CC" w:rsidRPr="00214E06" w:rsidRDefault="00D160CC" w:rsidP="00D160CC">
            <w:pPr>
              <w:pStyle w:val="CVNormal"/>
              <w:rPr>
                <w:sz w:val="22"/>
                <w:szCs w:val="22"/>
              </w:rPr>
            </w:pPr>
            <w:r w:rsidRPr="00214E06">
              <w:rPr>
                <w:sz w:val="22"/>
                <w:szCs w:val="22"/>
              </w:rPr>
              <w:t xml:space="preserve">2014 - AAF/OMI grant </w:t>
            </w:r>
            <w:proofErr w:type="spellStart"/>
            <w:r w:rsidR="009E1B65" w:rsidRPr="00214E06">
              <w:rPr>
                <w:sz w:val="22"/>
                <w:szCs w:val="22"/>
              </w:rPr>
              <w:t>pentru</w:t>
            </w:r>
            <w:proofErr w:type="spellEnd"/>
            <w:r w:rsidRPr="00214E06">
              <w:rPr>
                <w:sz w:val="22"/>
                <w:szCs w:val="22"/>
              </w:rPr>
              <w:t xml:space="preserve"> Weill Cornell Seminar in Neurology, Salzburg</w:t>
            </w:r>
          </w:p>
          <w:p w:rsidR="00D160CC" w:rsidRPr="00214E06" w:rsidRDefault="009E1B65" w:rsidP="00D160CC">
            <w:pPr>
              <w:pStyle w:val="CVNormal"/>
              <w:rPr>
                <w:b/>
                <w:sz w:val="22"/>
                <w:szCs w:val="22"/>
              </w:rPr>
            </w:pPr>
            <w:r w:rsidRPr="00214E06">
              <w:rPr>
                <w:b/>
                <w:sz w:val="22"/>
                <w:szCs w:val="22"/>
              </w:rPr>
              <w:t>S</w:t>
            </w:r>
            <w:r w:rsidR="00D160CC" w:rsidRPr="00214E06">
              <w:rPr>
                <w:b/>
                <w:sz w:val="22"/>
                <w:szCs w:val="22"/>
              </w:rPr>
              <w:t xml:space="preserve">peaker </w:t>
            </w:r>
            <w:proofErr w:type="spellStart"/>
            <w:r w:rsidRPr="00214E06">
              <w:rPr>
                <w:b/>
                <w:sz w:val="22"/>
                <w:szCs w:val="22"/>
              </w:rPr>
              <w:t>invitat</w:t>
            </w:r>
            <w:proofErr w:type="spellEnd"/>
          </w:p>
          <w:p w:rsidR="00D160CC" w:rsidRPr="00214E06" w:rsidRDefault="00D160CC" w:rsidP="00D160CC">
            <w:pPr>
              <w:pStyle w:val="CVNormal"/>
              <w:rPr>
                <w:sz w:val="22"/>
                <w:szCs w:val="22"/>
              </w:rPr>
            </w:pPr>
            <w:r w:rsidRPr="00214E06">
              <w:rPr>
                <w:sz w:val="22"/>
                <w:szCs w:val="22"/>
              </w:rPr>
              <w:t xml:space="preserve">for Glaxo, </w:t>
            </w:r>
            <w:proofErr w:type="spellStart"/>
            <w:r w:rsidRPr="00214E06">
              <w:rPr>
                <w:sz w:val="22"/>
                <w:szCs w:val="22"/>
              </w:rPr>
              <w:t>Servier</w:t>
            </w:r>
            <w:proofErr w:type="spellEnd"/>
            <w:r w:rsidRPr="00214E06">
              <w:rPr>
                <w:sz w:val="22"/>
                <w:szCs w:val="22"/>
              </w:rPr>
              <w:t xml:space="preserve"> Pharma, Astra Zeneca, Pfizer, Ever Neuro Pharma, Boehringer Ingelheim, Bristol-Myers Squibb, </w:t>
            </w:r>
            <w:proofErr w:type="spellStart"/>
            <w:r w:rsidRPr="00214E06">
              <w:rPr>
                <w:sz w:val="22"/>
                <w:szCs w:val="22"/>
              </w:rPr>
              <w:t>Abbvie</w:t>
            </w:r>
            <w:proofErr w:type="spellEnd"/>
          </w:p>
          <w:p w:rsidR="00D160CC" w:rsidRPr="00214E06" w:rsidRDefault="009E1B65" w:rsidP="00D160CC">
            <w:pPr>
              <w:pStyle w:val="CVNormal"/>
              <w:rPr>
                <w:b/>
                <w:sz w:val="22"/>
                <w:szCs w:val="22"/>
              </w:rPr>
            </w:pPr>
            <w:r w:rsidRPr="00214E06">
              <w:rPr>
                <w:b/>
                <w:sz w:val="22"/>
                <w:szCs w:val="22"/>
              </w:rPr>
              <w:t xml:space="preserve">Formator in </w:t>
            </w:r>
            <w:proofErr w:type="spellStart"/>
            <w:r w:rsidRPr="00214E06">
              <w:rPr>
                <w:b/>
                <w:sz w:val="22"/>
                <w:szCs w:val="22"/>
              </w:rPr>
              <w:t>cadrul</w:t>
            </w:r>
            <w:proofErr w:type="spellEnd"/>
            <w:r w:rsidRPr="00214E0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14E06">
              <w:rPr>
                <w:b/>
                <w:sz w:val="22"/>
                <w:szCs w:val="22"/>
              </w:rPr>
              <w:t>programelor</w:t>
            </w:r>
            <w:proofErr w:type="spellEnd"/>
            <w:r w:rsidRPr="00214E06">
              <w:rPr>
                <w:b/>
                <w:sz w:val="22"/>
                <w:szCs w:val="22"/>
              </w:rPr>
              <w:t xml:space="preserve"> de </w:t>
            </w:r>
            <w:proofErr w:type="spellStart"/>
            <w:r w:rsidRPr="00214E06">
              <w:rPr>
                <w:b/>
                <w:sz w:val="22"/>
                <w:szCs w:val="22"/>
              </w:rPr>
              <w:t>educatie</w:t>
            </w:r>
            <w:proofErr w:type="spellEnd"/>
            <w:r w:rsidRPr="00214E0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14E06">
              <w:rPr>
                <w:b/>
                <w:sz w:val="22"/>
                <w:szCs w:val="22"/>
              </w:rPr>
              <w:t>medicala</w:t>
            </w:r>
            <w:proofErr w:type="spellEnd"/>
            <w:r w:rsidRPr="00214E06">
              <w:rPr>
                <w:b/>
                <w:sz w:val="22"/>
                <w:szCs w:val="22"/>
              </w:rPr>
              <w:t xml:space="preserve"> continua</w:t>
            </w:r>
            <w:r w:rsidR="00D160CC" w:rsidRPr="00214E06">
              <w:rPr>
                <w:b/>
                <w:sz w:val="22"/>
                <w:szCs w:val="22"/>
              </w:rPr>
              <w:t>:</w:t>
            </w:r>
          </w:p>
          <w:p w:rsidR="00D160CC" w:rsidRPr="00214E06" w:rsidRDefault="00D160CC" w:rsidP="00D160CC">
            <w:pPr>
              <w:pStyle w:val="CVNormal"/>
              <w:rPr>
                <w:b/>
                <w:sz w:val="22"/>
                <w:szCs w:val="22"/>
              </w:rPr>
            </w:pPr>
          </w:p>
          <w:p w:rsidR="009E1B65" w:rsidRPr="00214E06" w:rsidRDefault="009E1B65" w:rsidP="00815B77">
            <w:pPr>
              <w:pStyle w:val="ListParagraph"/>
              <w:numPr>
                <w:ilvl w:val="0"/>
                <w:numId w:val="11"/>
              </w:numPr>
              <w:spacing w:line="240" w:lineRule="auto"/>
              <w:jc w:val="both"/>
              <w:rPr>
                <w:rFonts w:ascii="Arial Narrow" w:hAnsi="Arial Narrow" w:cstheme="minorHAnsi"/>
                <w:lang w:val="fr-FR"/>
              </w:rPr>
            </w:pPr>
            <w:bookmarkStart w:id="3" w:name="_Hlk503110019"/>
            <w:bookmarkStart w:id="4" w:name="_Hlk503110078"/>
            <w:r w:rsidRPr="00214E06">
              <w:rPr>
                <w:rFonts w:ascii="Arial Narrow" w:hAnsi="Arial Narrow" w:cstheme="minorHAnsi"/>
                <w:lang w:val="fr-FR"/>
              </w:rPr>
              <w:t xml:space="preserve">Workshop 9-12 </w:t>
            </w:r>
            <w:proofErr w:type="spellStart"/>
            <w:r w:rsidRPr="00214E06">
              <w:rPr>
                <w:rFonts w:ascii="Arial Narrow" w:hAnsi="Arial Narrow" w:cstheme="minorHAnsi"/>
                <w:lang w:val="fr-FR"/>
              </w:rPr>
              <w:t>Oct</w:t>
            </w:r>
            <w:proofErr w:type="spellEnd"/>
            <w:r w:rsidRPr="00214E06">
              <w:rPr>
                <w:rFonts w:ascii="Arial Narrow" w:hAnsi="Arial Narrow" w:cstheme="minorHAnsi"/>
                <w:lang w:val="fr-FR"/>
              </w:rPr>
              <w:t xml:space="preserve"> 2017 - Training </w:t>
            </w:r>
            <w:proofErr w:type="spellStart"/>
            <w:r w:rsidRPr="00214E06">
              <w:rPr>
                <w:rFonts w:ascii="Arial Narrow" w:hAnsi="Arial Narrow" w:cstheme="minorHAnsi"/>
                <w:lang w:val="fr-FR"/>
              </w:rPr>
              <w:t>echipa</w:t>
            </w:r>
            <w:proofErr w:type="spellEnd"/>
            <w:r w:rsidRPr="00214E06">
              <w:rPr>
                <w:rFonts w:ascii="Arial Narrow" w:hAnsi="Arial Narrow" w:cstheme="minorHAnsi"/>
                <w:lang w:val="fr-FR"/>
              </w:rPr>
              <w:t xml:space="preserve"> </w:t>
            </w:r>
            <w:proofErr w:type="spellStart"/>
            <w:r w:rsidRPr="00214E06">
              <w:rPr>
                <w:rFonts w:ascii="Arial Narrow" w:hAnsi="Arial Narrow" w:cstheme="minorHAnsi"/>
                <w:lang w:val="fr-FR"/>
              </w:rPr>
              <w:t>multidisciplinara</w:t>
            </w:r>
            <w:proofErr w:type="spellEnd"/>
            <w:r w:rsidRPr="00214E06">
              <w:rPr>
                <w:rFonts w:ascii="Arial Narrow" w:hAnsi="Arial Narrow" w:cstheme="minorHAnsi"/>
                <w:lang w:val="fr-FR"/>
              </w:rPr>
              <w:t xml:space="preserve"> </w:t>
            </w:r>
            <w:proofErr w:type="spellStart"/>
            <w:r w:rsidRPr="00214E06">
              <w:rPr>
                <w:rFonts w:ascii="Arial Narrow" w:hAnsi="Arial Narrow" w:cstheme="minorHAnsi"/>
                <w:lang w:val="fr-FR"/>
              </w:rPr>
              <w:t>pentru</w:t>
            </w:r>
            <w:proofErr w:type="spellEnd"/>
            <w:r w:rsidRPr="00214E06">
              <w:rPr>
                <w:rFonts w:ascii="Arial Narrow" w:hAnsi="Arial Narrow" w:cstheme="minorHAnsi"/>
                <w:lang w:val="fr-FR"/>
              </w:rPr>
              <w:t xml:space="preserve"> </w:t>
            </w:r>
            <w:proofErr w:type="spellStart"/>
            <w:r w:rsidRPr="00214E06">
              <w:rPr>
                <w:rFonts w:ascii="Arial Narrow" w:hAnsi="Arial Narrow" w:cstheme="minorHAnsi"/>
                <w:lang w:val="fr-FR"/>
              </w:rPr>
              <w:t>administrarea</w:t>
            </w:r>
            <w:proofErr w:type="spellEnd"/>
            <w:r w:rsidRPr="00214E06">
              <w:rPr>
                <w:rFonts w:ascii="Arial Narrow" w:hAnsi="Arial Narrow" w:cstheme="minorHAnsi"/>
                <w:lang w:val="fr-FR"/>
              </w:rPr>
              <w:t xml:space="preserve"> la </w:t>
            </w:r>
            <w:proofErr w:type="spellStart"/>
            <w:r w:rsidRPr="00214E06">
              <w:rPr>
                <w:rFonts w:ascii="Arial Narrow" w:hAnsi="Arial Narrow" w:cstheme="minorHAnsi"/>
                <w:lang w:val="fr-FR"/>
              </w:rPr>
              <w:t>nivel</w:t>
            </w:r>
            <w:proofErr w:type="spellEnd"/>
            <w:r w:rsidRPr="00214E06">
              <w:rPr>
                <w:rFonts w:ascii="Arial Narrow" w:hAnsi="Arial Narrow" w:cstheme="minorHAnsi"/>
                <w:lang w:val="fr-FR"/>
              </w:rPr>
              <w:t xml:space="preserve"> intestinal a </w:t>
            </w:r>
            <w:proofErr w:type="spellStart"/>
            <w:r w:rsidRPr="00214E06">
              <w:rPr>
                <w:rFonts w:ascii="Arial Narrow" w:hAnsi="Arial Narrow" w:cstheme="minorHAnsi"/>
                <w:lang w:val="fr-FR"/>
              </w:rPr>
              <w:t>tratamentului</w:t>
            </w:r>
            <w:proofErr w:type="spellEnd"/>
            <w:r w:rsidRPr="00214E06">
              <w:rPr>
                <w:rFonts w:ascii="Arial Narrow" w:hAnsi="Arial Narrow" w:cstheme="minorHAnsi"/>
                <w:lang w:val="fr-FR"/>
              </w:rPr>
              <w:t xml:space="preserve"> la </w:t>
            </w:r>
            <w:proofErr w:type="spellStart"/>
            <w:r w:rsidRPr="00214E06">
              <w:rPr>
                <w:rFonts w:ascii="Arial Narrow" w:hAnsi="Arial Narrow" w:cstheme="minorHAnsi"/>
                <w:lang w:val="fr-FR"/>
              </w:rPr>
              <w:t>pacientii</w:t>
            </w:r>
            <w:proofErr w:type="spellEnd"/>
            <w:r w:rsidRPr="00214E06">
              <w:rPr>
                <w:rFonts w:ascii="Arial Narrow" w:hAnsi="Arial Narrow" w:cstheme="minorHAnsi"/>
                <w:lang w:val="fr-FR"/>
              </w:rPr>
              <w:t xml:space="preserve"> </w:t>
            </w:r>
            <w:proofErr w:type="spellStart"/>
            <w:r w:rsidRPr="00214E06">
              <w:rPr>
                <w:rFonts w:ascii="Arial Narrow" w:hAnsi="Arial Narrow" w:cstheme="minorHAnsi"/>
                <w:lang w:val="fr-FR"/>
              </w:rPr>
              <w:t>cu</w:t>
            </w:r>
            <w:proofErr w:type="spellEnd"/>
            <w:r w:rsidRPr="00214E06">
              <w:rPr>
                <w:rFonts w:ascii="Arial Narrow" w:hAnsi="Arial Narrow" w:cstheme="minorHAnsi"/>
                <w:lang w:val="fr-FR"/>
              </w:rPr>
              <w:t xml:space="preserve"> </w:t>
            </w:r>
            <w:proofErr w:type="spellStart"/>
            <w:r w:rsidRPr="00214E06">
              <w:rPr>
                <w:rFonts w:ascii="Arial Narrow" w:hAnsi="Arial Narrow" w:cstheme="minorHAnsi"/>
                <w:lang w:val="fr-FR"/>
              </w:rPr>
              <w:t>boala</w:t>
            </w:r>
            <w:proofErr w:type="spellEnd"/>
            <w:r w:rsidRPr="00214E06">
              <w:rPr>
                <w:rFonts w:ascii="Arial Narrow" w:hAnsi="Arial Narrow" w:cstheme="minorHAnsi"/>
                <w:lang w:val="fr-FR"/>
              </w:rPr>
              <w:t xml:space="preserve"> Parkinson </w:t>
            </w:r>
            <w:proofErr w:type="spellStart"/>
            <w:r w:rsidRPr="00214E06">
              <w:rPr>
                <w:rFonts w:ascii="Arial Narrow" w:hAnsi="Arial Narrow" w:cstheme="minorHAnsi"/>
                <w:lang w:val="fr-FR"/>
              </w:rPr>
              <w:t>avansata</w:t>
            </w:r>
            <w:proofErr w:type="spellEnd"/>
            <w:r w:rsidRPr="00214E06">
              <w:rPr>
                <w:rFonts w:ascii="Arial Narrow" w:hAnsi="Arial Narrow" w:cstheme="minorHAnsi"/>
                <w:lang w:val="fr-FR"/>
              </w:rPr>
              <w:t xml:space="preserve"> (3 </w:t>
            </w:r>
            <w:proofErr w:type="spellStart"/>
            <w:r w:rsidRPr="00214E06">
              <w:rPr>
                <w:rFonts w:ascii="Arial Narrow" w:hAnsi="Arial Narrow" w:cstheme="minorHAnsi"/>
                <w:lang w:val="fr-FR"/>
              </w:rPr>
              <w:t>prezentari</w:t>
            </w:r>
            <w:proofErr w:type="spellEnd"/>
            <w:r w:rsidRPr="00214E06">
              <w:rPr>
                <w:rFonts w:ascii="Arial Narrow" w:hAnsi="Arial Narrow" w:cstheme="minorHAnsi"/>
                <w:lang w:val="fr-FR"/>
              </w:rPr>
              <w:t xml:space="preserve"> orale) - </w:t>
            </w:r>
            <w:proofErr w:type="spellStart"/>
            <w:r w:rsidRPr="00214E06">
              <w:rPr>
                <w:rFonts w:ascii="Arial Narrow" w:hAnsi="Arial Narrow" w:cstheme="minorHAnsi"/>
                <w:lang w:val="fr-FR"/>
              </w:rPr>
              <w:t>responsabil</w:t>
            </w:r>
            <w:proofErr w:type="spellEnd"/>
          </w:p>
          <w:p w:rsidR="009E1B65" w:rsidRPr="00214E06" w:rsidRDefault="009E1B65" w:rsidP="00815B77">
            <w:pPr>
              <w:pStyle w:val="ListParagraph"/>
              <w:numPr>
                <w:ilvl w:val="0"/>
                <w:numId w:val="11"/>
              </w:numPr>
              <w:spacing w:line="240" w:lineRule="auto"/>
              <w:jc w:val="both"/>
              <w:rPr>
                <w:rFonts w:ascii="Arial Narrow" w:hAnsi="Arial Narrow" w:cstheme="minorHAnsi"/>
                <w:lang w:val="fr-FR"/>
              </w:rPr>
            </w:pPr>
            <w:proofErr w:type="spellStart"/>
            <w:r w:rsidRPr="00214E06">
              <w:rPr>
                <w:rFonts w:ascii="Arial Narrow" w:hAnsi="Arial Narrow" w:cstheme="minorHAnsi"/>
                <w:lang w:val="fr-FR"/>
              </w:rPr>
              <w:t>Curs</w:t>
            </w:r>
            <w:proofErr w:type="spellEnd"/>
            <w:r w:rsidRPr="00214E06">
              <w:rPr>
                <w:rFonts w:ascii="Arial Narrow" w:hAnsi="Arial Narrow" w:cstheme="minorHAnsi"/>
                <w:lang w:val="fr-FR"/>
              </w:rPr>
              <w:t xml:space="preserve"> </w:t>
            </w:r>
            <w:proofErr w:type="spellStart"/>
            <w:r w:rsidRPr="00214E06">
              <w:rPr>
                <w:rFonts w:ascii="Arial Narrow" w:hAnsi="Arial Narrow" w:cstheme="minorHAnsi"/>
                <w:lang w:val="fr-FR"/>
              </w:rPr>
              <w:t>postuniversitar</w:t>
            </w:r>
            <w:proofErr w:type="spellEnd"/>
            <w:r w:rsidRPr="00214E06">
              <w:rPr>
                <w:rFonts w:ascii="Arial Narrow" w:hAnsi="Arial Narrow" w:cstheme="minorHAnsi"/>
                <w:lang w:val="fr-FR"/>
              </w:rPr>
              <w:t xml:space="preserve"> - </w:t>
            </w:r>
            <w:proofErr w:type="spellStart"/>
            <w:r w:rsidRPr="00214E06">
              <w:rPr>
                <w:rFonts w:ascii="Arial Narrow" w:hAnsi="Arial Narrow" w:cstheme="minorHAnsi"/>
                <w:lang w:val="fr-FR"/>
              </w:rPr>
              <w:t>Actualitati</w:t>
            </w:r>
            <w:proofErr w:type="spellEnd"/>
            <w:r w:rsidRPr="00214E06">
              <w:rPr>
                <w:rFonts w:ascii="Arial Narrow" w:hAnsi="Arial Narrow" w:cstheme="minorHAnsi"/>
                <w:lang w:val="fr-FR"/>
              </w:rPr>
              <w:t xml:space="preserve"> in </w:t>
            </w:r>
            <w:proofErr w:type="spellStart"/>
            <w:r w:rsidRPr="00214E06">
              <w:rPr>
                <w:rFonts w:ascii="Arial Narrow" w:hAnsi="Arial Narrow" w:cstheme="minorHAnsi"/>
                <w:lang w:val="fr-FR"/>
              </w:rPr>
              <w:t>diagnosticul</w:t>
            </w:r>
            <w:proofErr w:type="spellEnd"/>
            <w:r w:rsidRPr="00214E06">
              <w:rPr>
                <w:rFonts w:ascii="Arial Narrow" w:hAnsi="Arial Narrow" w:cstheme="minorHAnsi"/>
                <w:lang w:val="fr-FR"/>
              </w:rPr>
              <w:t xml:space="preserve"> si </w:t>
            </w:r>
            <w:proofErr w:type="spellStart"/>
            <w:r w:rsidRPr="00214E06">
              <w:rPr>
                <w:rFonts w:ascii="Arial Narrow" w:hAnsi="Arial Narrow" w:cstheme="minorHAnsi"/>
                <w:lang w:val="fr-FR"/>
              </w:rPr>
              <w:t>tratamentul</w:t>
            </w:r>
            <w:proofErr w:type="spellEnd"/>
            <w:r w:rsidRPr="00214E06">
              <w:rPr>
                <w:rFonts w:ascii="Arial Narrow" w:hAnsi="Arial Narrow" w:cstheme="minorHAnsi"/>
                <w:lang w:val="fr-FR"/>
              </w:rPr>
              <w:t xml:space="preserve"> </w:t>
            </w:r>
            <w:proofErr w:type="spellStart"/>
            <w:r w:rsidRPr="00214E06">
              <w:rPr>
                <w:rFonts w:ascii="Arial Narrow" w:hAnsi="Arial Narrow" w:cstheme="minorHAnsi"/>
                <w:lang w:val="fr-FR"/>
              </w:rPr>
              <w:t>sclerozei</w:t>
            </w:r>
            <w:proofErr w:type="spellEnd"/>
            <w:r w:rsidRPr="00214E06">
              <w:rPr>
                <w:rFonts w:ascii="Arial Narrow" w:hAnsi="Arial Narrow" w:cstheme="minorHAnsi"/>
                <w:lang w:val="fr-FR"/>
              </w:rPr>
              <w:t xml:space="preserve"> multiple – 04-04-08-04.2017- </w:t>
            </w:r>
            <w:proofErr w:type="spellStart"/>
            <w:r w:rsidRPr="00214E06">
              <w:rPr>
                <w:rFonts w:ascii="Arial Narrow" w:hAnsi="Arial Narrow" w:cstheme="minorHAnsi"/>
                <w:lang w:val="fr-FR"/>
              </w:rPr>
              <w:t>director</w:t>
            </w:r>
            <w:proofErr w:type="spellEnd"/>
          </w:p>
          <w:p w:rsidR="009E1B65" w:rsidRPr="00214E06" w:rsidRDefault="009E1B65" w:rsidP="00815B77">
            <w:pPr>
              <w:pStyle w:val="ListParagraph"/>
              <w:numPr>
                <w:ilvl w:val="0"/>
                <w:numId w:val="11"/>
              </w:numPr>
              <w:spacing w:line="240" w:lineRule="auto"/>
              <w:jc w:val="both"/>
              <w:rPr>
                <w:rFonts w:ascii="Arial Narrow" w:hAnsi="Arial Narrow" w:cstheme="minorHAnsi"/>
                <w:lang w:val="fr-FR"/>
              </w:rPr>
            </w:pPr>
            <w:proofErr w:type="spellStart"/>
            <w:r w:rsidRPr="00214E06">
              <w:rPr>
                <w:rFonts w:ascii="Arial Narrow" w:hAnsi="Arial Narrow" w:cstheme="minorHAnsi"/>
                <w:lang w:val="fr-FR"/>
              </w:rPr>
              <w:t>Curs</w:t>
            </w:r>
            <w:proofErr w:type="spellEnd"/>
            <w:r w:rsidRPr="00214E06">
              <w:rPr>
                <w:rFonts w:ascii="Arial Narrow" w:hAnsi="Arial Narrow" w:cstheme="minorHAnsi"/>
                <w:lang w:val="fr-FR"/>
              </w:rPr>
              <w:t xml:space="preserve"> </w:t>
            </w:r>
            <w:proofErr w:type="spellStart"/>
            <w:r w:rsidRPr="00214E06">
              <w:rPr>
                <w:rFonts w:ascii="Arial Narrow" w:hAnsi="Arial Narrow" w:cstheme="minorHAnsi"/>
                <w:lang w:val="fr-FR"/>
              </w:rPr>
              <w:t>postuniversitar</w:t>
            </w:r>
            <w:proofErr w:type="spellEnd"/>
            <w:r w:rsidRPr="00214E06">
              <w:rPr>
                <w:rFonts w:ascii="Arial Narrow" w:hAnsi="Arial Narrow" w:cstheme="minorHAnsi"/>
                <w:lang w:val="fr-FR"/>
              </w:rPr>
              <w:t xml:space="preserve"> - </w:t>
            </w:r>
            <w:proofErr w:type="spellStart"/>
            <w:r w:rsidRPr="00214E06">
              <w:rPr>
                <w:rFonts w:ascii="Arial Narrow" w:hAnsi="Arial Narrow" w:cstheme="minorHAnsi"/>
                <w:lang w:val="fr-FR"/>
              </w:rPr>
              <w:t>Diagnosticul</w:t>
            </w:r>
            <w:proofErr w:type="spellEnd"/>
            <w:r w:rsidRPr="00214E06">
              <w:rPr>
                <w:rFonts w:ascii="Arial Narrow" w:hAnsi="Arial Narrow" w:cstheme="minorHAnsi"/>
                <w:lang w:val="fr-FR"/>
              </w:rPr>
              <w:t xml:space="preserve"> si </w:t>
            </w:r>
            <w:proofErr w:type="spellStart"/>
            <w:r w:rsidRPr="00214E06">
              <w:rPr>
                <w:rFonts w:ascii="Arial Narrow" w:hAnsi="Arial Narrow" w:cstheme="minorHAnsi"/>
                <w:lang w:val="fr-FR"/>
              </w:rPr>
              <w:t>recuperarea</w:t>
            </w:r>
            <w:proofErr w:type="spellEnd"/>
            <w:r w:rsidRPr="00214E06">
              <w:rPr>
                <w:rFonts w:ascii="Arial Narrow" w:hAnsi="Arial Narrow" w:cstheme="minorHAnsi"/>
                <w:lang w:val="fr-FR"/>
              </w:rPr>
              <w:t xml:space="preserve"> </w:t>
            </w:r>
            <w:proofErr w:type="spellStart"/>
            <w:r w:rsidRPr="00214E06">
              <w:rPr>
                <w:rFonts w:ascii="Arial Narrow" w:hAnsi="Arial Narrow" w:cstheme="minorHAnsi"/>
                <w:lang w:val="fr-FR"/>
              </w:rPr>
              <w:t>tulburarilor</w:t>
            </w:r>
            <w:proofErr w:type="spellEnd"/>
            <w:r w:rsidRPr="00214E06">
              <w:rPr>
                <w:rFonts w:ascii="Arial Narrow" w:hAnsi="Arial Narrow" w:cstheme="minorHAnsi"/>
                <w:lang w:val="fr-FR"/>
              </w:rPr>
              <w:t xml:space="preserve"> de </w:t>
            </w:r>
            <w:proofErr w:type="spellStart"/>
            <w:r w:rsidRPr="00214E06">
              <w:rPr>
                <w:rFonts w:ascii="Arial Narrow" w:hAnsi="Arial Narrow" w:cstheme="minorHAnsi"/>
                <w:lang w:val="fr-FR"/>
              </w:rPr>
              <w:t>limbaj</w:t>
            </w:r>
            <w:proofErr w:type="spellEnd"/>
            <w:r w:rsidRPr="00214E06">
              <w:rPr>
                <w:rFonts w:ascii="Arial Narrow" w:hAnsi="Arial Narrow" w:cstheme="minorHAnsi"/>
                <w:lang w:val="fr-FR"/>
              </w:rPr>
              <w:t xml:space="preserve"> 14.03-18.03.2017-director</w:t>
            </w:r>
          </w:p>
          <w:p w:rsidR="009E1B65" w:rsidRPr="00214E06" w:rsidRDefault="009E1B65" w:rsidP="00815B77">
            <w:pPr>
              <w:pStyle w:val="ListParagraph"/>
              <w:numPr>
                <w:ilvl w:val="0"/>
                <w:numId w:val="11"/>
              </w:numPr>
              <w:spacing w:line="240" w:lineRule="auto"/>
              <w:jc w:val="both"/>
              <w:rPr>
                <w:rFonts w:ascii="Arial Narrow" w:hAnsi="Arial Narrow" w:cstheme="minorHAnsi"/>
                <w:lang w:val="fr-FR"/>
              </w:rPr>
            </w:pPr>
            <w:proofErr w:type="spellStart"/>
            <w:r w:rsidRPr="00214E06">
              <w:rPr>
                <w:rFonts w:ascii="Arial Narrow" w:hAnsi="Arial Narrow" w:cstheme="minorHAnsi"/>
                <w:lang w:val="fr-FR"/>
              </w:rPr>
              <w:t>Curs</w:t>
            </w:r>
            <w:proofErr w:type="spellEnd"/>
            <w:r w:rsidRPr="00214E06">
              <w:rPr>
                <w:rFonts w:ascii="Arial Narrow" w:hAnsi="Arial Narrow" w:cstheme="minorHAnsi"/>
                <w:lang w:val="fr-FR"/>
              </w:rPr>
              <w:t xml:space="preserve"> </w:t>
            </w:r>
            <w:proofErr w:type="spellStart"/>
            <w:r w:rsidRPr="00214E06">
              <w:rPr>
                <w:rFonts w:ascii="Arial Narrow" w:hAnsi="Arial Narrow" w:cstheme="minorHAnsi"/>
                <w:lang w:val="fr-FR"/>
              </w:rPr>
              <w:t>postuniversitar</w:t>
            </w:r>
            <w:proofErr w:type="spellEnd"/>
            <w:r w:rsidRPr="00214E06">
              <w:rPr>
                <w:rFonts w:ascii="Arial Narrow" w:hAnsi="Arial Narrow" w:cstheme="minorHAnsi"/>
                <w:lang w:val="fr-FR"/>
              </w:rPr>
              <w:t xml:space="preserve"> – </w:t>
            </w:r>
            <w:proofErr w:type="spellStart"/>
            <w:r w:rsidRPr="00214E06">
              <w:rPr>
                <w:rFonts w:ascii="Arial Narrow" w:hAnsi="Arial Narrow" w:cstheme="minorHAnsi"/>
                <w:lang w:val="fr-FR"/>
              </w:rPr>
              <w:t>Neuroimunologie</w:t>
            </w:r>
            <w:proofErr w:type="spellEnd"/>
            <w:r w:rsidRPr="00214E06">
              <w:rPr>
                <w:rFonts w:ascii="Arial Narrow" w:hAnsi="Arial Narrow" w:cstheme="minorHAnsi"/>
                <w:lang w:val="fr-FR"/>
              </w:rPr>
              <w:t xml:space="preserve"> </w:t>
            </w:r>
            <w:proofErr w:type="spellStart"/>
            <w:r w:rsidRPr="00214E06">
              <w:rPr>
                <w:rFonts w:ascii="Arial Narrow" w:hAnsi="Arial Narrow" w:cstheme="minorHAnsi"/>
                <w:lang w:val="fr-FR"/>
              </w:rPr>
              <w:t>clinica</w:t>
            </w:r>
            <w:proofErr w:type="spellEnd"/>
            <w:r w:rsidRPr="00214E06">
              <w:rPr>
                <w:rFonts w:ascii="Arial Narrow" w:hAnsi="Arial Narrow" w:cstheme="minorHAnsi"/>
                <w:lang w:val="fr-FR"/>
              </w:rPr>
              <w:t xml:space="preserve"> 21.11-25.11.2016-director</w:t>
            </w:r>
          </w:p>
          <w:p w:rsidR="009E1B65" w:rsidRPr="00214E06" w:rsidRDefault="009E1B65" w:rsidP="00815B77">
            <w:pPr>
              <w:pStyle w:val="ListParagraph"/>
              <w:numPr>
                <w:ilvl w:val="0"/>
                <w:numId w:val="11"/>
              </w:numPr>
              <w:spacing w:line="240" w:lineRule="auto"/>
              <w:jc w:val="both"/>
              <w:rPr>
                <w:rFonts w:ascii="Arial Narrow" w:hAnsi="Arial Narrow" w:cstheme="minorHAnsi"/>
              </w:rPr>
            </w:pPr>
            <w:r w:rsidRPr="00214E06">
              <w:rPr>
                <w:rFonts w:ascii="Arial Narrow" w:hAnsi="Arial Narrow" w:cstheme="minorHAnsi"/>
              </w:rPr>
              <w:t xml:space="preserve">How to session – </w:t>
            </w:r>
            <w:proofErr w:type="spellStart"/>
            <w:r w:rsidRPr="00214E06">
              <w:rPr>
                <w:rFonts w:ascii="Arial Narrow" w:hAnsi="Arial Narrow" w:cstheme="minorHAnsi"/>
              </w:rPr>
              <w:t>Congresul</w:t>
            </w:r>
            <w:proofErr w:type="spellEnd"/>
            <w:r w:rsidRPr="00214E06">
              <w:rPr>
                <w:rFonts w:ascii="Arial Narrow" w:hAnsi="Arial Narrow" w:cstheme="minorHAnsi"/>
              </w:rPr>
              <w:t xml:space="preserve"> UMF « Carol Davila » 2017 – moderator la 2 </w:t>
            </w:r>
            <w:proofErr w:type="spellStart"/>
            <w:proofErr w:type="gramStart"/>
            <w:r w:rsidRPr="00214E06">
              <w:rPr>
                <w:rFonts w:ascii="Arial Narrow" w:hAnsi="Arial Narrow" w:cstheme="minorHAnsi"/>
              </w:rPr>
              <w:t>sesiuni</w:t>
            </w:r>
            <w:proofErr w:type="spellEnd"/>
            <w:r w:rsidRPr="00214E06">
              <w:rPr>
                <w:rFonts w:ascii="Arial Narrow" w:hAnsi="Arial Narrow" w:cstheme="minorHAnsi"/>
              </w:rPr>
              <w:t> :</w:t>
            </w:r>
            <w:proofErr w:type="gramEnd"/>
            <w:r w:rsidRPr="00214E06">
              <w:rPr>
                <w:rFonts w:ascii="Arial Narrow" w:hAnsi="Arial Narrow" w:cstheme="minorHAnsi"/>
              </w:rPr>
              <w:t xml:space="preserve"> </w:t>
            </w:r>
          </w:p>
          <w:p w:rsidR="009E1B65" w:rsidRPr="00214E06" w:rsidRDefault="009E1B65" w:rsidP="00815B77">
            <w:pPr>
              <w:pStyle w:val="ListParagraph"/>
              <w:spacing w:line="240" w:lineRule="auto"/>
              <w:jc w:val="both"/>
              <w:rPr>
                <w:rFonts w:ascii="Arial Narrow" w:hAnsi="Arial Narrow" w:cstheme="minorHAnsi"/>
              </w:rPr>
            </w:pPr>
            <w:proofErr w:type="spellStart"/>
            <w:r w:rsidRPr="00214E06">
              <w:rPr>
                <w:rFonts w:ascii="Arial Narrow" w:hAnsi="Arial Narrow" w:cstheme="minorHAnsi"/>
              </w:rPr>
              <w:t>Sesiune</w:t>
            </w:r>
            <w:proofErr w:type="spellEnd"/>
            <w:r w:rsidRPr="00214E06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214E06">
              <w:rPr>
                <w:rFonts w:ascii="Arial Narrow" w:hAnsi="Arial Narrow" w:cstheme="minorHAnsi"/>
              </w:rPr>
              <w:t>susținută</w:t>
            </w:r>
            <w:proofErr w:type="spellEnd"/>
            <w:r w:rsidRPr="00214E06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214E06">
              <w:rPr>
                <w:rFonts w:ascii="Arial Narrow" w:hAnsi="Arial Narrow" w:cstheme="minorHAnsi"/>
              </w:rPr>
              <w:t>prin</w:t>
            </w:r>
            <w:proofErr w:type="spellEnd"/>
            <w:r w:rsidRPr="00214E06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214E06">
              <w:rPr>
                <w:rFonts w:ascii="Arial Narrow" w:hAnsi="Arial Narrow" w:cstheme="minorHAnsi"/>
              </w:rPr>
              <w:t>Programul</w:t>
            </w:r>
            <w:proofErr w:type="spellEnd"/>
            <w:r w:rsidRPr="00214E06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214E06">
              <w:rPr>
                <w:rFonts w:ascii="Arial Narrow" w:hAnsi="Arial Narrow" w:cstheme="minorHAnsi"/>
              </w:rPr>
              <w:t>Educațional</w:t>
            </w:r>
            <w:proofErr w:type="spellEnd"/>
            <w:r w:rsidRPr="00214E06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214E06">
              <w:rPr>
                <w:rFonts w:ascii="Arial Narrow" w:hAnsi="Arial Narrow" w:cstheme="minorHAnsi"/>
              </w:rPr>
              <w:t>Nerestrictiv</w:t>
            </w:r>
            <w:proofErr w:type="spellEnd"/>
            <w:r w:rsidRPr="00214E06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214E06">
              <w:rPr>
                <w:rFonts w:ascii="Arial Narrow" w:hAnsi="Arial Narrow" w:cstheme="minorHAnsi"/>
              </w:rPr>
              <w:t>Biomedica</w:t>
            </w:r>
            <w:proofErr w:type="spellEnd"/>
            <w:r w:rsidRPr="00214E06">
              <w:rPr>
                <w:rFonts w:ascii="Arial Narrow" w:hAnsi="Arial Narrow" w:cstheme="minorHAnsi"/>
              </w:rPr>
              <w:t xml:space="preserve">: </w:t>
            </w:r>
            <w:proofErr w:type="spellStart"/>
            <w:r w:rsidRPr="00214E06">
              <w:rPr>
                <w:rFonts w:ascii="Arial Narrow" w:hAnsi="Arial Narrow" w:cstheme="minorHAnsi"/>
              </w:rPr>
              <w:t>tehnologii</w:t>
            </w:r>
            <w:proofErr w:type="spellEnd"/>
            <w:r w:rsidRPr="00214E06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214E06">
              <w:rPr>
                <w:rFonts w:ascii="Arial Narrow" w:hAnsi="Arial Narrow" w:cstheme="minorHAnsi"/>
              </w:rPr>
              <w:t>moleculare</w:t>
            </w:r>
            <w:proofErr w:type="spellEnd"/>
            <w:r w:rsidRPr="00214E06">
              <w:rPr>
                <w:rFonts w:ascii="Arial Narrow" w:hAnsi="Arial Narrow" w:cstheme="minorHAnsi"/>
              </w:rPr>
              <w:t xml:space="preserve"> de </w:t>
            </w:r>
            <w:proofErr w:type="spellStart"/>
            <w:r w:rsidRPr="00214E06">
              <w:rPr>
                <w:rFonts w:ascii="Arial Narrow" w:hAnsi="Arial Narrow" w:cstheme="minorHAnsi"/>
              </w:rPr>
              <w:t>vârf</w:t>
            </w:r>
            <w:proofErr w:type="spellEnd"/>
            <w:r w:rsidRPr="00214E06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214E06">
              <w:rPr>
                <w:rFonts w:ascii="Arial Narrow" w:hAnsi="Arial Narrow" w:cstheme="minorHAnsi"/>
              </w:rPr>
              <w:t>folosite</w:t>
            </w:r>
            <w:proofErr w:type="spellEnd"/>
            <w:r w:rsidRPr="00214E06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214E06">
              <w:rPr>
                <w:rFonts w:ascii="Arial Narrow" w:hAnsi="Arial Narrow" w:cstheme="minorHAnsi"/>
              </w:rPr>
              <w:t>în</w:t>
            </w:r>
            <w:proofErr w:type="spellEnd"/>
            <w:r w:rsidRPr="00214E06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214E06">
              <w:rPr>
                <w:rFonts w:ascii="Arial Narrow" w:hAnsi="Arial Narrow" w:cstheme="minorHAnsi"/>
              </w:rPr>
              <w:t>diagnosticul</w:t>
            </w:r>
            <w:proofErr w:type="spellEnd"/>
            <w:r w:rsidRPr="00214E06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214E06">
              <w:rPr>
                <w:rFonts w:ascii="Arial Narrow" w:hAnsi="Arial Narrow" w:cstheme="minorHAnsi"/>
              </w:rPr>
              <w:t>uman</w:t>
            </w:r>
            <w:proofErr w:type="spellEnd"/>
            <w:r w:rsidRPr="00214E06">
              <w:rPr>
                <w:rFonts w:ascii="Arial Narrow" w:hAnsi="Arial Narrow" w:cstheme="minorHAnsi"/>
              </w:rPr>
              <w:t xml:space="preserve"> / unrestricted educational grant from </w:t>
            </w:r>
            <w:proofErr w:type="spellStart"/>
            <w:r w:rsidRPr="00214E06">
              <w:rPr>
                <w:rFonts w:ascii="Arial Narrow" w:hAnsi="Arial Narrow" w:cstheme="minorHAnsi"/>
              </w:rPr>
              <w:t>biomedica</w:t>
            </w:r>
            <w:proofErr w:type="spellEnd"/>
            <w:r w:rsidRPr="00214E06">
              <w:rPr>
                <w:rFonts w:ascii="Arial Narrow" w:hAnsi="Arial Narrow" w:cstheme="minorHAnsi"/>
              </w:rPr>
              <w:t xml:space="preserve">: high-end molecular technologies in human diagnostic </w:t>
            </w:r>
            <w:proofErr w:type="spellStart"/>
            <w:r w:rsidRPr="00214E06">
              <w:rPr>
                <w:rFonts w:ascii="Arial Narrow" w:hAnsi="Arial Narrow" w:cstheme="minorHAnsi"/>
              </w:rPr>
              <w:t>si</w:t>
            </w:r>
            <w:proofErr w:type="spellEnd"/>
            <w:r w:rsidRPr="00214E06">
              <w:rPr>
                <w:rFonts w:ascii="Arial Narrow" w:hAnsi="Arial Narrow" w:cstheme="minorHAnsi"/>
              </w:rPr>
              <w:t xml:space="preserve"> </w:t>
            </w:r>
          </w:p>
          <w:p w:rsidR="009E1B65" w:rsidRPr="00214E06" w:rsidRDefault="009E1B65" w:rsidP="00815B77">
            <w:pPr>
              <w:pStyle w:val="ListParagraph"/>
              <w:spacing w:line="240" w:lineRule="auto"/>
              <w:jc w:val="both"/>
              <w:rPr>
                <w:rFonts w:ascii="Arial Narrow" w:hAnsi="Arial Narrow" w:cstheme="minorHAnsi"/>
                <w:lang w:val="fr-FR"/>
              </w:rPr>
            </w:pPr>
            <w:proofErr w:type="spellStart"/>
            <w:r w:rsidRPr="00214E06">
              <w:rPr>
                <w:rFonts w:ascii="Arial Narrow" w:hAnsi="Arial Narrow" w:cstheme="minorHAnsi"/>
                <w:lang w:val="fr-FR"/>
              </w:rPr>
              <w:t>Sesiunea</w:t>
            </w:r>
            <w:proofErr w:type="spellEnd"/>
            <w:r w:rsidRPr="00214E06">
              <w:rPr>
                <w:rFonts w:ascii="Arial Narrow" w:hAnsi="Arial Narrow" w:cstheme="minorHAnsi"/>
                <w:lang w:val="fr-FR"/>
              </w:rPr>
              <w:t xml:space="preserve"> </w:t>
            </w:r>
            <w:proofErr w:type="spellStart"/>
            <w:proofErr w:type="gramStart"/>
            <w:r w:rsidRPr="00214E06">
              <w:rPr>
                <w:rFonts w:ascii="Arial Narrow" w:hAnsi="Arial Narrow" w:cstheme="minorHAnsi"/>
                <w:lang w:val="fr-FR"/>
              </w:rPr>
              <w:t>Facomatozele</w:t>
            </w:r>
            <w:proofErr w:type="spellEnd"/>
            <w:r w:rsidRPr="00214E06">
              <w:rPr>
                <w:rFonts w:ascii="Arial Narrow" w:hAnsi="Arial Narrow" w:cstheme="minorHAnsi"/>
                <w:lang w:val="fr-FR"/>
              </w:rPr>
              <w:t>:</w:t>
            </w:r>
            <w:proofErr w:type="gramEnd"/>
            <w:r w:rsidRPr="00214E06">
              <w:rPr>
                <w:rFonts w:ascii="Arial Narrow" w:hAnsi="Arial Narrow" w:cstheme="minorHAnsi"/>
                <w:lang w:val="fr-FR"/>
              </w:rPr>
              <w:t xml:space="preserve"> de la </w:t>
            </w:r>
            <w:proofErr w:type="spellStart"/>
            <w:r w:rsidRPr="00214E06">
              <w:rPr>
                <w:rFonts w:ascii="Arial Narrow" w:hAnsi="Arial Narrow" w:cstheme="minorHAnsi"/>
                <w:lang w:val="fr-FR"/>
              </w:rPr>
              <w:t>aspectele</w:t>
            </w:r>
            <w:proofErr w:type="spellEnd"/>
            <w:r w:rsidRPr="00214E06">
              <w:rPr>
                <w:rFonts w:ascii="Arial Narrow" w:hAnsi="Arial Narrow" w:cstheme="minorHAnsi"/>
                <w:lang w:val="fr-FR"/>
              </w:rPr>
              <w:t xml:space="preserve"> </w:t>
            </w:r>
            <w:proofErr w:type="spellStart"/>
            <w:r w:rsidRPr="00214E06">
              <w:rPr>
                <w:rFonts w:ascii="Arial Narrow" w:hAnsi="Arial Narrow" w:cstheme="minorHAnsi"/>
                <w:lang w:val="fr-FR"/>
              </w:rPr>
              <w:t>clinice</w:t>
            </w:r>
            <w:proofErr w:type="spellEnd"/>
            <w:r w:rsidRPr="00214E06">
              <w:rPr>
                <w:rFonts w:ascii="Arial Narrow" w:hAnsi="Arial Narrow" w:cstheme="minorHAnsi"/>
                <w:lang w:val="fr-FR"/>
              </w:rPr>
              <w:t xml:space="preserve"> la </w:t>
            </w:r>
            <w:proofErr w:type="spellStart"/>
            <w:r w:rsidRPr="00214E06">
              <w:rPr>
                <w:rFonts w:ascii="Arial Narrow" w:hAnsi="Arial Narrow" w:cstheme="minorHAnsi"/>
                <w:lang w:val="fr-FR"/>
              </w:rPr>
              <w:t>diagnosticul</w:t>
            </w:r>
            <w:proofErr w:type="spellEnd"/>
            <w:r w:rsidRPr="00214E06">
              <w:rPr>
                <w:rFonts w:ascii="Arial Narrow" w:hAnsi="Arial Narrow" w:cstheme="minorHAnsi"/>
                <w:lang w:val="fr-FR"/>
              </w:rPr>
              <w:t xml:space="preserve"> </w:t>
            </w:r>
            <w:proofErr w:type="spellStart"/>
            <w:r w:rsidRPr="00214E06">
              <w:rPr>
                <w:rFonts w:ascii="Arial Narrow" w:hAnsi="Arial Narrow" w:cstheme="minorHAnsi"/>
                <w:lang w:val="fr-FR"/>
              </w:rPr>
              <w:t>imagistic</w:t>
            </w:r>
            <w:proofErr w:type="spellEnd"/>
            <w:r w:rsidRPr="00214E06">
              <w:rPr>
                <w:rFonts w:ascii="Arial Narrow" w:hAnsi="Arial Narrow" w:cstheme="minorHAnsi"/>
                <w:lang w:val="fr-FR"/>
              </w:rPr>
              <w:t xml:space="preserve"> / </w:t>
            </w:r>
            <w:proofErr w:type="spellStart"/>
            <w:r w:rsidRPr="00214E06">
              <w:rPr>
                <w:rFonts w:ascii="Arial Narrow" w:hAnsi="Arial Narrow" w:cstheme="minorHAnsi"/>
                <w:lang w:val="fr-FR"/>
              </w:rPr>
              <w:t>Phakomatoses</w:t>
            </w:r>
            <w:proofErr w:type="spellEnd"/>
            <w:r w:rsidRPr="00214E06">
              <w:rPr>
                <w:rFonts w:ascii="Arial Narrow" w:hAnsi="Arial Narrow" w:cstheme="minorHAnsi"/>
                <w:lang w:val="fr-FR"/>
              </w:rPr>
              <w:t xml:space="preserve">: </w:t>
            </w:r>
            <w:proofErr w:type="spellStart"/>
            <w:r w:rsidRPr="00214E06">
              <w:rPr>
                <w:rFonts w:ascii="Arial Narrow" w:hAnsi="Arial Narrow" w:cstheme="minorHAnsi"/>
                <w:lang w:val="fr-FR"/>
              </w:rPr>
              <w:t>from</w:t>
            </w:r>
            <w:proofErr w:type="spellEnd"/>
            <w:r w:rsidRPr="00214E06">
              <w:rPr>
                <w:rFonts w:ascii="Arial Narrow" w:hAnsi="Arial Narrow" w:cstheme="minorHAnsi"/>
                <w:lang w:val="fr-FR"/>
              </w:rPr>
              <w:t xml:space="preserve"> </w:t>
            </w:r>
            <w:proofErr w:type="spellStart"/>
            <w:r w:rsidRPr="00214E06">
              <w:rPr>
                <w:rFonts w:ascii="Arial Narrow" w:hAnsi="Arial Narrow" w:cstheme="minorHAnsi"/>
                <w:lang w:val="fr-FR"/>
              </w:rPr>
              <w:t>clinical</w:t>
            </w:r>
            <w:proofErr w:type="spellEnd"/>
            <w:r w:rsidRPr="00214E06">
              <w:rPr>
                <w:rFonts w:ascii="Arial Narrow" w:hAnsi="Arial Narrow" w:cstheme="minorHAnsi"/>
                <w:lang w:val="fr-FR"/>
              </w:rPr>
              <w:t xml:space="preserve"> aspects to </w:t>
            </w:r>
            <w:proofErr w:type="spellStart"/>
            <w:r w:rsidRPr="00214E06">
              <w:rPr>
                <w:rFonts w:ascii="Arial Narrow" w:hAnsi="Arial Narrow" w:cstheme="minorHAnsi"/>
                <w:lang w:val="fr-FR"/>
              </w:rPr>
              <w:t>imaging</w:t>
            </w:r>
            <w:proofErr w:type="spellEnd"/>
            <w:r w:rsidRPr="00214E06">
              <w:rPr>
                <w:rFonts w:ascii="Arial Narrow" w:hAnsi="Arial Narrow" w:cstheme="minorHAnsi"/>
                <w:lang w:val="fr-FR"/>
              </w:rPr>
              <w:t xml:space="preserve"> </w:t>
            </w:r>
            <w:proofErr w:type="spellStart"/>
            <w:r w:rsidRPr="00214E06">
              <w:rPr>
                <w:rFonts w:ascii="Arial Narrow" w:hAnsi="Arial Narrow" w:cstheme="minorHAnsi"/>
                <w:lang w:val="fr-FR"/>
              </w:rPr>
              <w:t>diagnosis</w:t>
            </w:r>
            <w:proofErr w:type="spellEnd"/>
            <w:r w:rsidRPr="00214E06">
              <w:rPr>
                <w:rFonts w:ascii="Arial Narrow" w:hAnsi="Arial Narrow" w:cstheme="minorHAnsi"/>
                <w:lang w:val="fr-FR"/>
              </w:rPr>
              <w:t xml:space="preserve"> - </w:t>
            </w:r>
            <w:proofErr w:type="spellStart"/>
            <w:r w:rsidRPr="00214E06">
              <w:rPr>
                <w:rFonts w:ascii="Arial Narrow" w:hAnsi="Arial Narrow" w:cstheme="minorHAnsi"/>
                <w:lang w:val="fr-FR"/>
              </w:rPr>
              <w:t>director</w:t>
            </w:r>
            <w:proofErr w:type="spellEnd"/>
          </w:p>
          <w:p w:rsidR="009E1B65" w:rsidRPr="00214E06" w:rsidRDefault="009E1B65" w:rsidP="00815B77">
            <w:pPr>
              <w:pStyle w:val="ListParagraph"/>
              <w:numPr>
                <w:ilvl w:val="0"/>
                <w:numId w:val="11"/>
              </w:numPr>
              <w:spacing w:line="240" w:lineRule="auto"/>
              <w:jc w:val="both"/>
              <w:rPr>
                <w:rFonts w:ascii="Arial Narrow" w:hAnsi="Arial Narrow" w:cstheme="minorHAnsi"/>
                <w:lang w:val="fr-FR"/>
              </w:rPr>
            </w:pPr>
            <w:r w:rsidRPr="00214E06">
              <w:rPr>
                <w:rFonts w:ascii="Arial Narrow" w:hAnsi="Arial Narrow" w:cstheme="minorHAnsi"/>
                <w:lang w:val="fr-FR"/>
              </w:rPr>
              <w:t xml:space="preserve">Workshop 7-10 </w:t>
            </w:r>
            <w:proofErr w:type="spellStart"/>
            <w:r w:rsidRPr="00214E06">
              <w:rPr>
                <w:rFonts w:ascii="Arial Narrow" w:hAnsi="Arial Narrow" w:cstheme="minorHAnsi"/>
                <w:lang w:val="fr-FR"/>
              </w:rPr>
              <w:t>noiembrie</w:t>
            </w:r>
            <w:proofErr w:type="spellEnd"/>
            <w:r w:rsidRPr="00214E06">
              <w:rPr>
                <w:rFonts w:ascii="Arial Narrow" w:hAnsi="Arial Narrow" w:cstheme="minorHAnsi"/>
                <w:lang w:val="fr-FR"/>
              </w:rPr>
              <w:t xml:space="preserve"> 2016 - Training </w:t>
            </w:r>
            <w:proofErr w:type="spellStart"/>
            <w:proofErr w:type="gramStart"/>
            <w:r w:rsidRPr="00214E06">
              <w:rPr>
                <w:rFonts w:ascii="Arial Narrow" w:hAnsi="Arial Narrow" w:cstheme="minorHAnsi"/>
                <w:lang w:val="fr-FR"/>
              </w:rPr>
              <w:t>echipa</w:t>
            </w:r>
            <w:proofErr w:type="spellEnd"/>
            <w:r w:rsidRPr="00214E06">
              <w:rPr>
                <w:rFonts w:ascii="Arial Narrow" w:hAnsi="Arial Narrow" w:cstheme="minorHAnsi"/>
                <w:lang w:val="fr-FR"/>
              </w:rPr>
              <w:t xml:space="preserve">  </w:t>
            </w:r>
            <w:proofErr w:type="spellStart"/>
            <w:r w:rsidRPr="00214E06">
              <w:rPr>
                <w:rFonts w:ascii="Arial Narrow" w:hAnsi="Arial Narrow" w:cstheme="minorHAnsi"/>
                <w:lang w:val="fr-FR"/>
              </w:rPr>
              <w:t>multidisciplinara</w:t>
            </w:r>
            <w:proofErr w:type="spellEnd"/>
            <w:proofErr w:type="gramEnd"/>
            <w:r w:rsidRPr="00214E06">
              <w:rPr>
                <w:rFonts w:ascii="Arial Narrow" w:hAnsi="Arial Narrow" w:cstheme="minorHAnsi"/>
                <w:lang w:val="fr-FR"/>
              </w:rPr>
              <w:t xml:space="preserve">  </w:t>
            </w:r>
            <w:proofErr w:type="spellStart"/>
            <w:r w:rsidRPr="00214E06">
              <w:rPr>
                <w:rFonts w:ascii="Arial Narrow" w:hAnsi="Arial Narrow" w:cstheme="minorHAnsi"/>
                <w:lang w:val="fr-FR"/>
              </w:rPr>
              <w:t>pentru</w:t>
            </w:r>
            <w:proofErr w:type="spellEnd"/>
            <w:r w:rsidRPr="00214E06">
              <w:rPr>
                <w:rFonts w:ascii="Arial Narrow" w:hAnsi="Arial Narrow" w:cstheme="minorHAnsi"/>
                <w:lang w:val="fr-FR"/>
              </w:rPr>
              <w:t xml:space="preserve"> </w:t>
            </w:r>
            <w:proofErr w:type="spellStart"/>
            <w:r w:rsidRPr="00214E06">
              <w:rPr>
                <w:rFonts w:ascii="Arial Narrow" w:hAnsi="Arial Narrow" w:cstheme="minorHAnsi"/>
                <w:lang w:val="fr-FR"/>
              </w:rPr>
              <w:t>administrarea</w:t>
            </w:r>
            <w:proofErr w:type="spellEnd"/>
            <w:r w:rsidRPr="00214E06">
              <w:rPr>
                <w:rFonts w:ascii="Arial Narrow" w:hAnsi="Arial Narrow" w:cstheme="minorHAnsi"/>
                <w:lang w:val="fr-FR"/>
              </w:rPr>
              <w:t xml:space="preserve"> la </w:t>
            </w:r>
            <w:proofErr w:type="spellStart"/>
            <w:r w:rsidRPr="00214E06">
              <w:rPr>
                <w:rFonts w:ascii="Arial Narrow" w:hAnsi="Arial Narrow" w:cstheme="minorHAnsi"/>
                <w:lang w:val="fr-FR"/>
              </w:rPr>
              <w:t>nivel</w:t>
            </w:r>
            <w:proofErr w:type="spellEnd"/>
            <w:r w:rsidRPr="00214E06">
              <w:rPr>
                <w:rFonts w:ascii="Arial Narrow" w:hAnsi="Arial Narrow" w:cstheme="minorHAnsi"/>
                <w:lang w:val="fr-FR"/>
              </w:rPr>
              <w:t xml:space="preserve"> intestinal a </w:t>
            </w:r>
            <w:proofErr w:type="spellStart"/>
            <w:r w:rsidRPr="00214E06">
              <w:rPr>
                <w:rFonts w:ascii="Arial Narrow" w:hAnsi="Arial Narrow" w:cstheme="minorHAnsi"/>
                <w:lang w:val="fr-FR"/>
              </w:rPr>
              <w:t>tratamentului</w:t>
            </w:r>
            <w:proofErr w:type="spellEnd"/>
            <w:r w:rsidRPr="00214E06">
              <w:rPr>
                <w:rFonts w:ascii="Arial Narrow" w:hAnsi="Arial Narrow" w:cstheme="minorHAnsi"/>
                <w:lang w:val="fr-FR"/>
              </w:rPr>
              <w:t xml:space="preserve"> la </w:t>
            </w:r>
            <w:proofErr w:type="spellStart"/>
            <w:r w:rsidRPr="00214E06">
              <w:rPr>
                <w:rFonts w:ascii="Arial Narrow" w:hAnsi="Arial Narrow" w:cstheme="minorHAnsi"/>
                <w:lang w:val="fr-FR"/>
              </w:rPr>
              <w:t>pacientii</w:t>
            </w:r>
            <w:proofErr w:type="spellEnd"/>
            <w:r w:rsidRPr="00214E06">
              <w:rPr>
                <w:rFonts w:ascii="Arial Narrow" w:hAnsi="Arial Narrow" w:cstheme="minorHAnsi"/>
                <w:lang w:val="fr-FR"/>
              </w:rPr>
              <w:t xml:space="preserve"> </w:t>
            </w:r>
            <w:proofErr w:type="spellStart"/>
            <w:r w:rsidRPr="00214E06">
              <w:rPr>
                <w:rFonts w:ascii="Arial Narrow" w:hAnsi="Arial Narrow" w:cstheme="minorHAnsi"/>
                <w:lang w:val="fr-FR"/>
              </w:rPr>
              <w:t>cu</w:t>
            </w:r>
            <w:proofErr w:type="spellEnd"/>
            <w:r w:rsidRPr="00214E06">
              <w:rPr>
                <w:rFonts w:ascii="Arial Narrow" w:hAnsi="Arial Narrow" w:cstheme="minorHAnsi"/>
                <w:lang w:val="fr-FR"/>
              </w:rPr>
              <w:t xml:space="preserve"> </w:t>
            </w:r>
            <w:proofErr w:type="spellStart"/>
            <w:r w:rsidRPr="00214E06">
              <w:rPr>
                <w:rFonts w:ascii="Arial Narrow" w:hAnsi="Arial Narrow" w:cstheme="minorHAnsi"/>
                <w:lang w:val="fr-FR"/>
              </w:rPr>
              <w:t>boala</w:t>
            </w:r>
            <w:proofErr w:type="spellEnd"/>
            <w:r w:rsidRPr="00214E06">
              <w:rPr>
                <w:rFonts w:ascii="Arial Narrow" w:hAnsi="Arial Narrow" w:cstheme="minorHAnsi"/>
                <w:lang w:val="fr-FR"/>
              </w:rPr>
              <w:t xml:space="preserve"> Parkinson </w:t>
            </w:r>
            <w:proofErr w:type="spellStart"/>
            <w:r w:rsidRPr="00214E06">
              <w:rPr>
                <w:rFonts w:ascii="Arial Narrow" w:hAnsi="Arial Narrow" w:cstheme="minorHAnsi"/>
                <w:lang w:val="fr-FR"/>
              </w:rPr>
              <w:t>avansata</w:t>
            </w:r>
            <w:proofErr w:type="spellEnd"/>
            <w:r w:rsidRPr="00214E06">
              <w:rPr>
                <w:rFonts w:ascii="Arial Narrow" w:hAnsi="Arial Narrow" w:cstheme="minorHAnsi"/>
                <w:lang w:val="fr-FR"/>
              </w:rPr>
              <w:t xml:space="preserve"> (4 </w:t>
            </w:r>
            <w:proofErr w:type="spellStart"/>
            <w:r w:rsidRPr="00214E06">
              <w:rPr>
                <w:rFonts w:ascii="Arial Narrow" w:hAnsi="Arial Narrow" w:cstheme="minorHAnsi"/>
                <w:lang w:val="fr-FR"/>
              </w:rPr>
              <w:t>prezentari</w:t>
            </w:r>
            <w:proofErr w:type="spellEnd"/>
            <w:r w:rsidRPr="00214E06">
              <w:rPr>
                <w:rFonts w:ascii="Arial Narrow" w:hAnsi="Arial Narrow" w:cstheme="minorHAnsi"/>
                <w:lang w:val="fr-FR"/>
              </w:rPr>
              <w:t xml:space="preserve"> orale) - </w:t>
            </w:r>
            <w:proofErr w:type="spellStart"/>
            <w:r w:rsidRPr="00214E06">
              <w:rPr>
                <w:rFonts w:ascii="Arial Narrow" w:hAnsi="Arial Narrow" w:cstheme="minorHAnsi"/>
                <w:lang w:val="fr-FR"/>
              </w:rPr>
              <w:t>responsabil</w:t>
            </w:r>
            <w:proofErr w:type="spellEnd"/>
          </w:p>
          <w:p w:rsidR="009E1B65" w:rsidRPr="00214E06" w:rsidRDefault="009E1B65" w:rsidP="00815B77">
            <w:pPr>
              <w:pStyle w:val="ListParagraph"/>
              <w:numPr>
                <w:ilvl w:val="0"/>
                <w:numId w:val="11"/>
              </w:numPr>
              <w:spacing w:line="240" w:lineRule="auto"/>
              <w:jc w:val="both"/>
              <w:rPr>
                <w:rFonts w:ascii="Arial Narrow" w:hAnsi="Arial Narrow" w:cstheme="minorHAnsi"/>
                <w:lang w:val="fr-FR"/>
              </w:rPr>
            </w:pPr>
            <w:r w:rsidRPr="00214E06">
              <w:rPr>
                <w:rFonts w:ascii="Arial Narrow" w:hAnsi="Arial Narrow" w:cstheme="minorHAnsi"/>
                <w:lang w:val="fr-FR"/>
              </w:rPr>
              <w:t xml:space="preserve">Workshop 27-30 </w:t>
            </w:r>
            <w:proofErr w:type="spellStart"/>
            <w:r w:rsidRPr="00214E06">
              <w:rPr>
                <w:rFonts w:ascii="Arial Narrow" w:hAnsi="Arial Narrow" w:cstheme="minorHAnsi"/>
                <w:lang w:val="fr-FR"/>
              </w:rPr>
              <w:t>septembrie</w:t>
            </w:r>
            <w:proofErr w:type="spellEnd"/>
            <w:r w:rsidRPr="00214E06">
              <w:rPr>
                <w:rFonts w:ascii="Arial Narrow" w:hAnsi="Arial Narrow" w:cstheme="minorHAnsi"/>
                <w:lang w:val="fr-FR"/>
              </w:rPr>
              <w:t xml:space="preserve"> 2016 - Training </w:t>
            </w:r>
            <w:proofErr w:type="spellStart"/>
            <w:proofErr w:type="gramStart"/>
            <w:r w:rsidRPr="00214E06">
              <w:rPr>
                <w:rFonts w:ascii="Arial Narrow" w:hAnsi="Arial Narrow" w:cstheme="minorHAnsi"/>
                <w:lang w:val="fr-FR"/>
              </w:rPr>
              <w:t>echipa</w:t>
            </w:r>
            <w:proofErr w:type="spellEnd"/>
            <w:r w:rsidRPr="00214E06">
              <w:rPr>
                <w:rFonts w:ascii="Arial Narrow" w:hAnsi="Arial Narrow" w:cstheme="minorHAnsi"/>
                <w:lang w:val="fr-FR"/>
              </w:rPr>
              <w:t xml:space="preserve">  </w:t>
            </w:r>
            <w:proofErr w:type="spellStart"/>
            <w:r w:rsidRPr="00214E06">
              <w:rPr>
                <w:rFonts w:ascii="Arial Narrow" w:hAnsi="Arial Narrow" w:cstheme="minorHAnsi"/>
                <w:lang w:val="fr-FR"/>
              </w:rPr>
              <w:t>multidisciplinara</w:t>
            </w:r>
            <w:proofErr w:type="spellEnd"/>
            <w:proofErr w:type="gramEnd"/>
            <w:r w:rsidRPr="00214E06">
              <w:rPr>
                <w:rFonts w:ascii="Arial Narrow" w:hAnsi="Arial Narrow" w:cstheme="minorHAnsi"/>
                <w:lang w:val="fr-FR"/>
              </w:rPr>
              <w:t xml:space="preserve">  </w:t>
            </w:r>
            <w:proofErr w:type="spellStart"/>
            <w:r w:rsidRPr="00214E06">
              <w:rPr>
                <w:rFonts w:ascii="Arial Narrow" w:hAnsi="Arial Narrow" w:cstheme="minorHAnsi"/>
                <w:lang w:val="fr-FR"/>
              </w:rPr>
              <w:t>pentru</w:t>
            </w:r>
            <w:proofErr w:type="spellEnd"/>
            <w:r w:rsidRPr="00214E06">
              <w:rPr>
                <w:rFonts w:ascii="Arial Narrow" w:hAnsi="Arial Narrow" w:cstheme="minorHAnsi"/>
                <w:lang w:val="fr-FR"/>
              </w:rPr>
              <w:t xml:space="preserve"> </w:t>
            </w:r>
            <w:proofErr w:type="spellStart"/>
            <w:r w:rsidRPr="00214E06">
              <w:rPr>
                <w:rFonts w:ascii="Arial Narrow" w:hAnsi="Arial Narrow" w:cstheme="minorHAnsi"/>
                <w:lang w:val="fr-FR"/>
              </w:rPr>
              <w:t>administrarea</w:t>
            </w:r>
            <w:proofErr w:type="spellEnd"/>
            <w:r w:rsidRPr="00214E06">
              <w:rPr>
                <w:rFonts w:ascii="Arial Narrow" w:hAnsi="Arial Narrow" w:cstheme="minorHAnsi"/>
                <w:lang w:val="fr-FR"/>
              </w:rPr>
              <w:t xml:space="preserve"> la </w:t>
            </w:r>
            <w:proofErr w:type="spellStart"/>
            <w:r w:rsidRPr="00214E06">
              <w:rPr>
                <w:rFonts w:ascii="Arial Narrow" w:hAnsi="Arial Narrow" w:cstheme="minorHAnsi"/>
                <w:lang w:val="fr-FR"/>
              </w:rPr>
              <w:t>nivel</w:t>
            </w:r>
            <w:proofErr w:type="spellEnd"/>
            <w:r w:rsidRPr="00214E06">
              <w:rPr>
                <w:rFonts w:ascii="Arial Narrow" w:hAnsi="Arial Narrow" w:cstheme="minorHAnsi"/>
                <w:lang w:val="fr-FR"/>
              </w:rPr>
              <w:t xml:space="preserve"> intestinal a </w:t>
            </w:r>
            <w:proofErr w:type="spellStart"/>
            <w:r w:rsidRPr="00214E06">
              <w:rPr>
                <w:rFonts w:ascii="Arial Narrow" w:hAnsi="Arial Narrow" w:cstheme="minorHAnsi"/>
                <w:lang w:val="fr-FR"/>
              </w:rPr>
              <w:t>tratamentului</w:t>
            </w:r>
            <w:proofErr w:type="spellEnd"/>
            <w:r w:rsidRPr="00214E06">
              <w:rPr>
                <w:rFonts w:ascii="Arial Narrow" w:hAnsi="Arial Narrow" w:cstheme="minorHAnsi"/>
                <w:lang w:val="fr-FR"/>
              </w:rPr>
              <w:t xml:space="preserve"> la </w:t>
            </w:r>
            <w:proofErr w:type="spellStart"/>
            <w:r w:rsidRPr="00214E06">
              <w:rPr>
                <w:rFonts w:ascii="Arial Narrow" w:hAnsi="Arial Narrow" w:cstheme="minorHAnsi"/>
                <w:lang w:val="fr-FR"/>
              </w:rPr>
              <w:t>pacientii</w:t>
            </w:r>
            <w:proofErr w:type="spellEnd"/>
            <w:r w:rsidRPr="00214E06">
              <w:rPr>
                <w:rFonts w:ascii="Arial Narrow" w:hAnsi="Arial Narrow" w:cstheme="minorHAnsi"/>
                <w:lang w:val="fr-FR"/>
              </w:rPr>
              <w:t xml:space="preserve"> </w:t>
            </w:r>
            <w:proofErr w:type="spellStart"/>
            <w:r w:rsidRPr="00214E06">
              <w:rPr>
                <w:rFonts w:ascii="Arial Narrow" w:hAnsi="Arial Narrow" w:cstheme="minorHAnsi"/>
                <w:lang w:val="fr-FR"/>
              </w:rPr>
              <w:t>cu</w:t>
            </w:r>
            <w:proofErr w:type="spellEnd"/>
            <w:r w:rsidRPr="00214E06">
              <w:rPr>
                <w:rFonts w:ascii="Arial Narrow" w:hAnsi="Arial Narrow" w:cstheme="minorHAnsi"/>
                <w:lang w:val="fr-FR"/>
              </w:rPr>
              <w:t xml:space="preserve"> </w:t>
            </w:r>
            <w:proofErr w:type="spellStart"/>
            <w:r w:rsidRPr="00214E06">
              <w:rPr>
                <w:rFonts w:ascii="Arial Narrow" w:hAnsi="Arial Narrow" w:cstheme="minorHAnsi"/>
                <w:lang w:val="fr-FR"/>
              </w:rPr>
              <w:t>boala</w:t>
            </w:r>
            <w:proofErr w:type="spellEnd"/>
            <w:r w:rsidRPr="00214E06">
              <w:rPr>
                <w:rFonts w:ascii="Arial Narrow" w:hAnsi="Arial Narrow" w:cstheme="minorHAnsi"/>
                <w:lang w:val="fr-FR"/>
              </w:rPr>
              <w:t xml:space="preserve"> Parkinson </w:t>
            </w:r>
            <w:proofErr w:type="spellStart"/>
            <w:r w:rsidRPr="00214E06">
              <w:rPr>
                <w:rFonts w:ascii="Arial Narrow" w:hAnsi="Arial Narrow" w:cstheme="minorHAnsi"/>
                <w:lang w:val="fr-FR"/>
              </w:rPr>
              <w:t>avansata</w:t>
            </w:r>
            <w:proofErr w:type="spellEnd"/>
            <w:r w:rsidRPr="00214E06">
              <w:rPr>
                <w:rFonts w:ascii="Arial Narrow" w:hAnsi="Arial Narrow" w:cstheme="minorHAnsi"/>
                <w:lang w:val="fr-FR"/>
              </w:rPr>
              <w:t xml:space="preserve"> (4 </w:t>
            </w:r>
            <w:proofErr w:type="spellStart"/>
            <w:r w:rsidRPr="00214E06">
              <w:rPr>
                <w:rFonts w:ascii="Arial Narrow" w:hAnsi="Arial Narrow" w:cstheme="minorHAnsi"/>
                <w:lang w:val="fr-FR"/>
              </w:rPr>
              <w:t>prezentari</w:t>
            </w:r>
            <w:proofErr w:type="spellEnd"/>
            <w:r w:rsidRPr="00214E06">
              <w:rPr>
                <w:rFonts w:ascii="Arial Narrow" w:hAnsi="Arial Narrow" w:cstheme="minorHAnsi"/>
                <w:lang w:val="fr-FR"/>
              </w:rPr>
              <w:t xml:space="preserve"> orale) - </w:t>
            </w:r>
            <w:proofErr w:type="spellStart"/>
            <w:r w:rsidRPr="00214E06">
              <w:rPr>
                <w:rFonts w:ascii="Arial Narrow" w:hAnsi="Arial Narrow" w:cstheme="minorHAnsi"/>
                <w:lang w:val="fr-FR"/>
              </w:rPr>
              <w:t>responsabil</w:t>
            </w:r>
            <w:proofErr w:type="spellEnd"/>
          </w:p>
          <w:p w:rsidR="009E1B65" w:rsidRPr="00214E06" w:rsidRDefault="009E1B65" w:rsidP="00815B77">
            <w:pPr>
              <w:pStyle w:val="ListParagraph"/>
              <w:numPr>
                <w:ilvl w:val="0"/>
                <w:numId w:val="11"/>
              </w:numPr>
              <w:spacing w:line="240" w:lineRule="auto"/>
              <w:jc w:val="both"/>
              <w:rPr>
                <w:rFonts w:ascii="Arial Narrow" w:hAnsi="Arial Narrow" w:cstheme="minorHAnsi"/>
                <w:lang w:val="fr-FR"/>
              </w:rPr>
            </w:pPr>
            <w:r w:rsidRPr="00214E06">
              <w:rPr>
                <w:rFonts w:ascii="Arial Narrow" w:hAnsi="Arial Narrow" w:cstheme="minorHAnsi"/>
                <w:lang w:val="fr-FR"/>
              </w:rPr>
              <w:t xml:space="preserve">How to session - </w:t>
            </w:r>
            <w:proofErr w:type="spellStart"/>
            <w:r w:rsidRPr="00214E06">
              <w:rPr>
                <w:rFonts w:ascii="Arial Narrow" w:hAnsi="Arial Narrow" w:cstheme="minorHAnsi"/>
                <w:lang w:val="fr-FR"/>
              </w:rPr>
              <w:t>Congresul</w:t>
            </w:r>
            <w:proofErr w:type="spellEnd"/>
            <w:r w:rsidRPr="00214E06">
              <w:rPr>
                <w:rFonts w:ascii="Arial Narrow" w:hAnsi="Arial Narrow" w:cstheme="minorHAnsi"/>
                <w:lang w:val="fr-FR"/>
              </w:rPr>
              <w:t xml:space="preserve"> </w:t>
            </w:r>
            <w:proofErr w:type="spellStart"/>
            <w:r w:rsidRPr="00214E06">
              <w:rPr>
                <w:rFonts w:ascii="Arial Narrow" w:hAnsi="Arial Narrow" w:cstheme="minorHAnsi"/>
                <w:lang w:val="fr-FR"/>
              </w:rPr>
              <w:t>U.M.F."Carol</w:t>
            </w:r>
            <w:proofErr w:type="spellEnd"/>
            <w:r w:rsidRPr="00214E06">
              <w:rPr>
                <w:rFonts w:ascii="Arial Narrow" w:hAnsi="Arial Narrow" w:cstheme="minorHAnsi"/>
                <w:lang w:val="fr-FR"/>
              </w:rPr>
              <w:t xml:space="preserve"> </w:t>
            </w:r>
            <w:proofErr w:type="spellStart"/>
            <w:r w:rsidRPr="00214E06">
              <w:rPr>
                <w:rFonts w:ascii="Arial Narrow" w:hAnsi="Arial Narrow" w:cstheme="minorHAnsi"/>
                <w:lang w:val="fr-FR"/>
              </w:rPr>
              <w:t>Davila</w:t>
            </w:r>
            <w:proofErr w:type="spellEnd"/>
            <w:r w:rsidRPr="00214E06">
              <w:rPr>
                <w:rFonts w:ascii="Arial Narrow" w:hAnsi="Arial Narrow" w:cstheme="minorHAnsi"/>
                <w:lang w:val="fr-FR"/>
              </w:rPr>
              <w:t xml:space="preserve">" </w:t>
            </w:r>
            <w:proofErr w:type="spellStart"/>
            <w:r w:rsidRPr="00214E06">
              <w:rPr>
                <w:rFonts w:ascii="Arial Narrow" w:hAnsi="Arial Narrow" w:cstheme="minorHAnsi"/>
                <w:lang w:val="fr-FR"/>
              </w:rPr>
              <w:t>iunie</w:t>
            </w:r>
            <w:proofErr w:type="spellEnd"/>
            <w:r w:rsidRPr="00214E06">
              <w:rPr>
                <w:rFonts w:ascii="Arial Narrow" w:hAnsi="Arial Narrow" w:cstheme="minorHAnsi"/>
                <w:lang w:val="fr-FR"/>
              </w:rPr>
              <w:t xml:space="preserve"> 2016 - </w:t>
            </w:r>
            <w:proofErr w:type="spellStart"/>
            <w:r w:rsidRPr="00214E06">
              <w:rPr>
                <w:rFonts w:ascii="Arial Narrow" w:hAnsi="Arial Narrow" w:cstheme="minorHAnsi"/>
                <w:lang w:val="fr-FR"/>
              </w:rPr>
              <w:t>Abordarea</w:t>
            </w:r>
            <w:proofErr w:type="spellEnd"/>
            <w:r w:rsidRPr="00214E06">
              <w:rPr>
                <w:rFonts w:ascii="Arial Narrow" w:hAnsi="Arial Narrow" w:cstheme="minorHAnsi"/>
                <w:lang w:val="fr-FR"/>
              </w:rPr>
              <w:t xml:space="preserve"> </w:t>
            </w:r>
            <w:proofErr w:type="spellStart"/>
            <w:r w:rsidRPr="00214E06">
              <w:rPr>
                <w:rFonts w:ascii="Arial Narrow" w:hAnsi="Arial Narrow" w:cstheme="minorHAnsi"/>
                <w:lang w:val="fr-FR"/>
              </w:rPr>
              <w:t>interdisciplinara</w:t>
            </w:r>
            <w:proofErr w:type="spellEnd"/>
            <w:r w:rsidRPr="00214E06">
              <w:rPr>
                <w:rFonts w:ascii="Arial Narrow" w:hAnsi="Arial Narrow" w:cstheme="minorHAnsi"/>
                <w:lang w:val="fr-FR"/>
              </w:rPr>
              <w:t xml:space="preserve"> a </w:t>
            </w:r>
            <w:proofErr w:type="spellStart"/>
            <w:r w:rsidRPr="00214E06">
              <w:rPr>
                <w:rFonts w:ascii="Arial Narrow" w:hAnsi="Arial Narrow" w:cstheme="minorHAnsi"/>
                <w:lang w:val="fr-FR"/>
              </w:rPr>
              <w:t>patologiei</w:t>
            </w:r>
            <w:proofErr w:type="spellEnd"/>
            <w:r w:rsidRPr="00214E06">
              <w:rPr>
                <w:rFonts w:ascii="Arial Narrow" w:hAnsi="Arial Narrow" w:cstheme="minorHAnsi"/>
                <w:lang w:val="fr-FR"/>
              </w:rPr>
              <w:t xml:space="preserve"> </w:t>
            </w:r>
            <w:proofErr w:type="spellStart"/>
            <w:r w:rsidRPr="00214E06">
              <w:rPr>
                <w:rFonts w:ascii="Arial Narrow" w:hAnsi="Arial Narrow" w:cstheme="minorHAnsi"/>
                <w:lang w:val="fr-FR"/>
              </w:rPr>
              <w:t>neurologice</w:t>
            </w:r>
            <w:proofErr w:type="spellEnd"/>
            <w:r w:rsidRPr="00214E06">
              <w:rPr>
                <w:rFonts w:ascii="Arial Narrow" w:hAnsi="Arial Narrow" w:cstheme="minorHAnsi"/>
                <w:lang w:val="fr-FR"/>
              </w:rPr>
              <w:t xml:space="preserve"> </w:t>
            </w:r>
            <w:proofErr w:type="spellStart"/>
            <w:r w:rsidRPr="00214E06">
              <w:rPr>
                <w:rFonts w:ascii="Arial Narrow" w:hAnsi="Arial Narrow" w:cstheme="minorHAnsi"/>
                <w:lang w:val="fr-FR"/>
              </w:rPr>
              <w:t>cu</w:t>
            </w:r>
            <w:proofErr w:type="spellEnd"/>
            <w:r w:rsidRPr="00214E06">
              <w:rPr>
                <w:rFonts w:ascii="Arial Narrow" w:hAnsi="Arial Narrow" w:cstheme="minorHAnsi"/>
                <w:lang w:val="fr-FR"/>
              </w:rPr>
              <w:t xml:space="preserve"> </w:t>
            </w:r>
            <w:proofErr w:type="spellStart"/>
            <w:r w:rsidRPr="00214E06">
              <w:rPr>
                <w:rFonts w:ascii="Arial Narrow" w:hAnsi="Arial Narrow" w:cstheme="minorHAnsi"/>
                <w:lang w:val="fr-FR"/>
              </w:rPr>
              <w:t>mecanism</w:t>
            </w:r>
            <w:proofErr w:type="spellEnd"/>
            <w:r w:rsidRPr="00214E06">
              <w:rPr>
                <w:rFonts w:ascii="Arial Narrow" w:hAnsi="Arial Narrow" w:cstheme="minorHAnsi"/>
                <w:lang w:val="fr-FR"/>
              </w:rPr>
              <w:t xml:space="preserve"> </w:t>
            </w:r>
            <w:proofErr w:type="spellStart"/>
            <w:r w:rsidRPr="00214E06">
              <w:rPr>
                <w:rFonts w:ascii="Arial Narrow" w:hAnsi="Arial Narrow" w:cstheme="minorHAnsi"/>
                <w:lang w:val="fr-FR"/>
              </w:rPr>
              <w:t>imun</w:t>
            </w:r>
            <w:proofErr w:type="spellEnd"/>
            <w:r w:rsidRPr="00214E06">
              <w:rPr>
                <w:rFonts w:ascii="Arial Narrow" w:hAnsi="Arial Narrow" w:cstheme="minorHAnsi"/>
                <w:lang w:val="fr-FR"/>
              </w:rPr>
              <w:t xml:space="preserve"> (</w:t>
            </w:r>
            <w:proofErr w:type="spellStart"/>
            <w:r w:rsidRPr="00214E06">
              <w:rPr>
                <w:rFonts w:ascii="Arial Narrow" w:hAnsi="Arial Narrow" w:cstheme="minorHAnsi"/>
                <w:lang w:val="fr-FR"/>
              </w:rPr>
              <w:t>moderator</w:t>
            </w:r>
            <w:proofErr w:type="spellEnd"/>
            <w:r w:rsidRPr="00214E06">
              <w:rPr>
                <w:rFonts w:ascii="Arial Narrow" w:hAnsi="Arial Narrow" w:cstheme="minorHAnsi"/>
                <w:lang w:val="fr-FR"/>
              </w:rPr>
              <w:t xml:space="preserve"> si </w:t>
            </w:r>
            <w:proofErr w:type="spellStart"/>
            <w:r w:rsidRPr="00214E06">
              <w:rPr>
                <w:rFonts w:ascii="Arial Narrow" w:hAnsi="Arial Narrow" w:cstheme="minorHAnsi"/>
                <w:lang w:val="fr-FR"/>
              </w:rPr>
              <w:t>organizator</w:t>
            </w:r>
            <w:proofErr w:type="spellEnd"/>
            <w:proofErr w:type="gramStart"/>
            <w:r w:rsidRPr="00214E06">
              <w:rPr>
                <w:rFonts w:ascii="Arial Narrow" w:hAnsi="Arial Narrow" w:cstheme="minorHAnsi"/>
                <w:lang w:val="fr-FR"/>
              </w:rPr>
              <w:t>).-</w:t>
            </w:r>
            <w:proofErr w:type="gramEnd"/>
            <w:r w:rsidRPr="00214E06">
              <w:rPr>
                <w:rFonts w:ascii="Arial Narrow" w:hAnsi="Arial Narrow" w:cstheme="minorHAnsi"/>
                <w:lang w:val="fr-FR"/>
              </w:rPr>
              <w:t xml:space="preserve"> </w:t>
            </w:r>
            <w:proofErr w:type="spellStart"/>
            <w:r w:rsidRPr="00214E06">
              <w:rPr>
                <w:rFonts w:ascii="Arial Narrow" w:hAnsi="Arial Narrow" w:cstheme="minorHAnsi"/>
                <w:lang w:val="fr-FR"/>
              </w:rPr>
              <w:t>director</w:t>
            </w:r>
            <w:proofErr w:type="spellEnd"/>
          </w:p>
          <w:p w:rsidR="009E1B65" w:rsidRPr="00214E06" w:rsidRDefault="009E1B65" w:rsidP="00815B77">
            <w:pPr>
              <w:pStyle w:val="ListParagraph"/>
              <w:numPr>
                <w:ilvl w:val="0"/>
                <w:numId w:val="11"/>
              </w:numPr>
              <w:spacing w:line="240" w:lineRule="auto"/>
              <w:jc w:val="both"/>
              <w:rPr>
                <w:rFonts w:ascii="Arial Narrow" w:hAnsi="Arial Narrow" w:cstheme="minorHAnsi"/>
                <w:lang w:val="fr-FR"/>
              </w:rPr>
            </w:pPr>
            <w:proofErr w:type="spellStart"/>
            <w:r w:rsidRPr="00214E06">
              <w:rPr>
                <w:rFonts w:ascii="Arial Narrow" w:hAnsi="Arial Narrow" w:cstheme="minorHAnsi"/>
                <w:lang w:val="fr-FR"/>
              </w:rPr>
              <w:t>Curs</w:t>
            </w:r>
            <w:proofErr w:type="spellEnd"/>
            <w:r w:rsidRPr="00214E06">
              <w:rPr>
                <w:rFonts w:ascii="Arial Narrow" w:hAnsi="Arial Narrow" w:cstheme="minorHAnsi"/>
                <w:lang w:val="fr-FR"/>
              </w:rPr>
              <w:t xml:space="preserve"> </w:t>
            </w:r>
            <w:proofErr w:type="spellStart"/>
            <w:r w:rsidRPr="00214E06">
              <w:rPr>
                <w:rFonts w:ascii="Arial Narrow" w:hAnsi="Arial Narrow" w:cstheme="minorHAnsi"/>
                <w:lang w:val="fr-FR"/>
              </w:rPr>
              <w:t>postuniversitar</w:t>
            </w:r>
            <w:proofErr w:type="spellEnd"/>
            <w:r w:rsidRPr="00214E06">
              <w:rPr>
                <w:rFonts w:ascii="Arial Narrow" w:hAnsi="Arial Narrow" w:cstheme="minorHAnsi"/>
                <w:lang w:val="fr-FR"/>
              </w:rPr>
              <w:t xml:space="preserve"> - </w:t>
            </w:r>
            <w:proofErr w:type="spellStart"/>
            <w:r w:rsidRPr="00214E06">
              <w:rPr>
                <w:rFonts w:ascii="Arial Narrow" w:hAnsi="Arial Narrow" w:cstheme="minorHAnsi"/>
                <w:lang w:val="fr-FR"/>
              </w:rPr>
              <w:t>Neuroimunologie</w:t>
            </w:r>
            <w:proofErr w:type="spellEnd"/>
            <w:r w:rsidRPr="00214E06">
              <w:rPr>
                <w:rFonts w:ascii="Arial Narrow" w:hAnsi="Arial Narrow" w:cstheme="minorHAnsi"/>
                <w:lang w:val="fr-FR"/>
              </w:rPr>
              <w:t xml:space="preserve"> </w:t>
            </w:r>
            <w:proofErr w:type="spellStart"/>
            <w:r w:rsidRPr="00214E06">
              <w:rPr>
                <w:rFonts w:ascii="Arial Narrow" w:hAnsi="Arial Narrow" w:cstheme="minorHAnsi"/>
                <w:lang w:val="fr-FR"/>
              </w:rPr>
              <w:t>clinica</w:t>
            </w:r>
            <w:proofErr w:type="spellEnd"/>
            <w:r w:rsidRPr="00214E06">
              <w:rPr>
                <w:rFonts w:ascii="Arial Narrow" w:hAnsi="Arial Narrow" w:cstheme="minorHAnsi"/>
                <w:lang w:val="fr-FR"/>
              </w:rPr>
              <w:t xml:space="preserve"> 16.11-20.11.2015 - </w:t>
            </w:r>
            <w:proofErr w:type="spellStart"/>
            <w:r w:rsidRPr="00214E06">
              <w:rPr>
                <w:rFonts w:ascii="Arial Narrow" w:hAnsi="Arial Narrow" w:cstheme="minorHAnsi"/>
                <w:lang w:val="fr-FR"/>
              </w:rPr>
              <w:t>director</w:t>
            </w:r>
            <w:proofErr w:type="spellEnd"/>
          </w:p>
          <w:p w:rsidR="009E1B65" w:rsidRPr="00214E06" w:rsidRDefault="009E1B65" w:rsidP="00815B77">
            <w:pPr>
              <w:pStyle w:val="ListParagraph"/>
              <w:numPr>
                <w:ilvl w:val="0"/>
                <w:numId w:val="11"/>
              </w:numPr>
              <w:spacing w:line="240" w:lineRule="auto"/>
              <w:jc w:val="both"/>
              <w:rPr>
                <w:rFonts w:ascii="Arial Narrow" w:hAnsi="Arial Narrow" w:cstheme="minorHAnsi"/>
                <w:lang w:val="fr-FR"/>
              </w:rPr>
            </w:pPr>
            <w:proofErr w:type="spellStart"/>
            <w:r w:rsidRPr="00214E06">
              <w:rPr>
                <w:rFonts w:ascii="Arial Narrow" w:hAnsi="Arial Narrow" w:cstheme="minorHAnsi"/>
                <w:lang w:val="fr-FR"/>
              </w:rPr>
              <w:t>Curs</w:t>
            </w:r>
            <w:proofErr w:type="spellEnd"/>
            <w:r w:rsidRPr="00214E06">
              <w:rPr>
                <w:rFonts w:ascii="Arial Narrow" w:hAnsi="Arial Narrow" w:cstheme="minorHAnsi"/>
                <w:lang w:val="fr-FR"/>
              </w:rPr>
              <w:t xml:space="preserve"> </w:t>
            </w:r>
            <w:proofErr w:type="spellStart"/>
            <w:r w:rsidRPr="00214E06">
              <w:rPr>
                <w:rFonts w:ascii="Arial Narrow" w:hAnsi="Arial Narrow" w:cstheme="minorHAnsi"/>
                <w:lang w:val="fr-FR"/>
              </w:rPr>
              <w:t>postuniversitar</w:t>
            </w:r>
            <w:proofErr w:type="spellEnd"/>
            <w:r w:rsidRPr="00214E06">
              <w:rPr>
                <w:rFonts w:ascii="Arial Narrow" w:hAnsi="Arial Narrow" w:cstheme="minorHAnsi"/>
                <w:lang w:val="fr-FR"/>
              </w:rPr>
              <w:t xml:space="preserve"> - </w:t>
            </w:r>
            <w:proofErr w:type="spellStart"/>
            <w:r w:rsidRPr="00214E06">
              <w:rPr>
                <w:rFonts w:ascii="Arial Narrow" w:hAnsi="Arial Narrow" w:cstheme="minorHAnsi"/>
                <w:lang w:val="fr-FR"/>
              </w:rPr>
              <w:t>Diagnosticul</w:t>
            </w:r>
            <w:proofErr w:type="spellEnd"/>
            <w:r w:rsidRPr="00214E06">
              <w:rPr>
                <w:rFonts w:ascii="Arial Narrow" w:hAnsi="Arial Narrow" w:cstheme="minorHAnsi"/>
                <w:lang w:val="fr-FR"/>
              </w:rPr>
              <w:t xml:space="preserve"> si </w:t>
            </w:r>
            <w:proofErr w:type="spellStart"/>
            <w:r w:rsidRPr="00214E06">
              <w:rPr>
                <w:rFonts w:ascii="Arial Narrow" w:hAnsi="Arial Narrow" w:cstheme="minorHAnsi"/>
                <w:lang w:val="fr-FR"/>
              </w:rPr>
              <w:t>recuperarea</w:t>
            </w:r>
            <w:proofErr w:type="spellEnd"/>
            <w:r w:rsidRPr="00214E06">
              <w:rPr>
                <w:rFonts w:ascii="Arial Narrow" w:hAnsi="Arial Narrow" w:cstheme="minorHAnsi"/>
                <w:lang w:val="fr-FR"/>
              </w:rPr>
              <w:t xml:space="preserve"> </w:t>
            </w:r>
            <w:proofErr w:type="spellStart"/>
            <w:r w:rsidRPr="00214E06">
              <w:rPr>
                <w:rFonts w:ascii="Arial Narrow" w:hAnsi="Arial Narrow" w:cstheme="minorHAnsi"/>
                <w:lang w:val="fr-FR"/>
              </w:rPr>
              <w:t>tulburarilor</w:t>
            </w:r>
            <w:proofErr w:type="spellEnd"/>
            <w:r w:rsidRPr="00214E06">
              <w:rPr>
                <w:rFonts w:ascii="Arial Narrow" w:hAnsi="Arial Narrow" w:cstheme="minorHAnsi"/>
                <w:lang w:val="fr-FR"/>
              </w:rPr>
              <w:t xml:space="preserve"> de </w:t>
            </w:r>
            <w:proofErr w:type="spellStart"/>
            <w:r w:rsidRPr="00214E06">
              <w:rPr>
                <w:rFonts w:ascii="Arial Narrow" w:hAnsi="Arial Narrow" w:cstheme="minorHAnsi"/>
                <w:lang w:val="fr-FR"/>
              </w:rPr>
              <w:t>limbaj</w:t>
            </w:r>
            <w:proofErr w:type="spellEnd"/>
            <w:r w:rsidRPr="00214E06">
              <w:rPr>
                <w:rFonts w:ascii="Arial Narrow" w:hAnsi="Arial Narrow" w:cstheme="minorHAnsi"/>
                <w:lang w:val="fr-FR"/>
              </w:rPr>
              <w:t xml:space="preserve">- 14.03-18.03.2016 - </w:t>
            </w:r>
            <w:proofErr w:type="spellStart"/>
            <w:r w:rsidRPr="00214E06">
              <w:rPr>
                <w:rFonts w:ascii="Arial Narrow" w:hAnsi="Arial Narrow" w:cstheme="minorHAnsi"/>
                <w:lang w:val="fr-FR"/>
              </w:rPr>
              <w:t>director</w:t>
            </w:r>
            <w:proofErr w:type="spellEnd"/>
          </w:p>
          <w:p w:rsidR="009E1B65" w:rsidRPr="00214E06" w:rsidRDefault="009E1B65" w:rsidP="00815B77">
            <w:pPr>
              <w:pStyle w:val="ListParagraph"/>
              <w:numPr>
                <w:ilvl w:val="0"/>
                <w:numId w:val="11"/>
              </w:numPr>
              <w:spacing w:line="240" w:lineRule="auto"/>
              <w:jc w:val="both"/>
              <w:rPr>
                <w:rFonts w:ascii="Arial Narrow" w:hAnsi="Arial Narrow" w:cstheme="minorHAnsi"/>
                <w:lang w:val="fr-FR"/>
              </w:rPr>
            </w:pPr>
            <w:proofErr w:type="spellStart"/>
            <w:r w:rsidRPr="00214E06">
              <w:rPr>
                <w:rFonts w:ascii="Arial Narrow" w:hAnsi="Arial Narrow" w:cstheme="minorHAnsi"/>
                <w:lang w:val="fr-FR"/>
              </w:rPr>
              <w:t>Curs</w:t>
            </w:r>
            <w:proofErr w:type="spellEnd"/>
            <w:r w:rsidRPr="00214E06">
              <w:rPr>
                <w:rFonts w:ascii="Arial Narrow" w:hAnsi="Arial Narrow" w:cstheme="minorHAnsi"/>
                <w:lang w:val="fr-FR"/>
              </w:rPr>
              <w:t xml:space="preserve"> </w:t>
            </w:r>
            <w:proofErr w:type="spellStart"/>
            <w:r w:rsidRPr="00214E06">
              <w:rPr>
                <w:rFonts w:ascii="Arial Narrow" w:hAnsi="Arial Narrow" w:cstheme="minorHAnsi"/>
                <w:lang w:val="fr-FR"/>
              </w:rPr>
              <w:t>postuniversitar</w:t>
            </w:r>
            <w:proofErr w:type="spellEnd"/>
            <w:r w:rsidRPr="00214E06">
              <w:rPr>
                <w:rFonts w:ascii="Arial Narrow" w:hAnsi="Arial Narrow" w:cstheme="minorHAnsi"/>
                <w:lang w:val="fr-FR"/>
              </w:rPr>
              <w:t xml:space="preserve"> - </w:t>
            </w:r>
            <w:proofErr w:type="spellStart"/>
            <w:r w:rsidRPr="00214E06">
              <w:rPr>
                <w:rFonts w:ascii="Arial Narrow" w:hAnsi="Arial Narrow" w:cstheme="minorHAnsi"/>
                <w:lang w:val="fr-FR"/>
              </w:rPr>
              <w:t>Actualitati</w:t>
            </w:r>
            <w:proofErr w:type="spellEnd"/>
            <w:r w:rsidRPr="00214E06">
              <w:rPr>
                <w:rFonts w:ascii="Arial Narrow" w:hAnsi="Arial Narrow" w:cstheme="minorHAnsi"/>
                <w:lang w:val="fr-FR"/>
              </w:rPr>
              <w:t xml:space="preserve"> in </w:t>
            </w:r>
            <w:proofErr w:type="spellStart"/>
            <w:r w:rsidRPr="00214E06">
              <w:rPr>
                <w:rFonts w:ascii="Arial Narrow" w:hAnsi="Arial Narrow" w:cstheme="minorHAnsi"/>
                <w:lang w:val="fr-FR"/>
              </w:rPr>
              <w:t>diagnosticul</w:t>
            </w:r>
            <w:proofErr w:type="spellEnd"/>
            <w:r w:rsidRPr="00214E06">
              <w:rPr>
                <w:rFonts w:ascii="Arial Narrow" w:hAnsi="Arial Narrow" w:cstheme="minorHAnsi"/>
                <w:lang w:val="fr-FR"/>
              </w:rPr>
              <w:t xml:space="preserve"> si </w:t>
            </w:r>
            <w:proofErr w:type="spellStart"/>
            <w:r w:rsidRPr="00214E06">
              <w:rPr>
                <w:rFonts w:ascii="Arial Narrow" w:hAnsi="Arial Narrow" w:cstheme="minorHAnsi"/>
                <w:lang w:val="fr-FR"/>
              </w:rPr>
              <w:t>tratamentul</w:t>
            </w:r>
            <w:proofErr w:type="spellEnd"/>
            <w:r w:rsidRPr="00214E06">
              <w:rPr>
                <w:rFonts w:ascii="Arial Narrow" w:hAnsi="Arial Narrow" w:cstheme="minorHAnsi"/>
                <w:lang w:val="fr-FR"/>
              </w:rPr>
              <w:t xml:space="preserve"> </w:t>
            </w:r>
            <w:proofErr w:type="spellStart"/>
            <w:r w:rsidRPr="00214E06">
              <w:rPr>
                <w:rFonts w:ascii="Arial Narrow" w:hAnsi="Arial Narrow" w:cstheme="minorHAnsi"/>
                <w:lang w:val="fr-FR"/>
              </w:rPr>
              <w:t>sclerozei</w:t>
            </w:r>
            <w:proofErr w:type="spellEnd"/>
            <w:r w:rsidRPr="00214E06">
              <w:rPr>
                <w:rFonts w:ascii="Arial Narrow" w:hAnsi="Arial Narrow" w:cstheme="minorHAnsi"/>
                <w:lang w:val="fr-FR"/>
              </w:rPr>
              <w:t xml:space="preserve"> multiple - 04.04-08.04. 2016- </w:t>
            </w:r>
            <w:proofErr w:type="spellStart"/>
            <w:r w:rsidRPr="00214E06">
              <w:rPr>
                <w:rFonts w:ascii="Arial Narrow" w:hAnsi="Arial Narrow" w:cstheme="minorHAnsi"/>
                <w:lang w:val="fr-FR"/>
              </w:rPr>
              <w:t>director</w:t>
            </w:r>
            <w:proofErr w:type="spellEnd"/>
          </w:p>
          <w:bookmarkEnd w:id="3"/>
          <w:p w:rsidR="009E1B65" w:rsidRPr="00214E06" w:rsidRDefault="009E1B65" w:rsidP="00815B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 Narrow" w:hAnsi="Arial Narrow" w:cstheme="minorHAnsi"/>
                <w:lang w:val="fr-FR"/>
              </w:rPr>
            </w:pPr>
            <w:proofErr w:type="spellStart"/>
            <w:r w:rsidRPr="00214E06">
              <w:rPr>
                <w:rFonts w:ascii="Arial Narrow" w:hAnsi="Arial Narrow" w:cstheme="minorHAnsi"/>
                <w:lang w:val="fr-FR"/>
              </w:rPr>
              <w:t>Curs</w:t>
            </w:r>
            <w:proofErr w:type="spellEnd"/>
            <w:r w:rsidRPr="00214E06">
              <w:rPr>
                <w:rFonts w:ascii="Arial Narrow" w:hAnsi="Arial Narrow" w:cstheme="minorHAnsi"/>
                <w:lang w:val="fr-FR"/>
              </w:rPr>
              <w:t xml:space="preserve"> </w:t>
            </w:r>
            <w:proofErr w:type="spellStart"/>
            <w:r w:rsidRPr="00214E06">
              <w:rPr>
                <w:rFonts w:ascii="Arial Narrow" w:hAnsi="Arial Narrow" w:cstheme="minorHAnsi"/>
                <w:lang w:val="fr-FR"/>
              </w:rPr>
              <w:t>postuniversitar</w:t>
            </w:r>
            <w:proofErr w:type="spellEnd"/>
            <w:r w:rsidRPr="00214E06">
              <w:rPr>
                <w:rFonts w:ascii="Arial Narrow" w:hAnsi="Arial Narrow" w:cstheme="minorHAnsi"/>
                <w:lang w:val="fr-FR"/>
              </w:rPr>
              <w:t xml:space="preserve"> - </w:t>
            </w:r>
            <w:proofErr w:type="spellStart"/>
            <w:r w:rsidRPr="00214E06">
              <w:rPr>
                <w:rFonts w:ascii="Arial Narrow" w:hAnsi="Arial Narrow" w:cstheme="minorHAnsi"/>
                <w:lang w:val="fr-FR"/>
              </w:rPr>
              <w:t>Actualitati</w:t>
            </w:r>
            <w:proofErr w:type="spellEnd"/>
            <w:r w:rsidRPr="00214E06">
              <w:rPr>
                <w:rFonts w:ascii="Arial Narrow" w:hAnsi="Arial Narrow" w:cstheme="minorHAnsi"/>
                <w:lang w:val="fr-FR"/>
              </w:rPr>
              <w:t xml:space="preserve"> in </w:t>
            </w:r>
            <w:proofErr w:type="spellStart"/>
            <w:r w:rsidRPr="00214E06">
              <w:rPr>
                <w:rFonts w:ascii="Arial Narrow" w:hAnsi="Arial Narrow" w:cstheme="minorHAnsi"/>
                <w:lang w:val="fr-FR"/>
              </w:rPr>
              <w:t>diagnosticul</w:t>
            </w:r>
            <w:proofErr w:type="spellEnd"/>
            <w:r w:rsidRPr="00214E06">
              <w:rPr>
                <w:rFonts w:ascii="Arial Narrow" w:hAnsi="Arial Narrow" w:cstheme="minorHAnsi"/>
                <w:lang w:val="fr-FR"/>
              </w:rPr>
              <w:t xml:space="preserve"> si </w:t>
            </w:r>
            <w:proofErr w:type="spellStart"/>
            <w:r w:rsidRPr="00214E06">
              <w:rPr>
                <w:rFonts w:ascii="Arial Narrow" w:hAnsi="Arial Narrow" w:cstheme="minorHAnsi"/>
                <w:lang w:val="fr-FR"/>
              </w:rPr>
              <w:t>tratamentul</w:t>
            </w:r>
            <w:proofErr w:type="spellEnd"/>
            <w:r w:rsidRPr="00214E06">
              <w:rPr>
                <w:rFonts w:ascii="Arial Narrow" w:hAnsi="Arial Narrow" w:cstheme="minorHAnsi"/>
                <w:lang w:val="fr-FR"/>
              </w:rPr>
              <w:t xml:space="preserve"> </w:t>
            </w:r>
            <w:proofErr w:type="spellStart"/>
            <w:r w:rsidRPr="00214E06">
              <w:rPr>
                <w:rFonts w:ascii="Arial Narrow" w:hAnsi="Arial Narrow" w:cstheme="minorHAnsi"/>
                <w:lang w:val="fr-FR"/>
              </w:rPr>
              <w:t>sclerozei</w:t>
            </w:r>
            <w:proofErr w:type="spellEnd"/>
            <w:r w:rsidRPr="00214E06">
              <w:rPr>
                <w:rFonts w:ascii="Arial Narrow" w:hAnsi="Arial Narrow" w:cstheme="minorHAnsi"/>
                <w:lang w:val="fr-FR"/>
              </w:rPr>
              <w:t xml:space="preserve"> multiple - </w:t>
            </w:r>
            <w:r w:rsidRPr="00214E06">
              <w:rPr>
                <w:rFonts w:ascii="Arial Narrow" w:hAnsi="Arial Narrow" w:cstheme="minorHAnsi"/>
                <w:lang w:val="it-IT"/>
              </w:rPr>
              <w:t>17.03-21.03.</w:t>
            </w:r>
            <w:proofErr w:type="gramStart"/>
            <w:r w:rsidRPr="00214E06">
              <w:rPr>
                <w:rFonts w:ascii="Arial Narrow" w:hAnsi="Arial Narrow" w:cstheme="minorHAnsi"/>
                <w:lang w:val="it-IT"/>
              </w:rPr>
              <w:t xml:space="preserve">2014 </w:t>
            </w:r>
            <w:r w:rsidRPr="00214E06">
              <w:rPr>
                <w:rFonts w:ascii="Arial Narrow" w:hAnsi="Arial Narrow" w:cstheme="minorHAnsi"/>
                <w:lang w:val="fr-FR"/>
              </w:rPr>
              <w:t xml:space="preserve"> -</w:t>
            </w:r>
            <w:proofErr w:type="spellStart"/>
            <w:proofErr w:type="gramEnd"/>
            <w:r w:rsidRPr="00214E06">
              <w:rPr>
                <w:rFonts w:ascii="Arial Narrow" w:hAnsi="Arial Narrow" w:cstheme="minorHAnsi"/>
                <w:lang w:val="fr-FR"/>
              </w:rPr>
              <w:t>director</w:t>
            </w:r>
            <w:proofErr w:type="spellEnd"/>
          </w:p>
          <w:p w:rsidR="009E1B65" w:rsidRPr="00214E06" w:rsidRDefault="009E1B65" w:rsidP="00815B77">
            <w:pPr>
              <w:pStyle w:val="CVNormal"/>
              <w:numPr>
                <w:ilvl w:val="0"/>
                <w:numId w:val="11"/>
              </w:numPr>
              <w:jc w:val="both"/>
              <w:rPr>
                <w:rFonts w:cstheme="minorHAnsi"/>
                <w:sz w:val="22"/>
                <w:szCs w:val="22"/>
                <w:lang w:val="fr-FR"/>
              </w:rPr>
            </w:pPr>
            <w:proofErr w:type="spellStart"/>
            <w:r w:rsidRPr="00214E06">
              <w:rPr>
                <w:rFonts w:cstheme="minorHAnsi"/>
                <w:sz w:val="22"/>
                <w:szCs w:val="22"/>
                <w:lang w:val="fr-FR"/>
              </w:rPr>
              <w:lastRenderedPageBreak/>
              <w:t>Curs</w:t>
            </w:r>
            <w:proofErr w:type="spellEnd"/>
            <w:r w:rsidRPr="00214E06">
              <w:rPr>
                <w:rFonts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14E06">
              <w:rPr>
                <w:rFonts w:cstheme="minorHAnsi"/>
                <w:sz w:val="22"/>
                <w:szCs w:val="22"/>
                <w:lang w:val="fr-FR"/>
              </w:rPr>
              <w:t>postuniversitar</w:t>
            </w:r>
            <w:proofErr w:type="spellEnd"/>
            <w:r w:rsidRPr="00214E06">
              <w:rPr>
                <w:rFonts w:cstheme="minorHAnsi"/>
                <w:sz w:val="22"/>
                <w:szCs w:val="22"/>
                <w:lang w:val="fr-FR"/>
              </w:rPr>
              <w:t xml:space="preserve"> – </w:t>
            </w:r>
            <w:proofErr w:type="spellStart"/>
            <w:r w:rsidRPr="00214E06">
              <w:rPr>
                <w:rFonts w:cstheme="minorHAnsi"/>
                <w:sz w:val="22"/>
                <w:szCs w:val="22"/>
                <w:lang w:val="fr-FR"/>
              </w:rPr>
              <w:t>Diagnosticul</w:t>
            </w:r>
            <w:proofErr w:type="spellEnd"/>
            <w:r w:rsidRPr="00214E06">
              <w:rPr>
                <w:rFonts w:cstheme="minorHAnsi"/>
                <w:sz w:val="22"/>
                <w:szCs w:val="22"/>
                <w:lang w:val="fr-FR"/>
              </w:rPr>
              <w:t xml:space="preserve"> si </w:t>
            </w:r>
            <w:proofErr w:type="spellStart"/>
            <w:r w:rsidRPr="00214E06">
              <w:rPr>
                <w:rFonts w:cstheme="minorHAnsi"/>
                <w:sz w:val="22"/>
                <w:szCs w:val="22"/>
                <w:lang w:val="fr-FR"/>
              </w:rPr>
              <w:t>tratamentul</w:t>
            </w:r>
            <w:proofErr w:type="spellEnd"/>
            <w:r w:rsidRPr="00214E06">
              <w:rPr>
                <w:rFonts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14E06">
              <w:rPr>
                <w:rFonts w:cstheme="minorHAnsi"/>
                <w:sz w:val="22"/>
                <w:szCs w:val="22"/>
                <w:lang w:val="fr-FR"/>
              </w:rPr>
              <w:t>pacientilor</w:t>
            </w:r>
            <w:proofErr w:type="spellEnd"/>
            <w:r w:rsidRPr="00214E06">
              <w:rPr>
                <w:rFonts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14E06">
              <w:rPr>
                <w:rFonts w:cstheme="minorHAnsi"/>
                <w:sz w:val="22"/>
                <w:szCs w:val="22"/>
                <w:lang w:val="fr-FR"/>
              </w:rPr>
              <w:t>cu</w:t>
            </w:r>
            <w:proofErr w:type="spellEnd"/>
            <w:r w:rsidRPr="00214E06">
              <w:rPr>
                <w:rFonts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14E06">
              <w:rPr>
                <w:rFonts w:cstheme="minorHAnsi"/>
                <w:sz w:val="22"/>
                <w:szCs w:val="22"/>
                <w:lang w:val="fr-FR"/>
              </w:rPr>
              <w:t>miastenia</w:t>
            </w:r>
            <w:proofErr w:type="spellEnd"/>
            <w:r w:rsidRPr="00214E06">
              <w:rPr>
                <w:rFonts w:cstheme="minorHAnsi"/>
                <w:sz w:val="22"/>
                <w:szCs w:val="22"/>
                <w:lang w:val="fr-FR"/>
              </w:rPr>
              <w:t xml:space="preserve"> gravis </w:t>
            </w:r>
            <w:r w:rsidRPr="00214E06">
              <w:rPr>
                <w:rFonts w:cstheme="minorHAnsi"/>
                <w:sz w:val="22"/>
                <w:szCs w:val="22"/>
                <w:lang w:val="it-IT"/>
              </w:rPr>
              <w:t>21.04-25.04.</w:t>
            </w:r>
            <w:proofErr w:type="gramStart"/>
            <w:r w:rsidRPr="00214E06">
              <w:rPr>
                <w:rFonts w:cstheme="minorHAnsi"/>
                <w:sz w:val="22"/>
                <w:szCs w:val="22"/>
                <w:lang w:val="it-IT"/>
              </w:rPr>
              <w:t xml:space="preserve">2014 </w:t>
            </w:r>
            <w:r w:rsidRPr="00214E06">
              <w:rPr>
                <w:rFonts w:cstheme="minorHAnsi"/>
                <w:sz w:val="22"/>
                <w:szCs w:val="22"/>
                <w:lang w:val="fr-FR"/>
              </w:rPr>
              <w:t xml:space="preserve"> -</w:t>
            </w:r>
            <w:proofErr w:type="gramEnd"/>
            <w:r w:rsidRPr="00214E06">
              <w:rPr>
                <w:rFonts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14E06">
              <w:rPr>
                <w:rFonts w:cstheme="minorHAnsi"/>
                <w:sz w:val="22"/>
                <w:szCs w:val="22"/>
                <w:lang w:val="fr-FR"/>
              </w:rPr>
              <w:t>director</w:t>
            </w:r>
            <w:proofErr w:type="spellEnd"/>
          </w:p>
          <w:p w:rsidR="009E1B65" w:rsidRPr="00214E06" w:rsidRDefault="009E1B65" w:rsidP="00815B77">
            <w:pPr>
              <w:pStyle w:val="ListParagraph"/>
              <w:widowControl w:val="0"/>
              <w:numPr>
                <w:ilvl w:val="0"/>
                <w:numId w:val="11"/>
              </w:numPr>
              <w:spacing w:after="0" w:line="240" w:lineRule="auto"/>
              <w:jc w:val="both"/>
              <w:rPr>
                <w:rStyle w:val="hps"/>
                <w:rFonts w:ascii="Arial Narrow" w:hAnsi="Arial Narrow" w:cstheme="minorHAnsi"/>
                <w:lang w:val="it-IT"/>
              </w:rPr>
            </w:pPr>
            <w:r w:rsidRPr="00214E06">
              <w:rPr>
                <w:rStyle w:val="hps"/>
                <w:rFonts w:ascii="Arial Narrow" w:hAnsi="Arial Narrow" w:cstheme="minorHAnsi"/>
              </w:rPr>
              <w:t xml:space="preserve">Curs </w:t>
            </w:r>
            <w:proofErr w:type="spellStart"/>
            <w:r w:rsidRPr="00214E06">
              <w:rPr>
                <w:rStyle w:val="hps"/>
                <w:rFonts w:ascii="Arial Narrow" w:hAnsi="Arial Narrow" w:cstheme="minorHAnsi"/>
              </w:rPr>
              <w:t>postuniversitar</w:t>
            </w:r>
            <w:proofErr w:type="spellEnd"/>
            <w:r w:rsidRPr="00214E06">
              <w:rPr>
                <w:rStyle w:val="hps"/>
                <w:rFonts w:ascii="Arial Narrow" w:hAnsi="Arial Narrow" w:cstheme="minorHAnsi"/>
              </w:rPr>
              <w:t xml:space="preserve"> – </w:t>
            </w:r>
            <w:proofErr w:type="spellStart"/>
            <w:r w:rsidRPr="00214E06">
              <w:rPr>
                <w:rStyle w:val="hps"/>
                <w:rFonts w:ascii="Arial Narrow" w:hAnsi="Arial Narrow" w:cstheme="minorHAnsi"/>
              </w:rPr>
              <w:t>Aplicatiile</w:t>
            </w:r>
            <w:proofErr w:type="spellEnd"/>
            <w:r w:rsidRPr="00214E06">
              <w:rPr>
                <w:rStyle w:val="hps"/>
                <w:rFonts w:ascii="Arial Narrow" w:hAnsi="Arial Narrow" w:cstheme="minorHAnsi"/>
              </w:rPr>
              <w:t xml:space="preserve"> </w:t>
            </w:r>
            <w:proofErr w:type="spellStart"/>
            <w:r w:rsidRPr="00214E06">
              <w:rPr>
                <w:rStyle w:val="hps"/>
                <w:rFonts w:ascii="Arial Narrow" w:hAnsi="Arial Narrow" w:cstheme="minorHAnsi"/>
              </w:rPr>
              <w:t>terapiilor</w:t>
            </w:r>
            <w:proofErr w:type="spellEnd"/>
            <w:r w:rsidRPr="00214E06">
              <w:rPr>
                <w:rStyle w:val="hps"/>
                <w:rFonts w:ascii="Arial Narrow" w:hAnsi="Arial Narrow" w:cstheme="minorHAnsi"/>
              </w:rPr>
              <w:t xml:space="preserve"> </w:t>
            </w:r>
            <w:proofErr w:type="spellStart"/>
            <w:r w:rsidRPr="00214E06">
              <w:rPr>
                <w:rStyle w:val="hps"/>
                <w:rFonts w:ascii="Arial Narrow" w:hAnsi="Arial Narrow" w:cstheme="minorHAnsi"/>
              </w:rPr>
              <w:t>celulare</w:t>
            </w:r>
            <w:proofErr w:type="spellEnd"/>
            <w:r w:rsidRPr="00214E06">
              <w:rPr>
                <w:rStyle w:val="hps"/>
                <w:rFonts w:ascii="Arial Narrow" w:hAnsi="Arial Narrow" w:cstheme="minorHAnsi"/>
              </w:rPr>
              <w:t xml:space="preserve"> in </w:t>
            </w:r>
            <w:proofErr w:type="spellStart"/>
            <w:r w:rsidRPr="00214E06">
              <w:rPr>
                <w:rStyle w:val="hps"/>
                <w:rFonts w:ascii="Arial Narrow" w:hAnsi="Arial Narrow" w:cstheme="minorHAnsi"/>
              </w:rPr>
              <w:t>patologia</w:t>
            </w:r>
            <w:proofErr w:type="spellEnd"/>
            <w:r w:rsidRPr="00214E06">
              <w:rPr>
                <w:rStyle w:val="hps"/>
                <w:rFonts w:ascii="Arial Narrow" w:hAnsi="Arial Narrow" w:cstheme="minorHAnsi"/>
              </w:rPr>
              <w:t xml:space="preserve"> </w:t>
            </w:r>
            <w:proofErr w:type="spellStart"/>
            <w:r w:rsidRPr="00214E06">
              <w:rPr>
                <w:rStyle w:val="hps"/>
                <w:rFonts w:ascii="Arial Narrow" w:hAnsi="Arial Narrow" w:cstheme="minorHAnsi"/>
              </w:rPr>
              <w:t>neurologica</w:t>
            </w:r>
            <w:proofErr w:type="spellEnd"/>
            <w:r w:rsidRPr="00214E06">
              <w:rPr>
                <w:rStyle w:val="hps"/>
                <w:rFonts w:ascii="Arial Narrow" w:hAnsi="Arial Narrow" w:cstheme="minorHAnsi"/>
              </w:rPr>
              <w:t xml:space="preserve"> </w:t>
            </w:r>
            <w:r w:rsidRPr="00214E06">
              <w:rPr>
                <w:rFonts w:ascii="Arial Narrow" w:hAnsi="Arial Narrow" w:cstheme="minorHAnsi"/>
                <w:lang w:val="it-IT"/>
              </w:rPr>
              <w:t>04.11-08.11.2013</w:t>
            </w:r>
            <w:r w:rsidRPr="00214E06">
              <w:rPr>
                <w:rStyle w:val="hps"/>
                <w:rFonts w:ascii="Arial Narrow" w:hAnsi="Arial Narrow" w:cstheme="minorHAnsi"/>
              </w:rPr>
              <w:t>- director</w:t>
            </w:r>
          </w:p>
          <w:p w:rsidR="009E1B65" w:rsidRPr="00214E06" w:rsidRDefault="009E1B65" w:rsidP="00815B77">
            <w:pPr>
              <w:pStyle w:val="ListParagraph"/>
              <w:widowControl w:val="0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 Narrow" w:hAnsi="Arial Narrow" w:cstheme="minorHAnsi"/>
                <w:lang w:val="it-IT"/>
              </w:rPr>
            </w:pPr>
            <w:r w:rsidRPr="00214E06">
              <w:rPr>
                <w:rFonts w:ascii="Arial Narrow" w:hAnsi="Arial Narrow" w:cstheme="minorHAnsi"/>
                <w:lang w:val="it-IT"/>
              </w:rPr>
              <w:t>Curs postuniversitar – Controverse si perspective in utilizarea noilor anticoagulante orale in preventia secundara a accidentului vascular cerebral ischemic – 10.11-14.11.2014 - director</w:t>
            </w:r>
          </w:p>
          <w:p w:rsidR="009E1B65" w:rsidRPr="00214E06" w:rsidRDefault="009E1B65" w:rsidP="00815B77">
            <w:pPr>
              <w:pStyle w:val="CVNormal"/>
              <w:numPr>
                <w:ilvl w:val="0"/>
                <w:numId w:val="11"/>
              </w:numPr>
              <w:jc w:val="both"/>
              <w:rPr>
                <w:rFonts w:cstheme="minorHAnsi"/>
                <w:sz w:val="22"/>
                <w:szCs w:val="22"/>
                <w:lang w:val="it-IT"/>
              </w:rPr>
            </w:pPr>
            <w:r w:rsidRPr="00214E06">
              <w:rPr>
                <w:rFonts w:cstheme="minorHAnsi"/>
                <w:sz w:val="22"/>
                <w:szCs w:val="22"/>
                <w:lang w:val="it-IT"/>
              </w:rPr>
              <w:t>Curs postuniversitar – Terapia cu celule stem mezenchimale in patologia neurologica – 09.02-13.02.2015 - director</w:t>
            </w:r>
          </w:p>
          <w:p w:rsidR="009E1B65" w:rsidRPr="00214E06" w:rsidRDefault="009E1B65" w:rsidP="00815B77">
            <w:pPr>
              <w:pStyle w:val="CVNormal"/>
              <w:numPr>
                <w:ilvl w:val="0"/>
                <w:numId w:val="11"/>
              </w:numPr>
              <w:jc w:val="both"/>
              <w:rPr>
                <w:rFonts w:cstheme="minorHAnsi"/>
                <w:sz w:val="22"/>
                <w:szCs w:val="22"/>
                <w:lang w:val="it-IT"/>
              </w:rPr>
            </w:pPr>
            <w:r w:rsidRPr="00214E06">
              <w:rPr>
                <w:rFonts w:cstheme="minorHAnsi"/>
                <w:sz w:val="22"/>
                <w:szCs w:val="22"/>
                <w:lang w:val="it-IT"/>
              </w:rPr>
              <w:t>Curs postuniversitar Accidentul vascular cerebral la pacientii tineri – 17.03 – 21.03.2014 - director</w:t>
            </w:r>
          </w:p>
          <w:p w:rsidR="009E1B65" w:rsidRPr="00214E06" w:rsidRDefault="009E1B65" w:rsidP="00815B77">
            <w:pPr>
              <w:pStyle w:val="CVNormal"/>
              <w:numPr>
                <w:ilvl w:val="0"/>
                <w:numId w:val="11"/>
              </w:numPr>
              <w:jc w:val="both"/>
              <w:rPr>
                <w:rFonts w:cstheme="minorHAnsi"/>
                <w:sz w:val="22"/>
                <w:szCs w:val="22"/>
                <w:lang w:val="it-IT"/>
              </w:rPr>
            </w:pPr>
            <w:r w:rsidRPr="00214E06">
              <w:rPr>
                <w:rFonts w:cstheme="minorHAnsi"/>
                <w:sz w:val="22"/>
                <w:szCs w:val="22"/>
                <w:lang w:val="it-IT"/>
              </w:rPr>
              <w:t>Actualitati in practica neurologica – 12.11-16.11.2012, 04.02-08.02.2013 – director</w:t>
            </w:r>
          </w:p>
          <w:p w:rsidR="009E1B65" w:rsidRPr="00214E06" w:rsidRDefault="009E1B65" w:rsidP="00815B77">
            <w:pPr>
              <w:pStyle w:val="CVNormal"/>
              <w:numPr>
                <w:ilvl w:val="0"/>
                <w:numId w:val="11"/>
              </w:numPr>
              <w:jc w:val="both"/>
              <w:rPr>
                <w:rFonts w:cstheme="minorHAnsi"/>
                <w:sz w:val="22"/>
                <w:szCs w:val="22"/>
                <w:lang w:val="it-IT"/>
              </w:rPr>
            </w:pPr>
            <w:r w:rsidRPr="00214E06">
              <w:rPr>
                <w:rFonts w:cstheme="minorHAnsi"/>
                <w:sz w:val="22"/>
                <w:szCs w:val="22"/>
                <w:lang w:val="it-IT"/>
              </w:rPr>
              <w:t>Simpozion “Practical aspects about selection of patients for Duodopa therapy” – prezentare a experientei Clinicii de Neurologie a I.C.Fundeni 22.10.2014 - responsabil</w:t>
            </w:r>
          </w:p>
          <w:p w:rsidR="009E1B65" w:rsidRPr="00214E06" w:rsidRDefault="009E1B65" w:rsidP="00815B77">
            <w:pPr>
              <w:pStyle w:val="CVNormal"/>
              <w:numPr>
                <w:ilvl w:val="0"/>
                <w:numId w:val="11"/>
              </w:numPr>
              <w:jc w:val="both"/>
              <w:rPr>
                <w:rFonts w:cstheme="minorHAnsi"/>
                <w:sz w:val="22"/>
                <w:szCs w:val="22"/>
                <w:lang w:val="it-IT"/>
              </w:rPr>
            </w:pPr>
            <w:r w:rsidRPr="00214E06">
              <w:rPr>
                <w:rFonts w:cstheme="minorHAnsi"/>
                <w:sz w:val="22"/>
                <w:szCs w:val="22"/>
                <w:lang w:val="it-IT"/>
              </w:rPr>
              <w:t>Workshop "Importance of multidisciplinarry team in Duodopa therapy for advanced PD"21.11.2014 - director</w:t>
            </w:r>
          </w:p>
          <w:p w:rsidR="009E1B65" w:rsidRPr="00214E06" w:rsidRDefault="009E1B65" w:rsidP="00815B77">
            <w:pPr>
              <w:pStyle w:val="CVNormal"/>
              <w:numPr>
                <w:ilvl w:val="0"/>
                <w:numId w:val="11"/>
              </w:numPr>
              <w:jc w:val="both"/>
              <w:rPr>
                <w:rFonts w:cstheme="minorHAnsi"/>
                <w:sz w:val="22"/>
                <w:szCs w:val="22"/>
                <w:lang w:val="it-IT"/>
              </w:rPr>
            </w:pPr>
            <w:r w:rsidRPr="00214E06">
              <w:rPr>
                <w:rFonts w:cstheme="minorHAnsi"/>
                <w:sz w:val="22"/>
                <w:szCs w:val="22"/>
                <w:lang w:val="it-IT"/>
              </w:rPr>
              <w:t>Simpozion “Avem nevoie de antiepileptice noi?” Simpozion Glaxo in cadrul Congresului Societatii de Neurologie din Romania 2013 – prezentare lucrare “Alegerea medicatiei antiepileptice” - responsabil</w:t>
            </w:r>
          </w:p>
          <w:p w:rsidR="009E1B65" w:rsidRPr="00214E06" w:rsidRDefault="009E1B65" w:rsidP="00815B77">
            <w:pPr>
              <w:pStyle w:val="CVNormal"/>
              <w:numPr>
                <w:ilvl w:val="0"/>
                <w:numId w:val="11"/>
              </w:numPr>
              <w:jc w:val="both"/>
              <w:rPr>
                <w:rFonts w:cstheme="minorHAnsi"/>
                <w:sz w:val="22"/>
                <w:szCs w:val="22"/>
              </w:rPr>
            </w:pPr>
            <w:r w:rsidRPr="00214E06">
              <w:rPr>
                <w:rFonts w:cstheme="minorHAnsi"/>
                <w:sz w:val="22"/>
                <w:szCs w:val="22"/>
              </w:rPr>
              <w:t>Workshop PD-insights - diagnosis and treatment in Parkinson's disease - 6 module - director</w:t>
            </w:r>
          </w:p>
          <w:p w:rsidR="009E1B65" w:rsidRPr="00214E06" w:rsidRDefault="009E1B65" w:rsidP="00815B77">
            <w:pPr>
              <w:pStyle w:val="CVNormal"/>
              <w:numPr>
                <w:ilvl w:val="0"/>
                <w:numId w:val="11"/>
              </w:numPr>
              <w:jc w:val="both"/>
              <w:rPr>
                <w:rFonts w:cstheme="minorHAnsi"/>
                <w:sz w:val="22"/>
                <w:szCs w:val="22"/>
              </w:rPr>
            </w:pPr>
            <w:r w:rsidRPr="00214E06">
              <w:rPr>
                <w:rFonts w:cstheme="minorHAnsi"/>
                <w:sz w:val="22"/>
                <w:szCs w:val="22"/>
              </w:rPr>
              <w:t xml:space="preserve">Formator in </w:t>
            </w:r>
            <w:proofErr w:type="spellStart"/>
            <w:r w:rsidRPr="00214E06">
              <w:rPr>
                <w:rFonts w:cstheme="minorHAnsi"/>
                <w:sz w:val="22"/>
                <w:szCs w:val="22"/>
              </w:rPr>
              <w:t>cadrul</w:t>
            </w:r>
            <w:proofErr w:type="spellEnd"/>
            <w:r w:rsidRPr="00214E06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214E06">
              <w:rPr>
                <w:rFonts w:cstheme="minorHAnsi"/>
                <w:sz w:val="22"/>
                <w:szCs w:val="22"/>
              </w:rPr>
              <w:t>proiectului</w:t>
            </w:r>
            <w:proofErr w:type="spellEnd"/>
            <w:r w:rsidRPr="00214E06">
              <w:rPr>
                <w:rFonts w:cstheme="minorHAnsi"/>
                <w:sz w:val="22"/>
                <w:szCs w:val="22"/>
              </w:rPr>
              <w:t xml:space="preserve"> SPER (Specialization for Performance, Efficacy and Response in organ transplantation) </w:t>
            </w:r>
            <w:proofErr w:type="spellStart"/>
            <w:r w:rsidRPr="00214E06">
              <w:rPr>
                <w:rFonts w:cstheme="minorHAnsi"/>
                <w:sz w:val="22"/>
                <w:szCs w:val="22"/>
              </w:rPr>
              <w:t>proiect</w:t>
            </w:r>
            <w:proofErr w:type="spellEnd"/>
            <w:r w:rsidRPr="00214E06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214E06">
              <w:rPr>
                <w:rFonts w:cstheme="minorHAnsi"/>
                <w:sz w:val="22"/>
                <w:szCs w:val="22"/>
              </w:rPr>
              <w:t>finantat</w:t>
            </w:r>
            <w:proofErr w:type="spellEnd"/>
            <w:r w:rsidRPr="00214E06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214E06">
              <w:rPr>
                <w:rFonts w:cstheme="minorHAnsi"/>
                <w:sz w:val="22"/>
                <w:szCs w:val="22"/>
              </w:rPr>
              <w:t>prin</w:t>
            </w:r>
            <w:proofErr w:type="spellEnd"/>
            <w:r w:rsidRPr="00214E06">
              <w:rPr>
                <w:rFonts w:cstheme="minorHAnsi"/>
                <w:sz w:val="22"/>
                <w:szCs w:val="22"/>
              </w:rPr>
              <w:t xml:space="preserve"> European Social Fund POSDRU - Module 5 Regenerative therapies using cell transplantation -2 </w:t>
            </w:r>
            <w:proofErr w:type="spellStart"/>
            <w:r w:rsidRPr="00214E06">
              <w:rPr>
                <w:rFonts w:cstheme="minorHAnsi"/>
                <w:sz w:val="22"/>
                <w:szCs w:val="22"/>
              </w:rPr>
              <w:t>cursuri</w:t>
            </w:r>
            <w:proofErr w:type="spellEnd"/>
            <w:r w:rsidRPr="00214E06">
              <w:rPr>
                <w:rFonts w:cstheme="minorHAnsi"/>
                <w:sz w:val="22"/>
                <w:szCs w:val="22"/>
              </w:rPr>
              <w:t>: Stem cell therapies in neurological diseases</w:t>
            </w:r>
            <w:r w:rsidRPr="00214E06">
              <w:rPr>
                <w:rFonts w:cstheme="minorHAnsi"/>
                <w:sz w:val="22"/>
                <w:szCs w:val="22"/>
                <w:lang w:val="it-IT"/>
              </w:rPr>
              <w:t xml:space="preserve">. </w:t>
            </w:r>
            <w:r w:rsidRPr="00214E06">
              <w:rPr>
                <w:rFonts w:cstheme="minorHAnsi"/>
                <w:sz w:val="22"/>
                <w:szCs w:val="22"/>
              </w:rPr>
              <w:t xml:space="preserve">2012 - </w:t>
            </w:r>
            <w:proofErr w:type="spellStart"/>
            <w:r w:rsidRPr="00214E06">
              <w:rPr>
                <w:rFonts w:cstheme="minorHAnsi"/>
                <w:sz w:val="22"/>
                <w:szCs w:val="22"/>
              </w:rPr>
              <w:t>responsabil</w:t>
            </w:r>
            <w:proofErr w:type="spellEnd"/>
          </w:p>
          <w:bookmarkEnd w:id="4"/>
          <w:p w:rsidR="00D160CC" w:rsidRPr="00815B77" w:rsidRDefault="00D160CC" w:rsidP="00815B77">
            <w:pPr>
              <w:pStyle w:val="CVNormal-FirstLine"/>
              <w:rPr>
                <w:b/>
                <w:sz w:val="22"/>
                <w:szCs w:val="22"/>
                <w:lang w:val="fr-FR"/>
              </w:rPr>
            </w:pPr>
            <w:r w:rsidRPr="00815B77">
              <w:rPr>
                <w:b/>
                <w:sz w:val="22"/>
                <w:szCs w:val="22"/>
                <w:lang w:val="fr-FR"/>
              </w:rPr>
              <w:t>Me</w:t>
            </w:r>
            <w:r w:rsidR="00FD6BD4" w:rsidRPr="00815B77">
              <w:rPr>
                <w:b/>
                <w:sz w:val="22"/>
                <w:szCs w:val="22"/>
                <w:lang w:val="fr-FR"/>
              </w:rPr>
              <w:t>mbr</w:t>
            </w:r>
            <w:r w:rsidR="00815B77" w:rsidRPr="00815B77">
              <w:rPr>
                <w:b/>
                <w:sz w:val="22"/>
                <w:szCs w:val="22"/>
                <w:lang w:val="fr-FR"/>
              </w:rPr>
              <w:t xml:space="preserve">a </w:t>
            </w:r>
            <w:proofErr w:type="spellStart"/>
            <w:proofErr w:type="gramStart"/>
            <w:r w:rsidR="00815B77" w:rsidRPr="00815B77">
              <w:rPr>
                <w:b/>
                <w:sz w:val="22"/>
                <w:szCs w:val="22"/>
                <w:lang w:val="fr-FR"/>
              </w:rPr>
              <w:t>a</w:t>
            </w:r>
            <w:proofErr w:type="spellEnd"/>
            <w:r w:rsidR="00815B77" w:rsidRPr="00815B77">
              <w:rPr>
                <w:b/>
                <w:sz w:val="22"/>
                <w:szCs w:val="22"/>
                <w:lang w:val="fr-FR"/>
              </w:rPr>
              <w:t>:</w:t>
            </w:r>
            <w:proofErr w:type="gramEnd"/>
            <w:r w:rsidR="00815B77" w:rsidRPr="00815B77"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="00FD6BD4" w:rsidRPr="00815B77">
              <w:rPr>
                <w:sz w:val="22"/>
                <w:szCs w:val="22"/>
                <w:lang w:val="fr-FR"/>
              </w:rPr>
              <w:t>Societatii</w:t>
            </w:r>
            <w:proofErr w:type="spellEnd"/>
            <w:r w:rsidR="00FD6BD4" w:rsidRPr="00815B77">
              <w:rPr>
                <w:sz w:val="22"/>
                <w:szCs w:val="22"/>
                <w:lang w:val="fr-FR"/>
              </w:rPr>
              <w:t xml:space="preserve"> Romane de Neurologie</w:t>
            </w:r>
            <w:bookmarkStart w:id="5" w:name="_Hlk503112728"/>
            <w:r w:rsidR="00815B77">
              <w:rPr>
                <w:b/>
                <w:sz w:val="22"/>
                <w:szCs w:val="22"/>
                <w:lang w:val="fr-FR"/>
              </w:rPr>
              <w:t xml:space="preserve">, </w:t>
            </w:r>
            <w:proofErr w:type="spellStart"/>
            <w:r w:rsidR="00FD6BD4" w:rsidRPr="00214E06">
              <w:rPr>
                <w:sz w:val="22"/>
                <w:szCs w:val="22"/>
                <w:lang w:val="fr-FR"/>
              </w:rPr>
              <w:t>Academi</w:t>
            </w:r>
            <w:r w:rsidR="00815B77">
              <w:rPr>
                <w:sz w:val="22"/>
                <w:szCs w:val="22"/>
                <w:lang w:val="fr-FR"/>
              </w:rPr>
              <w:t>ei</w:t>
            </w:r>
            <w:proofErr w:type="spellEnd"/>
            <w:r w:rsidR="00FD6BD4"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FD6BD4" w:rsidRPr="00214E06">
              <w:rPr>
                <w:sz w:val="22"/>
                <w:szCs w:val="22"/>
                <w:lang w:val="fr-FR"/>
              </w:rPr>
              <w:t>Europe</w:t>
            </w:r>
            <w:r w:rsidR="00815B77">
              <w:rPr>
                <w:sz w:val="22"/>
                <w:szCs w:val="22"/>
                <w:lang w:val="fr-FR"/>
              </w:rPr>
              <w:t>ne</w:t>
            </w:r>
            <w:proofErr w:type="spellEnd"/>
            <w:r w:rsidR="00FD6BD4" w:rsidRPr="00214E06">
              <w:rPr>
                <w:sz w:val="22"/>
                <w:szCs w:val="22"/>
                <w:lang w:val="fr-FR"/>
              </w:rPr>
              <w:t xml:space="preserve"> de Neurologie</w:t>
            </w:r>
            <w:r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Panel</w:t>
            </w:r>
            <w:r w:rsidR="00FD6BD4" w:rsidRPr="00214E06">
              <w:rPr>
                <w:sz w:val="22"/>
                <w:szCs w:val="22"/>
                <w:lang w:val="fr-FR"/>
              </w:rPr>
              <w:t>ul</w:t>
            </w:r>
            <w:proofErr w:type="spellEnd"/>
            <w:r w:rsidR="00FD6BD4" w:rsidRPr="00214E06">
              <w:rPr>
                <w:sz w:val="22"/>
                <w:szCs w:val="22"/>
                <w:lang w:val="fr-FR"/>
              </w:rPr>
              <w:t xml:space="preserve"> de </w:t>
            </w:r>
            <w:proofErr w:type="spellStart"/>
            <w:r w:rsidR="00FD6BD4" w:rsidRPr="00214E06">
              <w:rPr>
                <w:sz w:val="22"/>
                <w:szCs w:val="22"/>
                <w:lang w:val="fr-FR"/>
              </w:rPr>
              <w:t>Functii</w:t>
            </w:r>
            <w:proofErr w:type="spellEnd"/>
            <w:r w:rsidR="00FD6BD4" w:rsidRPr="00214E06">
              <w:rPr>
                <w:sz w:val="22"/>
                <w:szCs w:val="22"/>
                <w:lang w:val="fr-FR"/>
              </w:rPr>
              <w:t xml:space="preserve"> Corticale </w:t>
            </w:r>
            <w:proofErr w:type="spellStart"/>
            <w:r w:rsidR="00FD6BD4" w:rsidRPr="00214E06">
              <w:rPr>
                <w:sz w:val="22"/>
                <w:szCs w:val="22"/>
                <w:lang w:val="fr-FR"/>
              </w:rPr>
              <w:t>Superioare</w:t>
            </w:r>
            <w:bookmarkEnd w:id="5"/>
            <w:proofErr w:type="spellEnd"/>
          </w:p>
          <w:p w:rsidR="00D160CC" w:rsidRPr="00790808" w:rsidRDefault="00D160CC" w:rsidP="00D160CC">
            <w:pPr>
              <w:pStyle w:val="CVNormal"/>
              <w:rPr>
                <w:b/>
                <w:sz w:val="22"/>
                <w:szCs w:val="22"/>
                <w:lang w:val="fr-FR"/>
              </w:rPr>
            </w:pPr>
            <w:proofErr w:type="spellStart"/>
            <w:proofErr w:type="gramStart"/>
            <w:r w:rsidRPr="00790808">
              <w:rPr>
                <w:b/>
                <w:sz w:val="22"/>
                <w:szCs w:val="22"/>
                <w:lang w:val="fr-FR"/>
              </w:rPr>
              <w:t>Refere</w:t>
            </w:r>
            <w:r w:rsidR="000D19BE" w:rsidRPr="00790808">
              <w:rPr>
                <w:b/>
                <w:sz w:val="22"/>
                <w:szCs w:val="22"/>
                <w:lang w:val="fr-FR"/>
              </w:rPr>
              <w:t>nti</w:t>
            </w:r>
            <w:proofErr w:type="spellEnd"/>
            <w:r w:rsidRPr="00790808">
              <w:rPr>
                <w:b/>
                <w:sz w:val="22"/>
                <w:szCs w:val="22"/>
                <w:lang w:val="fr-FR"/>
              </w:rPr>
              <w:t>:</w:t>
            </w:r>
            <w:proofErr w:type="gramEnd"/>
          </w:p>
          <w:p w:rsidR="00D160CC" w:rsidRPr="00214E06" w:rsidRDefault="00D160CC" w:rsidP="00D160CC">
            <w:pPr>
              <w:pStyle w:val="CVNormal"/>
              <w:rPr>
                <w:sz w:val="22"/>
                <w:szCs w:val="22"/>
                <w:lang w:val="fr-FR"/>
              </w:rPr>
            </w:pPr>
            <w:r w:rsidRPr="00214E06">
              <w:rPr>
                <w:sz w:val="22"/>
                <w:szCs w:val="22"/>
                <w:lang w:val="fr-FR"/>
              </w:rPr>
              <w:t>Pr. Yves Samson,</w:t>
            </w:r>
            <w:r w:rsidR="000D19BE"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0D19BE" w:rsidRPr="00214E06">
              <w:rPr>
                <w:sz w:val="22"/>
                <w:szCs w:val="22"/>
                <w:lang w:val="fr-FR"/>
              </w:rPr>
              <w:t>Seful</w:t>
            </w:r>
            <w:proofErr w:type="spellEnd"/>
            <w:r w:rsidR="000D19BE"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0D19BE" w:rsidRPr="00214E06">
              <w:rPr>
                <w:sz w:val="22"/>
                <w:szCs w:val="22"/>
                <w:lang w:val="fr-FR"/>
              </w:rPr>
              <w:t>Serviciului</w:t>
            </w:r>
            <w:proofErr w:type="spellEnd"/>
            <w:r w:rsidR="000D19BE" w:rsidRPr="00214E06">
              <w:rPr>
                <w:sz w:val="22"/>
                <w:szCs w:val="22"/>
                <w:lang w:val="fr-FR"/>
              </w:rPr>
              <w:t xml:space="preserve"> de Urgente </w:t>
            </w:r>
            <w:proofErr w:type="spellStart"/>
            <w:r w:rsidR="000D19BE" w:rsidRPr="00214E06">
              <w:rPr>
                <w:sz w:val="22"/>
                <w:szCs w:val="22"/>
                <w:lang w:val="fr-FR"/>
              </w:rPr>
              <w:t>Cerebro-vasculare</w:t>
            </w:r>
            <w:proofErr w:type="spellEnd"/>
            <w:r w:rsidR="000D19BE"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0D19BE" w:rsidRPr="00214E06">
              <w:rPr>
                <w:sz w:val="22"/>
                <w:szCs w:val="22"/>
                <w:lang w:val="fr-FR"/>
              </w:rPr>
              <w:t>Spitalul</w:t>
            </w:r>
            <w:proofErr w:type="spellEnd"/>
            <w:r w:rsidR="000D19BE" w:rsidRPr="00214E06">
              <w:rPr>
                <w:sz w:val="22"/>
                <w:szCs w:val="22"/>
                <w:lang w:val="fr-FR"/>
              </w:rPr>
              <w:t xml:space="preserve"> </w:t>
            </w:r>
            <w:r w:rsidRPr="00214E06">
              <w:rPr>
                <w:sz w:val="22"/>
                <w:szCs w:val="22"/>
                <w:lang w:val="fr-FR"/>
              </w:rPr>
              <w:t xml:space="preserve">Pitie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Salpetriere</w:t>
            </w:r>
            <w:proofErr w:type="spellEnd"/>
            <w:r w:rsidR="000D19BE" w:rsidRPr="00214E06">
              <w:rPr>
                <w:sz w:val="22"/>
                <w:szCs w:val="22"/>
                <w:lang w:val="fr-FR"/>
              </w:rPr>
              <w:t xml:space="preserve">, </w:t>
            </w:r>
            <w:r w:rsidRPr="00214E06">
              <w:rPr>
                <w:sz w:val="22"/>
                <w:szCs w:val="22"/>
                <w:lang w:val="fr-FR"/>
              </w:rPr>
              <w:t xml:space="preserve">Paris, </w:t>
            </w:r>
            <w:proofErr w:type="gramStart"/>
            <w:r w:rsidRPr="00214E06">
              <w:rPr>
                <w:sz w:val="22"/>
                <w:szCs w:val="22"/>
                <w:lang w:val="fr-FR"/>
              </w:rPr>
              <w:t>email:</w:t>
            </w:r>
            <w:proofErr w:type="gramEnd"/>
            <w:r w:rsidRPr="00214E06">
              <w:rPr>
                <w:sz w:val="22"/>
                <w:szCs w:val="22"/>
                <w:lang w:val="fr-FR"/>
              </w:rPr>
              <w:t xml:space="preserve"> yves.samson@aphp.fr</w:t>
            </w:r>
          </w:p>
          <w:p w:rsidR="00380B9A" w:rsidRPr="00790808" w:rsidRDefault="00D160CC" w:rsidP="00380B9A">
            <w:pPr>
              <w:pStyle w:val="CVNormal"/>
              <w:rPr>
                <w:sz w:val="22"/>
                <w:szCs w:val="22"/>
                <w:lang w:val="fr-FR"/>
              </w:rPr>
            </w:pPr>
            <w:r w:rsidRPr="00790808">
              <w:rPr>
                <w:sz w:val="22"/>
                <w:szCs w:val="22"/>
                <w:lang w:val="fr-FR"/>
              </w:rPr>
              <w:t xml:space="preserve">Pr. Giancarlo </w:t>
            </w:r>
            <w:proofErr w:type="spellStart"/>
            <w:r w:rsidRPr="00790808">
              <w:rPr>
                <w:sz w:val="22"/>
                <w:szCs w:val="22"/>
                <w:lang w:val="fr-FR"/>
              </w:rPr>
              <w:t>Comi</w:t>
            </w:r>
            <w:proofErr w:type="spellEnd"/>
            <w:r w:rsidRPr="00790808">
              <w:rPr>
                <w:sz w:val="22"/>
                <w:szCs w:val="22"/>
                <w:lang w:val="fr-FR"/>
              </w:rPr>
              <w:t xml:space="preserve">, Professor of </w:t>
            </w:r>
            <w:proofErr w:type="spellStart"/>
            <w:r w:rsidRPr="00790808">
              <w:rPr>
                <w:sz w:val="22"/>
                <w:szCs w:val="22"/>
                <w:lang w:val="fr-FR"/>
              </w:rPr>
              <w:t>Neurology</w:t>
            </w:r>
            <w:proofErr w:type="spellEnd"/>
            <w:r w:rsidRPr="00790808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790808">
              <w:rPr>
                <w:sz w:val="22"/>
                <w:szCs w:val="22"/>
                <w:lang w:val="fr-FR"/>
              </w:rPr>
              <w:t>Universita</w:t>
            </w:r>
            <w:proofErr w:type="spellEnd"/>
            <w:r w:rsidRPr="00790808">
              <w:rPr>
                <w:sz w:val="22"/>
                <w:szCs w:val="22"/>
                <w:lang w:val="fr-FR"/>
              </w:rPr>
              <w:t xml:space="preserve"> Vita-</w:t>
            </w:r>
            <w:proofErr w:type="spellStart"/>
            <w:r w:rsidRPr="00790808">
              <w:rPr>
                <w:sz w:val="22"/>
                <w:szCs w:val="22"/>
                <w:lang w:val="fr-FR"/>
              </w:rPr>
              <w:t>Salute</w:t>
            </w:r>
            <w:proofErr w:type="spellEnd"/>
            <w:r w:rsidRPr="00790808">
              <w:rPr>
                <w:sz w:val="22"/>
                <w:szCs w:val="22"/>
                <w:lang w:val="fr-FR"/>
              </w:rPr>
              <w:t xml:space="preserve"> San Raffaele Milan </w:t>
            </w:r>
            <w:proofErr w:type="gramStart"/>
            <w:r w:rsidRPr="00790808">
              <w:rPr>
                <w:sz w:val="22"/>
                <w:szCs w:val="22"/>
                <w:lang w:val="fr-FR"/>
              </w:rPr>
              <w:t>email:</w:t>
            </w:r>
            <w:proofErr w:type="gramEnd"/>
            <w:r w:rsidRPr="00790808">
              <w:rPr>
                <w:sz w:val="22"/>
                <w:szCs w:val="22"/>
                <w:lang w:val="fr-FR"/>
              </w:rPr>
              <w:t xml:space="preserve"> </w:t>
            </w:r>
            <w:hyperlink r:id="rId10" w:history="1">
              <w:r w:rsidR="00380B9A" w:rsidRPr="00790808">
                <w:rPr>
                  <w:rStyle w:val="Hyperlink"/>
                  <w:color w:val="auto"/>
                  <w:sz w:val="22"/>
                  <w:szCs w:val="22"/>
                  <w:lang w:val="fr-FR"/>
                </w:rPr>
                <w:t>comi.giancarlo@hsr.it</w:t>
              </w:r>
            </w:hyperlink>
          </w:p>
          <w:p w:rsidR="000D19BE" w:rsidRPr="00214E06" w:rsidRDefault="000D19BE" w:rsidP="000E2854">
            <w:pPr>
              <w:pStyle w:val="CVNormal"/>
              <w:rPr>
                <w:sz w:val="22"/>
                <w:szCs w:val="22"/>
                <w:lang w:val="en-US"/>
              </w:rPr>
            </w:pPr>
            <w:r w:rsidRPr="00214E06">
              <w:rPr>
                <w:sz w:val="22"/>
                <w:szCs w:val="22"/>
                <w:lang w:val="en-US"/>
              </w:rPr>
              <w:t xml:space="preserve">Pr. Carolina </w:t>
            </w:r>
            <w:proofErr w:type="spellStart"/>
            <w:r w:rsidRPr="00214E06">
              <w:rPr>
                <w:sz w:val="22"/>
                <w:szCs w:val="22"/>
                <w:lang w:val="en-US"/>
              </w:rPr>
              <w:t>Ionete</w:t>
            </w:r>
            <w:proofErr w:type="spellEnd"/>
            <w:r w:rsidRPr="00214E06">
              <w:rPr>
                <w:sz w:val="22"/>
                <w:szCs w:val="22"/>
                <w:lang w:val="en-US"/>
              </w:rPr>
              <w:t xml:space="preserve">, </w:t>
            </w:r>
            <w:r w:rsidR="00380B9A" w:rsidRPr="00214E06">
              <w:rPr>
                <w:rFonts w:cs="Arial"/>
                <w:sz w:val="22"/>
                <w:szCs w:val="22"/>
                <w:lang w:val="ro-RO" w:eastAsia="ro-RO"/>
              </w:rPr>
              <w:t xml:space="preserve">Professor of Neurology, Chair, Neurology Education Committee Associate Director of Multiple Sclerosis Center </w:t>
            </w:r>
            <w:r w:rsidR="00380B9A" w:rsidRPr="00214E06">
              <w:rPr>
                <w:rFonts w:cs="Arial"/>
                <w:iCs/>
                <w:sz w:val="22"/>
                <w:szCs w:val="22"/>
                <w:lang w:val="ro-RO" w:eastAsia="ro-RO"/>
              </w:rPr>
              <w:t>University of Massachusetts Medical School</w:t>
            </w:r>
            <w:r w:rsidR="000E2854" w:rsidRPr="00214E06">
              <w:rPr>
                <w:rFonts w:cs="Arial"/>
                <w:iCs/>
                <w:sz w:val="22"/>
                <w:szCs w:val="22"/>
                <w:lang w:val="ro-RO" w:eastAsia="ro-RO"/>
              </w:rPr>
              <w:t xml:space="preserve">, </w:t>
            </w:r>
            <w:proofErr w:type="gramStart"/>
            <w:r w:rsidRPr="00214E06">
              <w:rPr>
                <w:sz w:val="22"/>
                <w:szCs w:val="22"/>
                <w:lang w:val="en-US"/>
              </w:rPr>
              <w:t>email :</w:t>
            </w:r>
            <w:proofErr w:type="gramEnd"/>
            <w:r w:rsidRPr="00214E06">
              <w:rPr>
                <w:sz w:val="22"/>
                <w:szCs w:val="22"/>
                <w:lang w:val="en-US"/>
              </w:rPr>
              <w:t xml:space="preserve"> </w:t>
            </w:r>
            <w:r w:rsidRPr="00214E06">
              <w:rPr>
                <w:rFonts w:cs="Arial"/>
                <w:sz w:val="22"/>
                <w:szCs w:val="22"/>
                <w:shd w:val="clear" w:color="auto" w:fill="FFFFFF"/>
              </w:rPr>
              <w:t>Carolina.Ionete@umassmemorial.org</w:t>
            </w:r>
          </w:p>
          <w:p w:rsidR="00D160CC" w:rsidRPr="00214E06" w:rsidRDefault="00D160CC" w:rsidP="00D160CC">
            <w:pPr>
              <w:pStyle w:val="CVNormal"/>
              <w:rPr>
                <w:sz w:val="22"/>
                <w:szCs w:val="22"/>
                <w:lang w:val="fr-FR"/>
              </w:rPr>
            </w:pPr>
            <w:r w:rsidRPr="00214E06">
              <w:rPr>
                <w:sz w:val="22"/>
                <w:szCs w:val="22"/>
                <w:lang w:val="fr-FR"/>
              </w:rPr>
              <w:t xml:space="preserve">Pr. Constantin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Popa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 </w:t>
            </w:r>
            <w:r w:rsidR="000E2854" w:rsidRPr="00214E06">
              <w:rPr>
                <w:sz w:val="22"/>
                <w:szCs w:val="22"/>
                <w:lang w:val="fr-FR"/>
              </w:rPr>
              <w:t xml:space="preserve">membru al </w:t>
            </w:r>
            <w:proofErr w:type="spellStart"/>
            <w:r w:rsidR="000E2854" w:rsidRPr="00214E06">
              <w:rPr>
                <w:sz w:val="22"/>
                <w:szCs w:val="22"/>
                <w:lang w:val="fr-FR"/>
              </w:rPr>
              <w:t>Academiei</w:t>
            </w:r>
            <w:proofErr w:type="spellEnd"/>
            <w:r w:rsidR="000E2854" w:rsidRPr="00214E06">
              <w:rPr>
                <w:sz w:val="22"/>
                <w:szCs w:val="22"/>
                <w:lang w:val="fr-FR"/>
              </w:rPr>
              <w:t xml:space="preserve"> Romane</w:t>
            </w:r>
            <w:r w:rsidRPr="00214E06">
              <w:rPr>
                <w:sz w:val="22"/>
                <w:szCs w:val="22"/>
                <w:lang w:val="fr-FR"/>
              </w:rPr>
              <w:t xml:space="preserve">, </w:t>
            </w:r>
            <w:proofErr w:type="gramStart"/>
            <w:r w:rsidRPr="00214E06">
              <w:rPr>
                <w:sz w:val="22"/>
                <w:szCs w:val="22"/>
                <w:lang w:val="fr-FR"/>
              </w:rPr>
              <w:t>email:</w:t>
            </w:r>
            <w:proofErr w:type="gramEnd"/>
            <w:r w:rsidRPr="00214E06">
              <w:rPr>
                <w:sz w:val="22"/>
                <w:szCs w:val="22"/>
                <w:lang w:val="fr-FR"/>
              </w:rPr>
              <w:t xml:space="preserve"> </w:t>
            </w:r>
            <w:r w:rsidRPr="00214E06">
              <w:rPr>
                <w:rFonts w:cs="Arial"/>
                <w:sz w:val="22"/>
                <w:szCs w:val="22"/>
                <w:shd w:val="clear" w:color="auto" w:fill="FFFFFF"/>
                <w:lang w:val="fr-FR"/>
              </w:rPr>
              <w:t>ibcv_cp@hotmail.com</w:t>
            </w:r>
          </w:p>
          <w:p w:rsidR="00086A32" w:rsidRPr="00815B77" w:rsidRDefault="000D19BE" w:rsidP="00815B77">
            <w:pPr>
              <w:pStyle w:val="CVNormal"/>
              <w:rPr>
                <w:sz w:val="22"/>
                <w:szCs w:val="22"/>
                <w:lang w:val="fr-FR"/>
              </w:rPr>
            </w:pPr>
            <w:r w:rsidRPr="00214E06">
              <w:rPr>
                <w:sz w:val="22"/>
                <w:szCs w:val="22"/>
                <w:lang w:val="fr-FR"/>
              </w:rPr>
              <w:t xml:space="preserve">Pr. Alexandru </w:t>
            </w:r>
            <w:proofErr w:type="spellStart"/>
            <w:r w:rsidRPr="00214E06">
              <w:rPr>
                <w:sz w:val="22"/>
                <w:szCs w:val="22"/>
                <w:lang w:val="fr-FR"/>
              </w:rPr>
              <w:t>Serbanescu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 memb</w:t>
            </w:r>
            <w:r w:rsidR="000E2854" w:rsidRPr="00214E06">
              <w:rPr>
                <w:sz w:val="22"/>
                <w:szCs w:val="22"/>
                <w:lang w:val="fr-FR"/>
              </w:rPr>
              <w:t xml:space="preserve">ru al </w:t>
            </w:r>
            <w:proofErr w:type="spellStart"/>
            <w:r w:rsidR="000E2854" w:rsidRPr="00214E06">
              <w:rPr>
                <w:sz w:val="22"/>
                <w:szCs w:val="22"/>
                <w:lang w:val="fr-FR"/>
              </w:rPr>
              <w:t>Academiei</w:t>
            </w:r>
            <w:proofErr w:type="spellEnd"/>
            <w:r w:rsidR="000E2854" w:rsidRPr="00214E06">
              <w:rPr>
                <w:sz w:val="22"/>
                <w:szCs w:val="22"/>
                <w:lang w:val="fr-FR"/>
              </w:rPr>
              <w:t xml:space="preserve"> Romane de </w:t>
            </w:r>
            <w:proofErr w:type="spellStart"/>
            <w:r w:rsidR="000E2854" w:rsidRPr="00214E06">
              <w:rPr>
                <w:sz w:val="22"/>
                <w:szCs w:val="22"/>
                <w:lang w:val="fr-FR"/>
              </w:rPr>
              <w:t>Stiinte</w:t>
            </w:r>
            <w:proofErr w:type="spellEnd"/>
            <w:r w:rsidR="000E2854" w:rsidRPr="00214E06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proofErr w:type="gramStart"/>
            <w:r w:rsidR="000E2854" w:rsidRPr="00214E06">
              <w:rPr>
                <w:sz w:val="22"/>
                <w:szCs w:val="22"/>
                <w:lang w:val="fr-FR"/>
              </w:rPr>
              <w:t>Medicale</w:t>
            </w:r>
            <w:proofErr w:type="spellEnd"/>
            <w:r w:rsidRPr="00214E06">
              <w:rPr>
                <w:sz w:val="22"/>
                <w:szCs w:val="22"/>
                <w:lang w:val="fr-FR"/>
              </w:rPr>
              <w:t xml:space="preserve">  email</w:t>
            </w:r>
            <w:proofErr w:type="gramEnd"/>
            <w:r w:rsidRPr="00214E06">
              <w:rPr>
                <w:sz w:val="22"/>
                <w:szCs w:val="22"/>
                <w:lang w:val="fr-FR"/>
              </w:rPr>
              <w:t>: alserbanescu@yahoo.com</w:t>
            </w:r>
          </w:p>
          <w:p w:rsidR="00363F4D" w:rsidRPr="00105FC9" w:rsidRDefault="00363F4D" w:rsidP="00815B77">
            <w:pPr>
              <w:pStyle w:val="CVNormal"/>
              <w:rPr>
                <w:sz w:val="22"/>
                <w:szCs w:val="22"/>
                <w:lang w:val="fr-FR"/>
              </w:rPr>
            </w:pPr>
          </w:p>
        </w:tc>
      </w:tr>
      <w:tr w:rsidR="00815B77" w:rsidRPr="00790808" w:rsidTr="000C1082"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160CC" w:rsidRPr="00105FC9" w:rsidRDefault="00D160CC" w:rsidP="00D160CC">
            <w:pPr>
              <w:pStyle w:val="CVHeading1"/>
              <w:rPr>
                <w:sz w:val="22"/>
                <w:szCs w:val="22"/>
                <w:lang w:val="fr-FR"/>
              </w:rPr>
            </w:pPr>
          </w:p>
        </w:tc>
        <w:tc>
          <w:tcPr>
            <w:tcW w:w="7373" w:type="dxa"/>
            <w:gridSpan w:val="12"/>
          </w:tcPr>
          <w:p w:rsidR="004C1C04" w:rsidRPr="00105FC9" w:rsidRDefault="004C1C04" w:rsidP="00815B77">
            <w:pPr>
              <w:pStyle w:val="CVNormal-FirstLine"/>
              <w:ind w:left="0"/>
              <w:rPr>
                <w:b/>
                <w:sz w:val="22"/>
                <w:szCs w:val="22"/>
                <w:lang w:val="fr-FR"/>
              </w:rPr>
            </w:pPr>
          </w:p>
        </w:tc>
      </w:tr>
    </w:tbl>
    <w:p w:rsidR="001A35D4" w:rsidRPr="00214E06" w:rsidRDefault="00884E9D" w:rsidP="001A35D4">
      <w:pPr>
        <w:pStyle w:val="CVNormal"/>
        <w:ind w:left="833" w:firstLine="607"/>
        <w:rPr>
          <w:sz w:val="22"/>
          <w:szCs w:val="22"/>
        </w:rPr>
      </w:pPr>
      <w:r w:rsidRPr="00214E06">
        <w:rPr>
          <w:sz w:val="22"/>
          <w:szCs w:val="22"/>
        </w:rPr>
        <w:t>07</w:t>
      </w:r>
      <w:r w:rsidR="00F14566" w:rsidRPr="00214E06">
        <w:rPr>
          <w:sz w:val="22"/>
          <w:szCs w:val="22"/>
        </w:rPr>
        <w:t>.</w:t>
      </w:r>
      <w:r w:rsidRPr="00214E06">
        <w:rPr>
          <w:sz w:val="22"/>
          <w:szCs w:val="22"/>
        </w:rPr>
        <w:t>01.2018</w:t>
      </w:r>
      <w:r w:rsidR="000C1082" w:rsidRPr="00214E06">
        <w:rPr>
          <w:sz w:val="22"/>
          <w:szCs w:val="22"/>
        </w:rPr>
        <w:tab/>
      </w:r>
      <w:r w:rsidR="000C1082" w:rsidRPr="00214E06">
        <w:rPr>
          <w:sz w:val="22"/>
          <w:szCs w:val="22"/>
        </w:rPr>
        <w:tab/>
      </w:r>
      <w:r w:rsidR="000C1082" w:rsidRPr="00214E06">
        <w:rPr>
          <w:sz w:val="22"/>
          <w:szCs w:val="22"/>
        </w:rPr>
        <w:tab/>
      </w:r>
      <w:r w:rsidR="000C1082" w:rsidRPr="00214E06">
        <w:rPr>
          <w:sz w:val="22"/>
          <w:szCs w:val="22"/>
        </w:rPr>
        <w:tab/>
      </w:r>
      <w:r w:rsidR="000C1082" w:rsidRPr="00214E06">
        <w:rPr>
          <w:sz w:val="22"/>
          <w:szCs w:val="22"/>
        </w:rPr>
        <w:tab/>
      </w:r>
      <w:r w:rsidR="000C1082" w:rsidRPr="00214E06">
        <w:rPr>
          <w:sz w:val="22"/>
          <w:szCs w:val="22"/>
        </w:rPr>
        <w:tab/>
      </w:r>
      <w:r w:rsidR="000C1082" w:rsidRPr="00214E06">
        <w:rPr>
          <w:sz w:val="22"/>
          <w:szCs w:val="22"/>
        </w:rPr>
        <w:tab/>
      </w:r>
      <w:r w:rsidR="000C1082" w:rsidRPr="00214E06">
        <w:rPr>
          <w:sz w:val="22"/>
          <w:szCs w:val="22"/>
        </w:rPr>
        <w:tab/>
      </w:r>
      <w:r w:rsidR="000C1082" w:rsidRPr="00214E06">
        <w:rPr>
          <w:sz w:val="22"/>
          <w:szCs w:val="22"/>
        </w:rPr>
        <w:tab/>
        <w:t xml:space="preserve">Dr Adriana </w:t>
      </w:r>
      <w:proofErr w:type="spellStart"/>
      <w:r w:rsidR="000C1082" w:rsidRPr="00214E06">
        <w:rPr>
          <w:sz w:val="22"/>
          <w:szCs w:val="22"/>
        </w:rPr>
        <w:t>Dulamea</w:t>
      </w:r>
      <w:proofErr w:type="spellEnd"/>
    </w:p>
    <w:p w:rsidR="001A35D4" w:rsidRPr="00214E06" w:rsidRDefault="001A35D4" w:rsidP="000C1082">
      <w:pPr>
        <w:pStyle w:val="CVNormal"/>
        <w:ind w:left="0"/>
        <w:rPr>
          <w:sz w:val="22"/>
          <w:szCs w:val="22"/>
        </w:rPr>
      </w:pPr>
    </w:p>
    <w:p w:rsidR="001A35D4" w:rsidRPr="00214E06" w:rsidRDefault="009831C8" w:rsidP="000C1082">
      <w:pPr>
        <w:pStyle w:val="CVNormal"/>
        <w:ind w:left="7313" w:firstLine="607"/>
        <w:jc w:val="center"/>
        <w:rPr>
          <w:sz w:val="22"/>
          <w:szCs w:val="22"/>
        </w:rPr>
      </w:pPr>
      <w:r w:rsidRPr="00214E06">
        <w:rPr>
          <w:noProof/>
          <w:sz w:val="22"/>
          <w:szCs w:val="22"/>
          <w:lang w:val="en-US" w:eastAsia="en-US"/>
        </w:rPr>
        <w:drawing>
          <wp:inline distT="0" distB="0" distL="0" distR="0">
            <wp:extent cx="1134110" cy="457200"/>
            <wp:effectExtent l="1905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18239" t="20000" r="6918" b="114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C1082" w:rsidRPr="00214E06">
        <w:rPr>
          <w:sz w:val="22"/>
          <w:szCs w:val="22"/>
        </w:rPr>
        <w:t xml:space="preserve">         </w:t>
      </w:r>
    </w:p>
    <w:sectPr w:rsidR="001A35D4" w:rsidRPr="00214E06" w:rsidSect="007F202D">
      <w:footerReference w:type="default" r:id="rId12"/>
      <w:footnotePr>
        <w:pos w:val="beneathText"/>
        <w:numRestart w:val="eachPage"/>
      </w:footnotePr>
      <w:endnotePr>
        <w:numFmt w:val="decimal"/>
      </w:endnotePr>
      <w:pgSz w:w="11905" w:h="16837"/>
      <w:pgMar w:top="851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52EC" w:rsidRDefault="001E52EC" w:rsidP="001E6EBC">
      <w:r>
        <w:separator/>
      </w:r>
    </w:p>
  </w:endnote>
  <w:endnote w:type="continuationSeparator" w:id="0">
    <w:p w:rsidR="001E52EC" w:rsidRDefault="001E52EC" w:rsidP="001E6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SansCondensedBold">
    <w:altName w:val="Malgun Gothic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Arial,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CA73E5">
      <w:trPr>
        <w:cantSplit/>
      </w:trPr>
      <w:tc>
        <w:tcPr>
          <w:tcW w:w="3117" w:type="dxa"/>
        </w:tcPr>
        <w:p w:rsidR="00CA73E5" w:rsidRDefault="00CA73E5">
          <w:pPr>
            <w:pStyle w:val="CVFooterLeft"/>
          </w:pPr>
          <w:r>
            <w:t xml:space="preserve">Page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08407F">
            <w:rPr>
              <w:noProof/>
            </w:rPr>
            <w:t>7</w:t>
          </w:r>
          <w:r>
            <w:rPr>
              <w:noProof/>
            </w:rPr>
            <w:fldChar w:fldCharType="end"/>
          </w:r>
          <w:r>
            <w:t xml:space="preserve"> / 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 w:rsidR="0008407F">
            <w:rPr>
              <w:noProof/>
            </w:rPr>
            <w:t>7</w:t>
          </w:r>
          <w:r>
            <w:rPr>
              <w:noProof/>
            </w:rPr>
            <w:fldChar w:fldCharType="end"/>
          </w:r>
          <w:r>
            <w:t xml:space="preserve"> - Curriculum vitae of </w:t>
          </w:r>
        </w:p>
        <w:p w:rsidR="00CA73E5" w:rsidRDefault="00CA73E5">
          <w:pPr>
            <w:pStyle w:val="CVFooterLeft"/>
          </w:pPr>
          <w:proofErr w:type="spellStart"/>
          <w:r>
            <w:t>Octaviana</w:t>
          </w:r>
          <w:proofErr w:type="spellEnd"/>
          <w:r>
            <w:t xml:space="preserve"> Adriana </w:t>
          </w:r>
          <w:proofErr w:type="spellStart"/>
          <w:r>
            <w:t>Dulamea</w:t>
          </w:r>
          <w:proofErr w:type="spellEnd"/>
          <w:r>
            <w:t xml:space="preserve">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:rsidR="00CA73E5" w:rsidRDefault="00CA73E5">
          <w:pPr>
            <w:pStyle w:val="CVFooterRight"/>
          </w:pPr>
          <w:r>
            <w:t xml:space="preserve">For more information on </w:t>
          </w:r>
          <w:proofErr w:type="spellStart"/>
          <w:r>
            <w:t>Europass</w:t>
          </w:r>
          <w:proofErr w:type="spellEnd"/>
          <w:r>
            <w:t xml:space="preserve"> go to http://europass.cedefop.europa.eu</w:t>
          </w:r>
        </w:p>
        <w:p w:rsidR="00CA73E5" w:rsidRDefault="00CA73E5">
          <w:pPr>
            <w:pStyle w:val="CVFooterRight"/>
          </w:pPr>
          <w:r>
            <w:t>© European Union, 2002-2010 24082010</w:t>
          </w:r>
        </w:p>
      </w:tc>
    </w:tr>
  </w:tbl>
  <w:p w:rsidR="00CA73E5" w:rsidRDefault="00CA73E5">
    <w:pPr>
      <w:pStyle w:val="CVFooter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52EC" w:rsidRDefault="001E52EC" w:rsidP="001E6EBC">
      <w:r>
        <w:separator/>
      </w:r>
    </w:p>
  </w:footnote>
  <w:footnote w:type="continuationSeparator" w:id="0">
    <w:p w:rsidR="001E52EC" w:rsidRDefault="001E52EC" w:rsidP="001E6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E2BF9"/>
    <w:multiLevelType w:val="hybridMultilevel"/>
    <w:tmpl w:val="69B6EFA8"/>
    <w:lvl w:ilvl="0" w:tplc="9314EA06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93" w:hanging="360"/>
      </w:pPr>
    </w:lvl>
    <w:lvl w:ilvl="2" w:tplc="0418001B" w:tentative="1">
      <w:start w:val="1"/>
      <w:numFmt w:val="lowerRoman"/>
      <w:lvlText w:val="%3."/>
      <w:lvlJc w:val="right"/>
      <w:pPr>
        <w:ind w:left="1913" w:hanging="180"/>
      </w:pPr>
    </w:lvl>
    <w:lvl w:ilvl="3" w:tplc="0418000F" w:tentative="1">
      <w:start w:val="1"/>
      <w:numFmt w:val="decimal"/>
      <w:lvlText w:val="%4."/>
      <w:lvlJc w:val="left"/>
      <w:pPr>
        <w:ind w:left="2633" w:hanging="360"/>
      </w:pPr>
    </w:lvl>
    <w:lvl w:ilvl="4" w:tplc="04180019" w:tentative="1">
      <w:start w:val="1"/>
      <w:numFmt w:val="lowerLetter"/>
      <w:lvlText w:val="%5."/>
      <w:lvlJc w:val="left"/>
      <w:pPr>
        <w:ind w:left="3353" w:hanging="360"/>
      </w:pPr>
    </w:lvl>
    <w:lvl w:ilvl="5" w:tplc="0418001B" w:tentative="1">
      <w:start w:val="1"/>
      <w:numFmt w:val="lowerRoman"/>
      <w:lvlText w:val="%6."/>
      <w:lvlJc w:val="right"/>
      <w:pPr>
        <w:ind w:left="4073" w:hanging="180"/>
      </w:pPr>
    </w:lvl>
    <w:lvl w:ilvl="6" w:tplc="0418000F" w:tentative="1">
      <w:start w:val="1"/>
      <w:numFmt w:val="decimal"/>
      <w:lvlText w:val="%7."/>
      <w:lvlJc w:val="left"/>
      <w:pPr>
        <w:ind w:left="4793" w:hanging="360"/>
      </w:pPr>
    </w:lvl>
    <w:lvl w:ilvl="7" w:tplc="04180019" w:tentative="1">
      <w:start w:val="1"/>
      <w:numFmt w:val="lowerLetter"/>
      <w:lvlText w:val="%8."/>
      <w:lvlJc w:val="left"/>
      <w:pPr>
        <w:ind w:left="5513" w:hanging="360"/>
      </w:pPr>
    </w:lvl>
    <w:lvl w:ilvl="8" w:tplc="0418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0AAA3A2C"/>
    <w:multiLevelType w:val="multilevel"/>
    <w:tmpl w:val="F0301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184608"/>
    <w:multiLevelType w:val="hybridMultilevel"/>
    <w:tmpl w:val="8020AD0C"/>
    <w:lvl w:ilvl="0" w:tplc="F2ECDB4C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28" w:hanging="360"/>
      </w:pPr>
    </w:lvl>
    <w:lvl w:ilvl="2" w:tplc="0418001B" w:tentative="1">
      <w:start w:val="1"/>
      <w:numFmt w:val="lowerRoman"/>
      <w:lvlText w:val="%3."/>
      <w:lvlJc w:val="right"/>
      <w:pPr>
        <w:ind w:left="1848" w:hanging="180"/>
      </w:pPr>
    </w:lvl>
    <w:lvl w:ilvl="3" w:tplc="0418000F" w:tentative="1">
      <w:start w:val="1"/>
      <w:numFmt w:val="decimal"/>
      <w:lvlText w:val="%4."/>
      <w:lvlJc w:val="left"/>
      <w:pPr>
        <w:ind w:left="2568" w:hanging="360"/>
      </w:pPr>
    </w:lvl>
    <w:lvl w:ilvl="4" w:tplc="04180019" w:tentative="1">
      <w:start w:val="1"/>
      <w:numFmt w:val="lowerLetter"/>
      <w:lvlText w:val="%5."/>
      <w:lvlJc w:val="left"/>
      <w:pPr>
        <w:ind w:left="3288" w:hanging="360"/>
      </w:pPr>
    </w:lvl>
    <w:lvl w:ilvl="5" w:tplc="0418001B" w:tentative="1">
      <w:start w:val="1"/>
      <w:numFmt w:val="lowerRoman"/>
      <w:lvlText w:val="%6."/>
      <w:lvlJc w:val="right"/>
      <w:pPr>
        <w:ind w:left="4008" w:hanging="180"/>
      </w:pPr>
    </w:lvl>
    <w:lvl w:ilvl="6" w:tplc="0418000F" w:tentative="1">
      <w:start w:val="1"/>
      <w:numFmt w:val="decimal"/>
      <w:lvlText w:val="%7."/>
      <w:lvlJc w:val="left"/>
      <w:pPr>
        <w:ind w:left="4728" w:hanging="360"/>
      </w:pPr>
    </w:lvl>
    <w:lvl w:ilvl="7" w:tplc="04180019" w:tentative="1">
      <w:start w:val="1"/>
      <w:numFmt w:val="lowerLetter"/>
      <w:lvlText w:val="%8."/>
      <w:lvlJc w:val="left"/>
      <w:pPr>
        <w:ind w:left="5448" w:hanging="360"/>
      </w:pPr>
    </w:lvl>
    <w:lvl w:ilvl="8" w:tplc="0418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" w15:restartNumberingAfterBreak="0">
    <w:nsid w:val="108A3E75"/>
    <w:multiLevelType w:val="multilevel"/>
    <w:tmpl w:val="89842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59C16DB"/>
    <w:multiLevelType w:val="hybridMultilevel"/>
    <w:tmpl w:val="1E867E30"/>
    <w:lvl w:ilvl="0" w:tplc="6C1E4BFA">
      <w:start w:val="1"/>
      <w:numFmt w:val="decimal"/>
      <w:lvlText w:val="%1."/>
      <w:lvlJc w:val="left"/>
      <w:pPr>
        <w:ind w:left="473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193" w:hanging="360"/>
      </w:pPr>
    </w:lvl>
    <w:lvl w:ilvl="2" w:tplc="0418001B" w:tentative="1">
      <w:start w:val="1"/>
      <w:numFmt w:val="lowerRoman"/>
      <w:lvlText w:val="%3."/>
      <w:lvlJc w:val="right"/>
      <w:pPr>
        <w:ind w:left="1913" w:hanging="180"/>
      </w:pPr>
    </w:lvl>
    <w:lvl w:ilvl="3" w:tplc="0418000F" w:tentative="1">
      <w:start w:val="1"/>
      <w:numFmt w:val="decimal"/>
      <w:lvlText w:val="%4."/>
      <w:lvlJc w:val="left"/>
      <w:pPr>
        <w:ind w:left="2633" w:hanging="360"/>
      </w:pPr>
    </w:lvl>
    <w:lvl w:ilvl="4" w:tplc="04180019" w:tentative="1">
      <w:start w:val="1"/>
      <w:numFmt w:val="lowerLetter"/>
      <w:lvlText w:val="%5."/>
      <w:lvlJc w:val="left"/>
      <w:pPr>
        <w:ind w:left="3353" w:hanging="360"/>
      </w:pPr>
    </w:lvl>
    <w:lvl w:ilvl="5" w:tplc="0418001B" w:tentative="1">
      <w:start w:val="1"/>
      <w:numFmt w:val="lowerRoman"/>
      <w:lvlText w:val="%6."/>
      <w:lvlJc w:val="right"/>
      <w:pPr>
        <w:ind w:left="4073" w:hanging="180"/>
      </w:pPr>
    </w:lvl>
    <w:lvl w:ilvl="6" w:tplc="0418000F" w:tentative="1">
      <w:start w:val="1"/>
      <w:numFmt w:val="decimal"/>
      <w:lvlText w:val="%7."/>
      <w:lvlJc w:val="left"/>
      <w:pPr>
        <w:ind w:left="4793" w:hanging="360"/>
      </w:pPr>
    </w:lvl>
    <w:lvl w:ilvl="7" w:tplc="04180019" w:tentative="1">
      <w:start w:val="1"/>
      <w:numFmt w:val="lowerLetter"/>
      <w:lvlText w:val="%8."/>
      <w:lvlJc w:val="left"/>
      <w:pPr>
        <w:ind w:left="5513" w:hanging="360"/>
      </w:pPr>
    </w:lvl>
    <w:lvl w:ilvl="8" w:tplc="0418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27D12EC1"/>
    <w:multiLevelType w:val="hybridMultilevel"/>
    <w:tmpl w:val="EB70E36E"/>
    <w:lvl w:ilvl="0" w:tplc="AFB2EF7C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93" w:hanging="360"/>
      </w:pPr>
    </w:lvl>
    <w:lvl w:ilvl="2" w:tplc="0418001B" w:tentative="1">
      <w:start w:val="1"/>
      <w:numFmt w:val="lowerRoman"/>
      <w:lvlText w:val="%3."/>
      <w:lvlJc w:val="right"/>
      <w:pPr>
        <w:ind w:left="1913" w:hanging="180"/>
      </w:pPr>
    </w:lvl>
    <w:lvl w:ilvl="3" w:tplc="0418000F" w:tentative="1">
      <w:start w:val="1"/>
      <w:numFmt w:val="decimal"/>
      <w:lvlText w:val="%4."/>
      <w:lvlJc w:val="left"/>
      <w:pPr>
        <w:ind w:left="2633" w:hanging="360"/>
      </w:pPr>
    </w:lvl>
    <w:lvl w:ilvl="4" w:tplc="04180019" w:tentative="1">
      <w:start w:val="1"/>
      <w:numFmt w:val="lowerLetter"/>
      <w:lvlText w:val="%5."/>
      <w:lvlJc w:val="left"/>
      <w:pPr>
        <w:ind w:left="3353" w:hanging="360"/>
      </w:pPr>
    </w:lvl>
    <w:lvl w:ilvl="5" w:tplc="0418001B" w:tentative="1">
      <w:start w:val="1"/>
      <w:numFmt w:val="lowerRoman"/>
      <w:lvlText w:val="%6."/>
      <w:lvlJc w:val="right"/>
      <w:pPr>
        <w:ind w:left="4073" w:hanging="180"/>
      </w:pPr>
    </w:lvl>
    <w:lvl w:ilvl="6" w:tplc="0418000F" w:tentative="1">
      <w:start w:val="1"/>
      <w:numFmt w:val="decimal"/>
      <w:lvlText w:val="%7."/>
      <w:lvlJc w:val="left"/>
      <w:pPr>
        <w:ind w:left="4793" w:hanging="360"/>
      </w:pPr>
    </w:lvl>
    <w:lvl w:ilvl="7" w:tplc="04180019" w:tentative="1">
      <w:start w:val="1"/>
      <w:numFmt w:val="lowerLetter"/>
      <w:lvlText w:val="%8."/>
      <w:lvlJc w:val="left"/>
      <w:pPr>
        <w:ind w:left="5513" w:hanging="360"/>
      </w:pPr>
    </w:lvl>
    <w:lvl w:ilvl="8" w:tplc="0418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303F2CC3"/>
    <w:multiLevelType w:val="hybridMultilevel"/>
    <w:tmpl w:val="1C2C23B8"/>
    <w:lvl w:ilvl="0" w:tplc="9126EAD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93" w:hanging="360"/>
      </w:pPr>
    </w:lvl>
    <w:lvl w:ilvl="2" w:tplc="0418001B" w:tentative="1">
      <w:start w:val="1"/>
      <w:numFmt w:val="lowerRoman"/>
      <w:lvlText w:val="%3."/>
      <w:lvlJc w:val="right"/>
      <w:pPr>
        <w:ind w:left="1913" w:hanging="180"/>
      </w:pPr>
    </w:lvl>
    <w:lvl w:ilvl="3" w:tplc="0418000F" w:tentative="1">
      <w:start w:val="1"/>
      <w:numFmt w:val="decimal"/>
      <w:lvlText w:val="%4."/>
      <w:lvlJc w:val="left"/>
      <w:pPr>
        <w:ind w:left="2633" w:hanging="360"/>
      </w:pPr>
    </w:lvl>
    <w:lvl w:ilvl="4" w:tplc="04180019" w:tentative="1">
      <w:start w:val="1"/>
      <w:numFmt w:val="lowerLetter"/>
      <w:lvlText w:val="%5."/>
      <w:lvlJc w:val="left"/>
      <w:pPr>
        <w:ind w:left="3353" w:hanging="360"/>
      </w:pPr>
    </w:lvl>
    <w:lvl w:ilvl="5" w:tplc="0418001B" w:tentative="1">
      <w:start w:val="1"/>
      <w:numFmt w:val="lowerRoman"/>
      <w:lvlText w:val="%6."/>
      <w:lvlJc w:val="right"/>
      <w:pPr>
        <w:ind w:left="4073" w:hanging="180"/>
      </w:pPr>
    </w:lvl>
    <w:lvl w:ilvl="6" w:tplc="0418000F" w:tentative="1">
      <w:start w:val="1"/>
      <w:numFmt w:val="decimal"/>
      <w:lvlText w:val="%7."/>
      <w:lvlJc w:val="left"/>
      <w:pPr>
        <w:ind w:left="4793" w:hanging="360"/>
      </w:pPr>
    </w:lvl>
    <w:lvl w:ilvl="7" w:tplc="04180019" w:tentative="1">
      <w:start w:val="1"/>
      <w:numFmt w:val="lowerLetter"/>
      <w:lvlText w:val="%8."/>
      <w:lvlJc w:val="left"/>
      <w:pPr>
        <w:ind w:left="5513" w:hanging="360"/>
      </w:pPr>
    </w:lvl>
    <w:lvl w:ilvl="8" w:tplc="0418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 w15:restartNumberingAfterBreak="0">
    <w:nsid w:val="3B393DE7"/>
    <w:multiLevelType w:val="hybridMultilevel"/>
    <w:tmpl w:val="2D2697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005E0"/>
    <w:multiLevelType w:val="hybridMultilevel"/>
    <w:tmpl w:val="44561A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3370A0"/>
    <w:multiLevelType w:val="multilevel"/>
    <w:tmpl w:val="D3BEDE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E37FB3"/>
    <w:multiLevelType w:val="hybridMultilevel"/>
    <w:tmpl w:val="8C227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2D66B0"/>
    <w:multiLevelType w:val="hybridMultilevel"/>
    <w:tmpl w:val="2D2697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B80CD4"/>
    <w:multiLevelType w:val="hybridMultilevel"/>
    <w:tmpl w:val="98F0B2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3E3321"/>
    <w:multiLevelType w:val="hybridMultilevel"/>
    <w:tmpl w:val="EE8AC4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1972AC"/>
    <w:multiLevelType w:val="hybridMultilevel"/>
    <w:tmpl w:val="E19C9F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E7650E"/>
    <w:multiLevelType w:val="multilevel"/>
    <w:tmpl w:val="25907E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C08D8"/>
    <w:multiLevelType w:val="hybridMultilevel"/>
    <w:tmpl w:val="F41ED02A"/>
    <w:lvl w:ilvl="0" w:tplc="E37A6430">
      <w:start w:val="1"/>
      <w:numFmt w:val="decimal"/>
      <w:lvlText w:val="%1."/>
      <w:lvlJc w:val="left"/>
      <w:pPr>
        <w:ind w:left="47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7" w15:restartNumberingAfterBreak="0">
    <w:nsid w:val="65111230"/>
    <w:multiLevelType w:val="multilevel"/>
    <w:tmpl w:val="F3D004C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446349"/>
    <w:multiLevelType w:val="multilevel"/>
    <w:tmpl w:val="64629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3"/>
  </w:num>
  <w:num w:numId="2">
    <w:abstractNumId w:val="8"/>
  </w:num>
  <w:num w:numId="3">
    <w:abstractNumId w:val="11"/>
  </w:num>
  <w:num w:numId="4">
    <w:abstractNumId w:val="7"/>
  </w:num>
  <w:num w:numId="5">
    <w:abstractNumId w:val="14"/>
  </w:num>
  <w:num w:numId="6">
    <w:abstractNumId w:val="12"/>
  </w:num>
  <w:num w:numId="7">
    <w:abstractNumId w:val="16"/>
  </w:num>
  <w:num w:numId="8">
    <w:abstractNumId w:val="4"/>
  </w:num>
  <w:num w:numId="9">
    <w:abstractNumId w:val="6"/>
  </w:num>
  <w:num w:numId="10">
    <w:abstractNumId w:val="0"/>
  </w:num>
  <w:num w:numId="11">
    <w:abstractNumId w:val="10"/>
  </w:num>
  <w:num w:numId="12">
    <w:abstractNumId w:val="5"/>
  </w:num>
  <w:num w:numId="13">
    <w:abstractNumId w:val="18"/>
  </w:num>
  <w:num w:numId="14">
    <w:abstractNumId w:val="3"/>
  </w:num>
  <w:num w:numId="15">
    <w:abstractNumId w:val="2"/>
  </w:num>
  <w:num w:numId="16">
    <w:abstractNumId w:val="17"/>
  </w:num>
  <w:num w:numId="17">
    <w:abstractNumId w:val="15"/>
  </w:num>
  <w:num w:numId="18">
    <w:abstractNumId w:val="1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SpellingErrors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4D26"/>
    <w:rsid w:val="000015F1"/>
    <w:rsid w:val="00047FA2"/>
    <w:rsid w:val="00051751"/>
    <w:rsid w:val="0005748F"/>
    <w:rsid w:val="00057AC0"/>
    <w:rsid w:val="000651BC"/>
    <w:rsid w:val="0008407F"/>
    <w:rsid w:val="00086A32"/>
    <w:rsid w:val="000C1082"/>
    <w:rsid w:val="000D19BE"/>
    <w:rsid w:val="000D50FC"/>
    <w:rsid w:val="000E0EE8"/>
    <w:rsid w:val="000E2854"/>
    <w:rsid w:val="000F1695"/>
    <w:rsid w:val="00105FC9"/>
    <w:rsid w:val="00174CC0"/>
    <w:rsid w:val="00175968"/>
    <w:rsid w:val="001A35D4"/>
    <w:rsid w:val="001B4FC2"/>
    <w:rsid w:val="001E52EC"/>
    <w:rsid w:val="001E6EBC"/>
    <w:rsid w:val="001F4A5B"/>
    <w:rsid w:val="002025F7"/>
    <w:rsid w:val="002122A4"/>
    <w:rsid w:val="00212566"/>
    <w:rsid w:val="00214CD6"/>
    <w:rsid w:val="00214E06"/>
    <w:rsid w:val="002241B8"/>
    <w:rsid w:val="0024223E"/>
    <w:rsid w:val="00267C4D"/>
    <w:rsid w:val="00274810"/>
    <w:rsid w:val="00286668"/>
    <w:rsid w:val="0032532D"/>
    <w:rsid w:val="003355FD"/>
    <w:rsid w:val="00352642"/>
    <w:rsid w:val="0035746D"/>
    <w:rsid w:val="0036001E"/>
    <w:rsid w:val="00363F4D"/>
    <w:rsid w:val="00380B9A"/>
    <w:rsid w:val="003A18AD"/>
    <w:rsid w:val="003A5B1B"/>
    <w:rsid w:val="003E2F6B"/>
    <w:rsid w:val="004023B0"/>
    <w:rsid w:val="004166C8"/>
    <w:rsid w:val="00420855"/>
    <w:rsid w:val="0046477B"/>
    <w:rsid w:val="004924AE"/>
    <w:rsid w:val="00494D26"/>
    <w:rsid w:val="004A006D"/>
    <w:rsid w:val="004C1C04"/>
    <w:rsid w:val="004F7EBD"/>
    <w:rsid w:val="00554CED"/>
    <w:rsid w:val="00576976"/>
    <w:rsid w:val="00587CB0"/>
    <w:rsid w:val="005A3FD6"/>
    <w:rsid w:val="005C2C4B"/>
    <w:rsid w:val="005E485F"/>
    <w:rsid w:val="005F2F32"/>
    <w:rsid w:val="0061332B"/>
    <w:rsid w:val="0065204B"/>
    <w:rsid w:val="00666339"/>
    <w:rsid w:val="00684F0C"/>
    <w:rsid w:val="006A42B6"/>
    <w:rsid w:val="006E3DC4"/>
    <w:rsid w:val="00723820"/>
    <w:rsid w:val="00727FE7"/>
    <w:rsid w:val="00741C3A"/>
    <w:rsid w:val="00745E60"/>
    <w:rsid w:val="00750512"/>
    <w:rsid w:val="0075173A"/>
    <w:rsid w:val="00753766"/>
    <w:rsid w:val="007609DB"/>
    <w:rsid w:val="0077205E"/>
    <w:rsid w:val="00773042"/>
    <w:rsid w:val="00783D03"/>
    <w:rsid w:val="007873EF"/>
    <w:rsid w:val="00790808"/>
    <w:rsid w:val="00791A09"/>
    <w:rsid w:val="007A749C"/>
    <w:rsid w:val="007C2FDB"/>
    <w:rsid w:val="007D348C"/>
    <w:rsid w:val="007D5A6D"/>
    <w:rsid w:val="007E62A0"/>
    <w:rsid w:val="007F202D"/>
    <w:rsid w:val="007F2446"/>
    <w:rsid w:val="008038EE"/>
    <w:rsid w:val="00815B77"/>
    <w:rsid w:val="008227A8"/>
    <w:rsid w:val="00845B96"/>
    <w:rsid w:val="008839DB"/>
    <w:rsid w:val="00884E9D"/>
    <w:rsid w:val="008A6CDF"/>
    <w:rsid w:val="008C0474"/>
    <w:rsid w:val="008E50D5"/>
    <w:rsid w:val="008F6197"/>
    <w:rsid w:val="0090451F"/>
    <w:rsid w:val="0091671E"/>
    <w:rsid w:val="00925C8B"/>
    <w:rsid w:val="00930F56"/>
    <w:rsid w:val="009831C8"/>
    <w:rsid w:val="009935BC"/>
    <w:rsid w:val="00993D32"/>
    <w:rsid w:val="009B6479"/>
    <w:rsid w:val="009E1B65"/>
    <w:rsid w:val="00A461C4"/>
    <w:rsid w:val="00A62ADE"/>
    <w:rsid w:val="00A6556F"/>
    <w:rsid w:val="00A85855"/>
    <w:rsid w:val="00AD7A4E"/>
    <w:rsid w:val="00B03E5E"/>
    <w:rsid w:val="00B35777"/>
    <w:rsid w:val="00B625D0"/>
    <w:rsid w:val="00B62885"/>
    <w:rsid w:val="00B70086"/>
    <w:rsid w:val="00BA1D33"/>
    <w:rsid w:val="00BC2A2B"/>
    <w:rsid w:val="00BC4A40"/>
    <w:rsid w:val="00BD657F"/>
    <w:rsid w:val="00BF346B"/>
    <w:rsid w:val="00C04DCF"/>
    <w:rsid w:val="00C11006"/>
    <w:rsid w:val="00C52C95"/>
    <w:rsid w:val="00C80E93"/>
    <w:rsid w:val="00CA234C"/>
    <w:rsid w:val="00CA73E5"/>
    <w:rsid w:val="00D160CC"/>
    <w:rsid w:val="00D2675E"/>
    <w:rsid w:val="00D270EF"/>
    <w:rsid w:val="00D46B60"/>
    <w:rsid w:val="00D613C1"/>
    <w:rsid w:val="00D977C3"/>
    <w:rsid w:val="00DA3EDD"/>
    <w:rsid w:val="00DB1861"/>
    <w:rsid w:val="00DD00B0"/>
    <w:rsid w:val="00DE1710"/>
    <w:rsid w:val="00DF58A4"/>
    <w:rsid w:val="00E17545"/>
    <w:rsid w:val="00E227B1"/>
    <w:rsid w:val="00E41185"/>
    <w:rsid w:val="00E646E8"/>
    <w:rsid w:val="00E8365D"/>
    <w:rsid w:val="00E97518"/>
    <w:rsid w:val="00EA1C74"/>
    <w:rsid w:val="00EB1158"/>
    <w:rsid w:val="00EB7DF6"/>
    <w:rsid w:val="00EC216B"/>
    <w:rsid w:val="00EF564C"/>
    <w:rsid w:val="00F14566"/>
    <w:rsid w:val="00F22D7C"/>
    <w:rsid w:val="00F80B76"/>
    <w:rsid w:val="00F92CA1"/>
    <w:rsid w:val="00FC00CE"/>
    <w:rsid w:val="00FD6BD4"/>
    <w:rsid w:val="00FE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AF771"/>
  <w15:docId w15:val="{53BAD4E8-AEFD-4DAC-9B44-A54627FFB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iPriority="0" w:unhideWhenUsed="1" w:qFormat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202D"/>
    <w:pPr>
      <w:suppressAutoHyphens/>
    </w:pPr>
    <w:rPr>
      <w:rFonts w:ascii="Arial Narrow" w:hAnsi="Arial Narrow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sid w:val="007F202D"/>
  </w:style>
  <w:style w:type="character" w:styleId="PageNumber">
    <w:name w:val="page number"/>
    <w:basedOn w:val="WW-DefaultParagraphFont"/>
    <w:semiHidden/>
    <w:rsid w:val="007F202D"/>
  </w:style>
  <w:style w:type="character" w:styleId="Hyperlink">
    <w:name w:val="Hyperlink"/>
    <w:basedOn w:val="WW-DefaultParagraphFont"/>
    <w:uiPriority w:val="99"/>
    <w:semiHidden/>
    <w:rsid w:val="007F202D"/>
    <w:rPr>
      <w:color w:val="0000FF"/>
      <w:u w:val="single"/>
    </w:rPr>
  </w:style>
  <w:style w:type="character" w:customStyle="1" w:styleId="EndnoteCharacters">
    <w:name w:val="Endnote Characters"/>
    <w:rsid w:val="007F202D"/>
  </w:style>
  <w:style w:type="character" w:customStyle="1" w:styleId="WW-DefaultParagraphFont">
    <w:name w:val="WW-Default Paragraph Font"/>
    <w:rsid w:val="007F202D"/>
  </w:style>
  <w:style w:type="paragraph" w:customStyle="1" w:styleId="CVTitle">
    <w:name w:val="CV Title"/>
    <w:basedOn w:val="Normal"/>
    <w:rsid w:val="007F202D"/>
    <w:pPr>
      <w:ind w:left="113" w:right="113"/>
      <w:jc w:val="right"/>
    </w:pPr>
    <w:rPr>
      <w:b/>
      <w:bCs/>
      <w:spacing w:val="10"/>
      <w:sz w:val="28"/>
    </w:rPr>
  </w:style>
  <w:style w:type="paragraph" w:customStyle="1" w:styleId="CVHeading1">
    <w:name w:val="CV Heading 1"/>
    <w:basedOn w:val="Normal"/>
    <w:next w:val="Normal"/>
    <w:rsid w:val="007F202D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"/>
    <w:rsid w:val="007F202D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7F202D"/>
    <w:pPr>
      <w:spacing w:before="74"/>
    </w:pPr>
  </w:style>
  <w:style w:type="paragraph" w:customStyle="1" w:styleId="CVHeading3">
    <w:name w:val="CV Heading 3"/>
    <w:basedOn w:val="Normal"/>
    <w:next w:val="Normal"/>
    <w:rsid w:val="007F202D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7F202D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7F202D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7F202D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7F202D"/>
    <w:pPr>
      <w:textAlignment w:val="bottom"/>
    </w:pPr>
  </w:style>
  <w:style w:type="paragraph" w:customStyle="1" w:styleId="SmallGap">
    <w:name w:val="Small Gap"/>
    <w:basedOn w:val="Normal"/>
    <w:next w:val="Normal"/>
    <w:rsid w:val="007F202D"/>
    <w:rPr>
      <w:sz w:val="10"/>
    </w:rPr>
  </w:style>
  <w:style w:type="paragraph" w:customStyle="1" w:styleId="CVHeadingLevel">
    <w:name w:val="CV Heading Level"/>
    <w:basedOn w:val="CVHeading3"/>
    <w:next w:val="Normal"/>
    <w:rsid w:val="007F202D"/>
    <w:rPr>
      <w:i/>
    </w:rPr>
  </w:style>
  <w:style w:type="paragraph" w:customStyle="1" w:styleId="LevelAssessment-Heading1">
    <w:name w:val="Level Assessment - Heading 1"/>
    <w:basedOn w:val="LevelAssessment-Code"/>
    <w:rsid w:val="007F202D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7F202D"/>
    <w:pPr>
      <w:ind w:left="57" w:right="57"/>
      <w:jc w:val="center"/>
    </w:pPr>
    <w:rPr>
      <w:sz w:val="18"/>
    </w:rPr>
  </w:style>
  <w:style w:type="paragraph" w:customStyle="1" w:styleId="LevelAssessment-Note">
    <w:name w:val="Level Assessment - Note"/>
    <w:basedOn w:val="LevelAssessment-Code"/>
    <w:rsid w:val="007F202D"/>
    <w:pPr>
      <w:ind w:left="113"/>
      <w:jc w:val="left"/>
    </w:pPr>
    <w:rPr>
      <w:i/>
    </w:rPr>
  </w:style>
  <w:style w:type="paragraph" w:customStyle="1" w:styleId="CVMajor">
    <w:name w:val="CV Major"/>
    <w:basedOn w:val="Normal"/>
    <w:rsid w:val="007F202D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rsid w:val="007F202D"/>
    <w:pPr>
      <w:spacing w:before="74"/>
    </w:pPr>
  </w:style>
  <w:style w:type="paragraph" w:customStyle="1" w:styleId="CVMedium">
    <w:name w:val="CV Medium"/>
    <w:basedOn w:val="CVMajor"/>
    <w:rsid w:val="007F202D"/>
    <w:rPr>
      <w:sz w:val="22"/>
    </w:rPr>
  </w:style>
  <w:style w:type="paragraph" w:customStyle="1" w:styleId="CVMedium-FirstLine">
    <w:name w:val="CV Medium - First Line"/>
    <w:basedOn w:val="CVMedium"/>
    <w:next w:val="CVMedium"/>
    <w:rsid w:val="007F202D"/>
    <w:pPr>
      <w:spacing w:before="74"/>
    </w:pPr>
  </w:style>
  <w:style w:type="paragraph" w:customStyle="1" w:styleId="CVNormal">
    <w:name w:val="CV Normal"/>
    <w:basedOn w:val="CVMedium"/>
    <w:qFormat/>
    <w:rsid w:val="007F202D"/>
    <w:rPr>
      <w:b w:val="0"/>
      <w:sz w:val="20"/>
    </w:rPr>
  </w:style>
  <w:style w:type="paragraph" w:customStyle="1" w:styleId="CVSpacer">
    <w:name w:val="CV Spacer"/>
    <w:basedOn w:val="CVNormal"/>
    <w:rsid w:val="007F202D"/>
    <w:rPr>
      <w:sz w:val="4"/>
    </w:rPr>
  </w:style>
  <w:style w:type="paragraph" w:customStyle="1" w:styleId="CVNormal-FirstLine">
    <w:name w:val="CV Normal - First Line"/>
    <w:basedOn w:val="CVNormal"/>
    <w:next w:val="CVNormal"/>
    <w:qFormat/>
    <w:rsid w:val="007F202D"/>
    <w:pPr>
      <w:spacing w:before="74"/>
    </w:pPr>
  </w:style>
  <w:style w:type="paragraph" w:customStyle="1" w:styleId="CVFooterLeft">
    <w:name w:val="CV Footer Left"/>
    <w:basedOn w:val="Normal"/>
    <w:rsid w:val="007F202D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"/>
    <w:rsid w:val="007F202D"/>
    <w:rPr>
      <w:bCs/>
      <w:sz w:val="16"/>
    </w:rPr>
  </w:style>
  <w:style w:type="paragraph" w:customStyle="1" w:styleId="GridStandard">
    <w:name w:val="Grid Standard"/>
    <w:rsid w:val="007F202D"/>
    <w:pPr>
      <w:widowControl w:val="0"/>
      <w:suppressAutoHyphens/>
    </w:pPr>
    <w:rPr>
      <w:rFonts w:ascii="Arial Narrow" w:eastAsia="Lucida Sans Unicode" w:hAnsi="Arial Narrow"/>
      <w:szCs w:val="24"/>
      <w:lang w:val="en-GB"/>
    </w:rPr>
  </w:style>
  <w:style w:type="paragraph" w:customStyle="1" w:styleId="GridTitle">
    <w:name w:val="Grid Title"/>
    <w:basedOn w:val="GridStandard"/>
    <w:rsid w:val="007F202D"/>
    <w:pPr>
      <w:jc w:val="center"/>
    </w:pPr>
    <w:rPr>
      <w:b/>
      <w:caps/>
    </w:rPr>
  </w:style>
  <w:style w:type="paragraph" w:customStyle="1" w:styleId="GridFooter">
    <w:name w:val="Grid Footer"/>
    <w:basedOn w:val="GridStandard"/>
    <w:rsid w:val="007F202D"/>
    <w:rPr>
      <w:sz w:val="16"/>
    </w:rPr>
  </w:style>
  <w:style w:type="paragraph" w:customStyle="1" w:styleId="GridLevel">
    <w:name w:val="Grid Level"/>
    <w:basedOn w:val="GridStandard"/>
    <w:rsid w:val="007F202D"/>
    <w:pPr>
      <w:jc w:val="center"/>
    </w:pPr>
    <w:rPr>
      <w:b/>
      <w:sz w:val="4"/>
    </w:rPr>
  </w:style>
  <w:style w:type="paragraph" w:customStyle="1" w:styleId="GridCompetency1">
    <w:name w:val="Grid Competency 1"/>
    <w:basedOn w:val="GridStandard"/>
    <w:next w:val="GridCompetency2"/>
    <w:rsid w:val="007F202D"/>
    <w:pPr>
      <w:jc w:val="center"/>
    </w:pPr>
    <w:rPr>
      <w:caps/>
      <w:sz w:val="4"/>
    </w:rPr>
  </w:style>
  <w:style w:type="paragraph" w:customStyle="1" w:styleId="GridCompetency2">
    <w:name w:val="Grid Competency 2"/>
    <w:basedOn w:val="GridStandard"/>
    <w:next w:val="GridDescription"/>
    <w:rsid w:val="007F202D"/>
    <w:pPr>
      <w:jc w:val="center"/>
    </w:pPr>
    <w:rPr>
      <w:sz w:val="2"/>
    </w:rPr>
  </w:style>
  <w:style w:type="paragraph" w:customStyle="1" w:styleId="GridDescription">
    <w:name w:val="Grid Description"/>
    <w:basedOn w:val="GridStandard"/>
    <w:rsid w:val="007F202D"/>
    <w:rPr>
      <w:sz w:val="0"/>
    </w:rPr>
  </w:style>
  <w:style w:type="paragraph" w:styleId="Footer">
    <w:name w:val="footer"/>
    <w:basedOn w:val="Normal"/>
    <w:semiHidden/>
    <w:rsid w:val="007F202D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Normal"/>
    <w:rsid w:val="007F202D"/>
    <w:pPr>
      <w:suppressLineNumbers/>
    </w:pPr>
  </w:style>
  <w:style w:type="paragraph" w:styleId="Header">
    <w:name w:val="header"/>
    <w:basedOn w:val="Normal"/>
    <w:semiHidden/>
    <w:rsid w:val="007F202D"/>
    <w:pPr>
      <w:suppressLineNumbers/>
      <w:tabs>
        <w:tab w:val="center" w:pos="4818"/>
        <w:tab w:val="right" w:pos="9637"/>
      </w:tabs>
    </w:pPr>
  </w:style>
  <w:style w:type="paragraph" w:styleId="NormalWeb">
    <w:name w:val="Normal (Web)"/>
    <w:basedOn w:val="Normal"/>
    <w:uiPriority w:val="99"/>
    <w:unhideWhenUsed/>
    <w:qFormat/>
    <w:rsid w:val="008839DB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styleId="HTMLPreformatted">
    <w:name w:val="HTML Preformatted"/>
    <w:basedOn w:val="Normal"/>
    <w:link w:val="HTMLPreformattedChar"/>
    <w:qFormat/>
    <w:rsid w:val="008839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4"/>
      <w:szCs w:val="24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qFormat/>
    <w:rsid w:val="008839DB"/>
    <w:rPr>
      <w:rFonts w:ascii="Courier New" w:hAnsi="Courier New" w:cs="Courier New"/>
      <w:sz w:val="24"/>
      <w:szCs w:val="24"/>
    </w:rPr>
  </w:style>
  <w:style w:type="character" w:styleId="HTMLTypewriter">
    <w:name w:val="HTML Typewriter"/>
    <w:basedOn w:val="DefaultParagraphFont"/>
    <w:qFormat/>
    <w:rsid w:val="008839DB"/>
    <w:rPr>
      <w:rFonts w:ascii="Courier New" w:eastAsia="Times New Roman" w:hAnsi="Courier New" w:cs="Courier New"/>
      <w:sz w:val="20"/>
      <w:szCs w:val="20"/>
    </w:rPr>
  </w:style>
  <w:style w:type="character" w:customStyle="1" w:styleId="yshortcuts">
    <w:name w:val="yshortcuts"/>
    <w:basedOn w:val="DefaultParagraphFont"/>
    <w:qFormat/>
    <w:rsid w:val="008839DB"/>
  </w:style>
  <w:style w:type="character" w:customStyle="1" w:styleId="orangehighlight1">
    <w:name w:val="orangehighlight1"/>
    <w:basedOn w:val="DefaultParagraphFont"/>
    <w:qFormat/>
    <w:rsid w:val="008839DB"/>
    <w:rPr>
      <w:rFonts w:ascii="Arial" w:hAnsi="Arial" w:cs="Arial" w:hint="default"/>
      <w:b/>
      <w:bCs/>
      <w:i w:val="0"/>
      <w:iCs w:val="0"/>
      <w:color w:val="FF6600"/>
      <w:sz w:val="26"/>
      <w:szCs w:val="26"/>
    </w:rPr>
  </w:style>
  <w:style w:type="paragraph" w:styleId="ListParagraph">
    <w:name w:val="List Paragraph"/>
    <w:basedOn w:val="Normal"/>
    <w:uiPriority w:val="34"/>
    <w:qFormat/>
    <w:rsid w:val="008839DB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3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34C"/>
    <w:rPr>
      <w:rFonts w:ascii="Tahoma" w:hAnsi="Tahoma" w:cs="Tahoma"/>
      <w:sz w:val="16"/>
      <w:szCs w:val="16"/>
      <w:lang w:val="en-GB" w:eastAsia="ar-SA"/>
    </w:rPr>
  </w:style>
  <w:style w:type="character" w:customStyle="1" w:styleId="il">
    <w:name w:val="il"/>
    <w:basedOn w:val="DefaultParagraphFont"/>
    <w:rsid w:val="00C11006"/>
  </w:style>
  <w:style w:type="character" w:customStyle="1" w:styleId="hps">
    <w:name w:val="hps"/>
    <w:basedOn w:val="DefaultParagraphFont"/>
    <w:qFormat/>
    <w:rsid w:val="00791A09"/>
  </w:style>
  <w:style w:type="character" w:styleId="UnresolvedMention">
    <w:name w:val="Unresolved Mention"/>
    <w:basedOn w:val="DefaultParagraphFont"/>
    <w:uiPriority w:val="99"/>
    <w:semiHidden/>
    <w:unhideWhenUsed/>
    <w:rsid w:val="00753766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DefaultParagraphFont"/>
    <w:qFormat/>
    <w:rsid w:val="00D160CC"/>
  </w:style>
  <w:style w:type="character" w:customStyle="1" w:styleId="label">
    <w:name w:val="label"/>
    <w:basedOn w:val="DefaultParagraphFont"/>
    <w:rsid w:val="00D160CC"/>
  </w:style>
  <w:style w:type="character" w:customStyle="1" w:styleId="databold">
    <w:name w:val="data_bold"/>
    <w:basedOn w:val="DefaultParagraphFont"/>
    <w:rsid w:val="00D160CC"/>
  </w:style>
  <w:style w:type="character" w:customStyle="1" w:styleId="InternetLink">
    <w:name w:val="Internet Link"/>
    <w:semiHidden/>
    <w:rsid w:val="00086A32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884E9D"/>
    <w:rPr>
      <w:i/>
      <w:iCs/>
    </w:rPr>
  </w:style>
  <w:style w:type="character" w:customStyle="1" w:styleId="st">
    <w:name w:val="st"/>
    <w:basedOn w:val="DefaultParagraphFont"/>
    <w:qFormat/>
    <w:rsid w:val="00884E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0" Type="http://schemas.openxmlformats.org/officeDocument/2006/relationships/hyperlink" Target="mailto:comi.giancarlo@hsr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pps.webofknowledge.com.ezproxy.umf.ro/full_record.do?product=WOS&amp;search_mode=GeneralSearch&amp;qid=1&amp;SID=D52KdGknuhaHTMvYGeo&amp;page=2&amp;doc=1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3212</Words>
  <Characters>18631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Europass CV</vt:lpstr>
    </vt:vector>
  </TitlesOfParts>
  <Company>2MTDV</Company>
  <LinksUpToDate>false</LinksUpToDate>
  <CharactersWithSpaces>21800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creator>Adriana</dc:creator>
  <dc:description>Automatically generated Europass CV - V2.0</dc:description>
  <cp:lastModifiedBy>Adriana</cp:lastModifiedBy>
  <cp:revision>4</cp:revision>
  <cp:lastPrinted>2012-09-13T19:29:00Z</cp:lastPrinted>
  <dcterms:created xsi:type="dcterms:W3CDTF">2018-01-15T18:11:00Z</dcterms:created>
  <dcterms:modified xsi:type="dcterms:W3CDTF">2018-01-15T18:18:00Z</dcterms:modified>
</cp:coreProperties>
</file>