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5C2A" w14:textId="3A6A711D" w:rsidR="009558CB" w:rsidRPr="009558CB" w:rsidRDefault="00BB40CC" w:rsidP="009558CB">
      <w:pPr>
        <w:spacing w:after="120"/>
        <w:jc w:val="center"/>
        <w:rPr>
          <w:rFonts w:ascii="Times New Roman" w:hAnsi="Times New Roman"/>
          <w:b/>
          <w:bCs/>
          <w:sz w:val="28"/>
          <w:szCs w:val="28"/>
        </w:rPr>
      </w:pPr>
      <w:r>
        <w:rPr>
          <w:rFonts w:ascii="Times New Roman" w:hAnsi="Times New Roman"/>
          <w:b/>
          <w:bCs/>
          <w:sz w:val="28"/>
          <w:szCs w:val="28"/>
        </w:rPr>
        <w:t>Consimțământ</w:t>
      </w:r>
      <w:r w:rsidR="00EE7E8E">
        <w:rPr>
          <w:rFonts w:ascii="Times New Roman" w:hAnsi="Times New Roman"/>
          <w:b/>
          <w:bCs/>
          <w:sz w:val="28"/>
          <w:szCs w:val="28"/>
        </w:rPr>
        <w:t xml:space="preserve"> GDPR</w:t>
      </w:r>
    </w:p>
    <w:p w14:paraId="1FD67D18" w14:textId="77777777" w:rsidR="009558CB" w:rsidRPr="009558CB" w:rsidRDefault="009558CB" w:rsidP="009558CB">
      <w:pPr>
        <w:jc w:val="center"/>
        <w:rPr>
          <w:rFonts w:ascii="Times New Roman" w:hAnsi="Times New Roman"/>
          <w:b/>
          <w:bCs/>
          <w:sz w:val="24"/>
          <w:szCs w:val="24"/>
        </w:rPr>
      </w:pPr>
      <w:r w:rsidRPr="009558CB">
        <w:rPr>
          <w:rFonts w:ascii="Times New Roman" w:hAnsi="Times New Roman"/>
          <w:b/>
          <w:bCs/>
          <w:sz w:val="24"/>
          <w:szCs w:val="24"/>
        </w:rPr>
        <w:t>în temeiul prevederilor art. 13 din Regulamentul (UE) nr. 679/2016</w:t>
      </w:r>
    </w:p>
    <w:p w14:paraId="0289C04A" w14:textId="38A16E6B"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Universitatea de Medicină şi Farmacie “Carol Davila”, București, cu sediul în București, str. Dionisie Lupu nr. 37, Sector 2, CIF 4192910, telefon/fax 0213 180 724, email: rectorat@umfcd.ro, reprezentată legal prin Rector – Prof. Univ. Dr. Viorel Jinga , prin intermediul Direcției </w:t>
      </w:r>
      <w:r w:rsidR="00F57AA8">
        <w:rPr>
          <w:rFonts w:ascii="Times New Roman" w:hAnsi="Times New Roman"/>
          <w:sz w:val="24"/>
          <w:szCs w:val="24"/>
        </w:rPr>
        <w:t>Burse,Abonamente și Cantină Studențească</w:t>
      </w:r>
      <w:bookmarkStart w:id="0" w:name="_GoBack"/>
      <w:bookmarkEnd w:id="0"/>
      <w:r w:rsidRPr="006E519F">
        <w:rPr>
          <w:rFonts w:ascii="Times New Roman" w:hAnsi="Times New Roman"/>
          <w:sz w:val="24"/>
          <w:szCs w:val="24"/>
        </w:rPr>
        <w:t xml:space="preserve"> din cadrul universității prelucrează datele dumneavoastră cu caracter personal, prin mijloace automatizate/manuale, cu scopul de a asigura acordarea si, </w:t>
      </w:r>
      <w:r w:rsidR="008447BB" w:rsidRPr="006E519F">
        <w:rPr>
          <w:rFonts w:ascii="Times New Roman" w:hAnsi="Times New Roman"/>
          <w:sz w:val="24"/>
          <w:szCs w:val="24"/>
        </w:rPr>
        <w:t>după</w:t>
      </w:r>
      <w:r w:rsidRPr="006E519F">
        <w:rPr>
          <w:rFonts w:ascii="Times New Roman" w:hAnsi="Times New Roman"/>
          <w:sz w:val="24"/>
          <w:szCs w:val="24"/>
        </w:rPr>
        <w:t xml:space="preserve"> calificare, plata burselor conform </w:t>
      </w:r>
      <w:r w:rsidR="008447BB">
        <w:rPr>
          <w:rFonts w:ascii="Times New Roman" w:hAnsi="Times New Roman"/>
          <w:sz w:val="24"/>
          <w:szCs w:val="24"/>
        </w:rPr>
        <w:t xml:space="preserve">Anexei </w:t>
      </w:r>
      <w:r w:rsidRPr="006E519F">
        <w:rPr>
          <w:rFonts w:ascii="Times New Roman" w:hAnsi="Times New Roman"/>
          <w:sz w:val="24"/>
          <w:szCs w:val="24"/>
        </w:rPr>
        <w:t xml:space="preserve">OME </w:t>
      </w:r>
      <w:r w:rsidR="008447BB" w:rsidRPr="008447BB">
        <w:rPr>
          <w:rFonts w:ascii="Times New Roman" w:hAnsi="Times New Roman"/>
          <w:sz w:val="24"/>
          <w:szCs w:val="24"/>
        </w:rPr>
        <w:t>nr. 6463 / 02.10.2023</w:t>
      </w:r>
      <w:r w:rsidRPr="006E519F">
        <w:rPr>
          <w:rFonts w:ascii="Times New Roman" w:hAnsi="Times New Roman"/>
          <w:sz w:val="24"/>
          <w:szCs w:val="24"/>
        </w:rPr>
        <w:t>.</w:t>
      </w:r>
    </w:p>
    <w:p w14:paraId="69BCF2F3" w14:textId="6BD9271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De asemenea, puteți să vă adresați Responsabilului cu Protecția Datelor cu Caracter Personal al Universității de Medicină și Farmacie “Carol Davila” – Iulian NĂSTASĂ folosind adresa de e-mail: iulian.nastasa@umfcd.ro.</w:t>
      </w:r>
    </w:p>
    <w:p w14:paraId="10C14A98" w14:textId="49643A7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Persoanele vizate pot contacta responsabilul cu protecția datelor cu privire la toate chestiunile legate de prelucrarea datelor lor </w:t>
      </w:r>
      <w:r w:rsidR="008447BB" w:rsidRPr="006E519F">
        <w:rPr>
          <w:rFonts w:ascii="Times New Roman" w:hAnsi="Times New Roman"/>
          <w:sz w:val="24"/>
          <w:szCs w:val="24"/>
        </w:rPr>
        <w:t>și</w:t>
      </w:r>
      <w:r w:rsidRPr="006E519F">
        <w:rPr>
          <w:rFonts w:ascii="Times New Roman" w:hAnsi="Times New Roman"/>
          <w:sz w:val="24"/>
          <w:szCs w:val="24"/>
        </w:rPr>
        <w:t xml:space="preserve"> la exercitarea drepturilor lor în temeiul art. 38, alin. (4) din Regulamentul (UE) nr. 679/2016.</w:t>
      </w:r>
    </w:p>
    <w:p w14:paraId="4B7516E1" w14:textId="77777777"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Datele dumneavoastră sunt necesare pentru realizarea scopului menționat mai sus, în vederea inițierii și derulării de raporturi juridice între dumneavoastră și universitate.</w:t>
      </w:r>
    </w:p>
    <w:p w14:paraId="0118B76A" w14:textId="23810F9A"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Sunteți obligat să furnizați datele dumneavoastră personale, acestea fiind necesare în scopul desfășurării obligațiilor legale transparent și echitabil.</w:t>
      </w:r>
    </w:p>
    <w:p w14:paraId="548C23DF" w14:textId="77777777"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În cazul refuzului sau al nefurnizării acestor date în mod corect și complet, universitatea nu poate să inițieze raporturi juridice cu dumneavoastră întrucât ar fi pusă în situația nerespectării reglementărilor legale specifice din domeniul educațional și social.</w:t>
      </w:r>
    </w:p>
    <w:p w14:paraId="4C7E6C94" w14:textId="20BD6B05"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Informațiile înregistrate sunt destinate utilizării de către operator şi sunt comunicate numai următorilor destinatari: persoana vizată (dumneavoastră), unele direcții din cadrul universității (ex: Direcția Financiar-Contabilă) și alte instituții bancare.</w:t>
      </w:r>
    </w:p>
    <w:p w14:paraId="21CCAFA8" w14:textId="30C84A09"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Perioada de stocare și prelucrare a datelor cu caracter personal de către Universitatea de Medicină şi Farmacie „Carol Davila”, București este precizată în formularul de consimțământ de pe verso. La sfârșitul perioadei de stocare și prelucrare a datelor conform scopurilor precizate în consimțământ, datele dumneavoastră vor fi șterse.</w:t>
      </w:r>
    </w:p>
    <w:p w14:paraId="5201F1C1" w14:textId="5245DC1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Conform Legii nr. 190/2018 și Regulamentului (UE) nr. 679/2016, beneficiați de dreptul de acces, de intervenție asupra datelor cu titlu gratuit, de dreptul de a nu fi supus unei decizii individuale automatizate, inclusiv crearea de profiluri.</w:t>
      </w:r>
    </w:p>
    <w:p w14:paraId="2B655E04" w14:textId="54A1BCCE" w:rsidR="00416C6C"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Totodată, aveți dreptul să vă opuneți prelucrării datelor personale care vă privesc, să vă retrageți consimțământul și să solicitați ștergerea datelor fără a contraveni obligațiilor legale ce îi revin universității. Pentru exercitarea acestor drepturi, vă puteți adresa cu o cerere scrisă, datată </w:t>
      </w:r>
      <w:r w:rsidR="008447BB" w:rsidRPr="006E519F">
        <w:rPr>
          <w:rFonts w:ascii="Times New Roman" w:hAnsi="Times New Roman"/>
          <w:sz w:val="24"/>
          <w:szCs w:val="24"/>
        </w:rPr>
        <w:t>și</w:t>
      </w:r>
      <w:r w:rsidRPr="006E519F">
        <w:rPr>
          <w:rFonts w:ascii="Times New Roman" w:hAnsi="Times New Roman"/>
          <w:sz w:val="24"/>
          <w:szCs w:val="24"/>
        </w:rPr>
        <w:t xml:space="preserve"> semnată la Direcția Social cu sediul în Splaiul Independentei 290. De asemenea, vă este recunoscut dreptul de a vă adresa Autorității Naționale de Supraveghere a Prelucrării Datelor cu Caracter Personal și justiției.</w:t>
      </w:r>
    </w:p>
    <w:p w14:paraId="7FD7BB79" w14:textId="77777777" w:rsidR="00CD720E" w:rsidRDefault="00CD720E" w:rsidP="00CD720E">
      <w:pPr>
        <w:spacing w:after="0"/>
        <w:ind w:firstLine="720"/>
        <w:jc w:val="center"/>
        <w:rPr>
          <w:rFonts w:ascii="Times New Roman" w:hAnsi="Times New Roman"/>
          <w:b/>
          <w:bCs/>
          <w:sz w:val="28"/>
          <w:szCs w:val="28"/>
        </w:rPr>
      </w:pPr>
    </w:p>
    <w:p w14:paraId="5DB219CF" w14:textId="15913CD7" w:rsidR="009558CB" w:rsidRPr="009558CB" w:rsidRDefault="009558CB" w:rsidP="00CD720E">
      <w:pPr>
        <w:spacing w:after="0"/>
        <w:ind w:firstLine="720"/>
        <w:jc w:val="center"/>
        <w:rPr>
          <w:rFonts w:ascii="Times New Roman" w:hAnsi="Times New Roman"/>
          <w:b/>
          <w:bCs/>
          <w:sz w:val="28"/>
          <w:szCs w:val="28"/>
        </w:rPr>
      </w:pPr>
      <w:r w:rsidRPr="009558CB">
        <w:rPr>
          <w:rFonts w:ascii="Times New Roman" w:hAnsi="Times New Roman"/>
          <w:b/>
          <w:bCs/>
          <w:sz w:val="28"/>
          <w:szCs w:val="28"/>
        </w:rPr>
        <w:lastRenderedPageBreak/>
        <w:t>CONSIMȚĂMÂNT</w:t>
      </w:r>
    </w:p>
    <w:p w14:paraId="1495099F" w14:textId="77777777" w:rsidR="009558CB" w:rsidRPr="009558CB" w:rsidRDefault="009558CB" w:rsidP="009558CB">
      <w:pPr>
        <w:ind w:firstLine="720"/>
        <w:jc w:val="center"/>
        <w:rPr>
          <w:rFonts w:ascii="Times New Roman" w:hAnsi="Times New Roman"/>
          <w:b/>
          <w:bCs/>
          <w:sz w:val="24"/>
          <w:szCs w:val="24"/>
        </w:rPr>
      </w:pPr>
      <w:r w:rsidRPr="009558CB">
        <w:rPr>
          <w:rFonts w:ascii="Times New Roman" w:hAnsi="Times New Roman"/>
          <w:b/>
          <w:bCs/>
          <w:sz w:val="24"/>
          <w:szCs w:val="24"/>
        </w:rPr>
        <w:t>în temeiul art. 7 din Regulamentul (UE) nr. 679/2016</w:t>
      </w:r>
    </w:p>
    <w:tbl>
      <w:tblPr>
        <w:tblStyle w:val="TableNormal1"/>
        <w:tblpPr w:leftFromText="180" w:rightFromText="180" w:vertAnchor="text" w:horzAnchor="margin" w:tblpY="1097"/>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6"/>
        <w:gridCol w:w="1567"/>
        <w:gridCol w:w="3307"/>
        <w:gridCol w:w="1666"/>
        <w:gridCol w:w="1459"/>
      </w:tblGrid>
      <w:tr w:rsidR="00274CD6" w14:paraId="34431383" w14:textId="77777777" w:rsidTr="00274CD6">
        <w:trPr>
          <w:trHeight w:val="949"/>
        </w:trPr>
        <w:tc>
          <w:tcPr>
            <w:tcW w:w="1886" w:type="dxa"/>
            <w:shd w:val="clear" w:color="auto" w:fill="D0CECE"/>
          </w:tcPr>
          <w:p w14:paraId="14324753" w14:textId="77777777" w:rsidR="00274CD6" w:rsidRDefault="00274CD6" w:rsidP="00274CD6">
            <w:pPr>
              <w:pStyle w:val="TableParagraph"/>
              <w:spacing w:before="130" w:line="273" w:lineRule="auto"/>
              <w:ind w:left="463" w:right="311" w:hanging="111"/>
              <w:rPr>
                <w:sz w:val="24"/>
              </w:rPr>
            </w:pPr>
            <w:r>
              <w:rPr>
                <w:sz w:val="24"/>
              </w:rPr>
              <w:t>Activități de</w:t>
            </w:r>
            <w:r>
              <w:rPr>
                <w:spacing w:val="-57"/>
                <w:sz w:val="24"/>
              </w:rPr>
              <w:t xml:space="preserve"> </w:t>
            </w:r>
            <w:r>
              <w:rPr>
                <w:sz w:val="24"/>
              </w:rPr>
              <w:t>prelucrare</w:t>
            </w:r>
          </w:p>
        </w:tc>
        <w:tc>
          <w:tcPr>
            <w:tcW w:w="1567" w:type="dxa"/>
            <w:shd w:val="clear" w:color="auto" w:fill="D0CECE"/>
          </w:tcPr>
          <w:p w14:paraId="67E6E975" w14:textId="77777777" w:rsidR="00274CD6" w:rsidRDefault="00274CD6" w:rsidP="00274CD6">
            <w:pPr>
              <w:pStyle w:val="TableParagraph"/>
              <w:spacing w:line="252" w:lineRule="exact"/>
              <w:ind w:left="228"/>
              <w:rPr>
                <w:sz w:val="24"/>
              </w:rPr>
            </w:pPr>
            <w:r>
              <w:rPr>
                <w:spacing w:val="-1"/>
                <w:sz w:val="24"/>
              </w:rPr>
              <w:t>Perioada</w:t>
            </w:r>
            <w:r>
              <w:rPr>
                <w:spacing w:val="-14"/>
                <w:sz w:val="24"/>
              </w:rPr>
              <w:t xml:space="preserve"> </w:t>
            </w:r>
            <w:r>
              <w:rPr>
                <w:sz w:val="24"/>
              </w:rPr>
              <w:t>de</w:t>
            </w:r>
          </w:p>
          <w:p w14:paraId="20971116" w14:textId="77777777" w:rsidR="00274CD6" w:rsidRDefault="00274CD6" w:rsidP="00274CD6">
            <w:pPr>
              <w:pStyle w:val="TableParagraph"/>
              <w:spacing w:before="41" w:line="273" w:lineRule="auto"/>
              <w:ind w:left="304" w:right="270" w:firstLine="36"/>
              <w:rPr>
                <w:sz w:val="24"/>
              </w:rPr>
            </w:pPr>
            <w:r>
              <w:rPr>
                <w:sz w:val="24"/>
              </w:rPr>
              <w:t>stocare și</w:t>
            </w:r>
            <w:r>
              <w:rPr>
                <w:spacing w:val="-57"/>
                <w:sz w:val="24"/>
              </w:rPr>
              <w:t xml:space="preserve"> </w:t>
            </w:r>
            <w:r>
              <w:rPr>
                <w:spacing w:val="-1"/>
                <w:sz w:val="24"/>
              </w:rPr>
              <w:t>prelucrare</w:t>
            </w:r>
          </w:p>
        </w:tc>
        <w:tc>
          <w:tcPr>
            <w:tcW w:w="3307" w:type="dxa"/>
            <w:shd w:val="clear" w:color="auto" w:fill="D0CECE"/>
          </w:tcPr>
          <w:p w14:paraId="5E773BD4" w14:textId="77777777" w:rsidR="00274CD6" w:rsidRDefault="00274CD6" w:rsidP="00274CD6">
            <w:pPr>
              <w:pStyle w:val="TableParagraph"/>
              <w:spacing w:before="9"/>
              <w:rPr>
                <w:sz w:val="24"/>
              </w:rPr>
            </w:pPr>
          </w:p>
          <w:p w14:paraId="1F3F0EC2" w14:textId="77777777" w:rsidR="00274CD6" w:rsidRDefault="00274CD6" w:rsidP="00274CD6">
            <w:pPr>
              <w:pStyle w:val="TableParagraph"/>
              <w:spacing w:before="1"/>
              <w:ind w:left="95" w:right="78"/>
              <w:jc w:val="center"/>
              <w:rPr>
                <w:sz w:val="24"/>
              </w:rPr>
            </w:pPr>
            <w:r>
              <w:rPr>
                <w:sz w:val="24"/>
              </w:rPr>
              <w:t>Tipul</w:t>
            </w:r>
            <w:r>
              <w:rPr>
                <w:spacing w:val="-1"/>
                <w:sz w:val="24"/>
              </w:rPr>
              <w:t xml:space="preserve"> </w:t>
            </w:r>
            <w:r>
              <w:rPr>
                <w:sz w:val="24"/>
              </w:rPr>
              <w:t>de</w:t>
            </w:r>
            <w:r>
              <w:rPr>
                <w:spacing w:val="-2"/>
                <w:sz w:val="24"/>
              </w:rPr>
              <w:t xml:space="preserve"> </w:t>
            </w:r>
            <w:r>
              <w:rPr>
                <w:sz w:val="24"/>
              </w:rPr>
              <w:t>date</w:t>
            </w:r>
            <w:r>
              <w:rPr>
                <w:spacing w:val="-1"/>
                <w:sz w:val="24"/>
              </w:rPr>
              <w:t xml:space="preserve"> </w:t>
            </w:r>
            <w:r>
              <w:rPr>
                <w:sz w:val="24"/>
              </w:rPr>
              <w:t>personale</w:t>
            </w:r>
          </w:p>
        </w:tc>
        <w:tc>
          <w:tcPr>
            <w:tcW w:w="3125" w:type="dxa"/>
            <w:gridSpan w:val="2"/>
            <w:shd w:val="clear" w:color="auto" w:fill="D0CECE"/>
          </w:tcPr>
          <w:p w14:paraId="5125DAAE" w14:textId="77777777" w:rsidR="00274CD6" w:rsidRDefault="00274CD6" w:rsidP="00274CD6">
            <w:pPr>
              <w:pStyle w:val="TableParagraph"/>
              <w:spacing w:before="166"/>
              <w:ind w:left="555" w:right="551" w:firstLine="312"/>
              <w:rPr>
                <w:sz w:val="24"/>
              </w:rPr>
            </w:pPr>
            <w:r>
              <w:rPr>
                <w:sz w:val="24"/>
              </w:rPr>
              <w:t>Consimțământ</w:t>
            </w:r>
            <w:r>
              <w:rPr>
                <w:spacing w:val="1"/>
                <w:sz w:val="24"/>
              </w:rPr>
              <w:t xml:space="preserve"> </w:t>
            </w:r>
            <w:r>
              <w:rPr>
                <w:sz w:val="24"/>
              </w:rPr>
              <w:t>(se</w:t>
            </w:r>
            <w:r>
              <w:rPr>
                <w:spacing w:val="-12"/>
                <w:sz w:val="24"/>
              </w:rPr>
              <w:t xml:space="preserve"> </w:t>
            </w:r>
            <w:r>
              <w:rPr>
                <w:sz w:val="24"/>
              </w:rPr>
              <w:t>marchează</w:t>
            </w:r>
            <w:r>
              <w:rPr>
                <w:spacing w:val="-8"/>
                <w:sz w:val="24"/>
              </w:rPr>
              <w:t xml:space="preserve"> </w:t>
            </w:r>
            <w:r>
              <w:rPr>
                <w:sz w:val="24"/>
              </w:rPr>
              <w:t>cu</w:t>
            </w:r>
            <w:r>
              <w:rPr>
                <w:spacing w:val="-6"/>
                <w:sz w:val="24"/>
              </w:rPr>
              <w:t xml:space="preserve"> </w:t>
            </w:r>
            <w:r>
              <w:rPr>
                <w:b/>
                <w:sz w:val="24"/>
              </w:rPr>
              <w:t>X</w:t>
            </w:r>
            <w:r>
              <w:rPr>
                <w:b/>
                <w:spacing w:val="-10"/>
                <w:sz w:val="24"/>
              </w:rPr>
              <w:t xml:space="preserve"> </w:t>
            </w:r>
            <w:r>
              <w:rPr>
                <w:sz w:val="24"/>
              </w:rPr>
              <w:t>)</w:t>
            </w:r>
          </w:p>
        </w:tc>
      </w:tr>
      <w:tr w:rsidR="00274CD6" w14:paraId="7EC2B16D" w14:textId="77777777" w:rsidTr="00274CD6">
        <w:trPr>
          <w:trHeight w:val="737"/>
        </w:trPr>
        <w:tc>
          <w:tcPr>
            <w:tcW w:w="1886" w:type="dxa"/>
            <w:vMerge w:val="restart"/>
            <w:vAlign w:val="center"/>
          </w:tcPr>
          <w:p w14:paraId="0C505B50" w14:textId="77777777" w:rsidR="00274CD6" w:rsidRDefault="00274CD6" w:rsidP="00274CD6">
            <w:pPr>
              <w:pStyle w:val="TableParagraph"/>
              <w:spacing w:before="1" w:line="276" w:lineRule="auto"/>
              <w:ind w:left="132" w:right="171"/>
              <w:jc w:val="center"/>
              <w:rPr>
                <w:sz w:val="24"/>
              </w:rPr>
            </w:pPr>
            <w:r>
              <w:rPr>
                <w:sz w:val="24"/>
              </w:rPr>
              <w:t>Acordare și plată bursă socială</w:t>
            </w:r>
          </w:p>
        </w:tc>
        <w:tc>
          <w:tcPr>
            <w:tcW w:w="1567" w:type="dxa"/>
            <w:vMerge w:val="restart"/>
            <w:vAlign w:val="center"/>
          </w:tcPr>
          <w:p w14:paraId="01CBD3EC" w14:textId="77777777" w:rsidR="00274CD6" w:rsidRDefault="00274CD6" w:rsidP="00274CD6">
            <w:pPr>
              <w:pStyle w:val="TableParagraph"/>
              <w:spacing w:before="7"/>
              <w:rPr>
                <w:sz w:val="23"/>
              </w:rPr>
            </w:pPr>
          </w:p>
          <w:p w14:paraId="038DBFA2" w14:textId="77777777" w:rsidR="00274CD6" w:rsidRDefault="00274CD6" w:rsidP="00274CD6">
            <w:pPr>
              <w:pStyle w:val="TableParagraph"/>
              <w:spacing w:line="276" w:lineRule="auto"/>
              <w:ind w:left="175" w:right="154" w:firstLine="1"/>
              <w:jc w:val="center"/>
              <w:rPr>
                <w:sz w:val="24"/>
              </w:rPr>
            </w:pPr>
            <w:r>
              <w:rPr>
                <w:sz w:val="24"/>
              </w:rPr>
              <w:t>Până la</w:t>
            </w:r>
            <w:r>
              <w:rPr>
                <w:spacing w:val="1"/>
                <w:sz w:val="24"/>
              </w:rPr>
              <w:t xml:space="preserve"> </w:t>
            </w:r>
            <w:r>
              <w:rPr>
                <w:sz w:val="24"/>
              </w:rPr>
              <w:t>încheierea</w:t>
            </w:r>
            <w:r>
              <w:rPr>
                <w:spacing w:val="1"/>
                <w:sz w:val="24"/>
              </w:rPr>
              <w:t xml:space="preserve"> </w:t>
            </w:r>
            <w:r>
              <w:rPr>
                <w:sz w:val="24"/>
              </w:rPr>
              <w:t>raporturilor</w:t>
            </w:r>
            <w:r>
              <w:rPr>
                <w:spacing w:val="1"/>
                <w:sz w:val="24"/>
              </w:rPr>
              <w:t xml:space="preserve"> </w:t>
            </w:r>
            <w:r>
              <w:rPr>
                <w:sz w:val="24"/>
              </w:rPr>
              <w:t>juridice cu</w:t>
            </w:r>
            <w:r>
              <w:rPr>
                <w:spacing w:val="1"/>
                <w:sz w:val="24"/>
              </w:rPr>
              <w:t xml:space="preserve"> </w:t>
            </w:r>
            <w:r>
              <w:rPr>
                <w:sz w:val="24"/>
              </w:rPr>
              <w:t>universitatea</w:t>
            </w:r>
          </w:p>
        </w:tc>
        <w:tc>
          <w:tcPr>
            <w:tcW w:w="3307" w:type="dxa"/>
          </w:tcPr>
          <w:p w14:paraId="6FFD547C" w14:textId="77777777" w:rsidR="00274CD6" w:rsidRDefault="00274CD6" w:rsidP="00274CD6">
            <w:pPr>
              <w:pStyle w:val="TableParagraph"/>
              <w:spacing w:before="1"/>
              <w:rPr>
                <w:sz w:val="26"/>
              </w:rPr>
            </w:pPr>
          </w:p>
          <w:p w14:paraId="649F1771" w14:textId="77777777" w:rsidR="00274CD6" w:rsidRDefault="00274CD6" w:rsidP="00274CD6">
            <w:pPr>
              <w:pStyle w:val="TableParagraph"/>
              <w:spacing w:before="1"/>
              <w:ind w:left="95" w:right="76"/>
              <w:jc w:val="center"/>
              <w:rPr>
                <w:sz w:val="24"/>
              </w:rPr>
            </w:pPr>
            <w:r>
              <w:rPr>
                <w:sz w:val="24"/>
              </w:rPr>
              <w:t>Nume,</w:t>
            </w:r>
            <w:r>
              <w:rPr>
                <w:spacing w:val="-1"/>
                <w:sz w:val="24"/>
              </w:rPr>
              <w:t xml:space="preserve"> </w:t>
            </w:r>
            <w:r>
              <w:rPr>
                <w:sz w:val="24"/>
              </w:rPr>
              <w:t>prenume,</w:t>
            </w:r>
            <w:r>
              <w:rPr>
                <w:spacing w:val="-1"/>
                <w:sz w:val="24"/>
              </w:rPr>
              <w:t xml:space="preserve"> </w:t>
            </w:r>
            <w:r>
              <w:rPr>
                <w:sz w:val="24"/>
              </w:rPr>
              <w:t>CNP</w:t>
            </w:r>
            <w:r>
              <w:rPr>
                <w:spacing w:val="-1"/>
                <w:sz w:val="24"/>
              </w:rPr>
              <w:t xml:space="preserve"> </w:t>
            </w:r>
            <w:r>
              <w:rPr>
                <w:sz w:val="24"/>
              </w:rPr>
              <w:t>–</w:t>
            </w:r>
            <w:r>
              <w:rPr>
                <w:spacing w:val="-1"/>
                <w:sz w:val="24"/>
              </w:rPr>
              <w:t xml:space="preserve"> </w:t>
            </w:r>
            <w:r>
              <w:rPr>
                <w:sz w:val="24"/>
              </w:rPr>
              <w:t>români, documente justificative (medicale / alte documente valide)</w:t>
            </w:r>
          </w:p>
        </w:tc>
        <w:tc>
          <w:tcPr>
            <w:tcW w:w="3125" w:type="dxa"/>
            <w:gridSpan w:val="2"/>
            <w:vMerge w:val="restart"/>
            <w:vAlign w:val="center"/>
          </w:tcPr>
          <w:p w14:paraId="46532517" w14:textId="77777777" w:rsidR="00274CD6" w:rsidRDefault="00274CD6" w:rsidP="00274CD6">
            <w:pPr>
              <w:pStyle w:val="TableParagraph"/>
              <w:spacing w:before="181"/>
              <w:ind w:left="540" w:right="522"/>
              <w:jc w:val="center"/>
              <w:rPr>
                <w:sz w:val="24"/>
              </w:rPr>
            </w:pPr>
            <w:r>
              <w:rPr>
                <w:sz w:val="24"/>
              </w:rPr>
              <w:t>conform art. 10 - 13 din Anexa OME nr. 6463/2023</w:t>
            </w:r>
          </w:p>
        </w:tc>
      </w:tr>
      <w:tr w:rsidR="00274CD6" w14:paraId="21271C30" w14:textId="77777777" w:rsidTr="00274CD6">
        <w:trPr>
          <w:trHeight w:val="873"/>
        </w:trPr>
        <w:tc>
          <w:tcPr>
            <w:tcW w:w="1886" w:type="dxa"/>
            <w:vMerge/>
            <w:tcBorders>
              <w:top w:val="nil"/>
            </w:tcBorders>
          </w:tcPr>
          <w:p w14:paraId="0E1DAD25" w14:textId="77777777" w:rsidR="00274CD6" w:rsidRDefault="00274CD6" w:rsidP="00274CD6">
            <w:pPr>
              <w:rPr>
                <w:sz w:val="2"/>
                <w:szCs w:val="2"/>
              </w:rPr>
            </w:pPr>
          </w:p>
        </w:tc>
        <w:tc>
          <w:tcPr>
            <w:tcW w:w="1567" w:type="dxa"/>
            <w:vMerge/>
            <w:tcBorders>
              <w:top w:val="nil"/>
            </w:tcBorders>
          </w:tcPr>
          <w:p w14:paraId="23881260" w14:textId="77777777" w:rsidR="00274CD6" w:rsidRDefault="00274CD6" w:rsidP="00274CD6">
            <w:pPr>
              <w:rPr>
                <w:sz w:val="2"/>
                <w:szCs w:val="2"/>
              </w:rPr>
            </w:pPr>
          </w:p>
        </w:tc>
        <w:tc>
          <w:tcPr>
            <w:tcW w:w="3307" w:type="dxa"/>
          </w:tcPr>
          <w:p w14:paraId="3635AD9D" w14:textId="77777777" w:rsidR="00274CD6" w:rsidRDefault="00274CD6" w:rsidP="00274CD6">
            <w:pPr>
              <w:pStyle w:val="TableParagraph"/>
              <w:spacing w:before="211" w:line="268" w:lineRule="auto"/>
              <w:ind w:left="672" w:right="187" w:hanging="480"/>
              <w:rPr>
                <w:sz w:val="24"/>
              </w:rPr>
            </w:pPr>
            <w:r>
              <w:rPr>
                <w:sz w:val="24"/>
              </w:rPr>
              <w:t>Nume,</w:t>
            </w:r>
            <w:r>
              <w:rPr>
                <w:spacing w:val="-8"/>
                <w:sz w:val="24"/>
              </w:rPr>
              <w:t xml:space="preserve"> </w:t>
            </w:r>
            <w:r>
              <w:rPr>
                <w:sz w:val="24"/>
              </w:rPr>
              <w:t>prenume,</w:t>
            </w:r>
            <w:r>
              <w:rPr>
                <w:spacing w:val="-8"/>
                <w:sz w:val="24"/>
              </w:rPr>
              <w:t xml:space="preserve"> </w:t>
            </w:r>
            <w:r>
              <w:rPr>
                <w:sz w:val="24"/>
              </w:rPr>
              <w:t>CNP/</w:t>
            </w:r>
            <w:r>
              <w:rPr>
                <w:spacing w:val="-7"/>
                <w:sz w:val="24"/>
              </w:rPr>
              <w:t xml:space="preserve"> </w:t>
            </w:r>
            <w:r>
              <w:rPr>
                <w:sz w:val="24"/>
              </w:rPr>
              <w:t>serie</w:t>
            </w:r>
            <w:r>
              <w:rPr>
                <w:spacing w:val="-12"/>
                <w:sz w:val="24"/>
              </w:rPr>
              <w:t xml:space="preserve"> </w:t>
            </w:r>
            <w:r>
              <w:rPr>
                <w:sz w:val="24"/>
              </w:rPr>
              <w:t>si</w:t>
            </w:r>
            <w:r>
              <w:rPr>
                <w:spacing w:val="-57"/>
                <w:sz w:val="24"/>
              </w:rPr>
              <w:t xml:space="preserve"> </w:t>
            </w:r>
            <w:r>
              <w:rPr>
                <w:sz w:val="24"/>
              </w:rPr>
              <w:t>nr.</w:t>
            </w:r>
            <w:r>
              <w:rPr>
                <w:spacing w:val="-2"/>
                <w:sz w:val="24"/>
              </w:rPr>
              <w:t xml:space="preserve"> </w:t>
            </w:r>
            <w:r>
              <w:rPr>
                <w:sz w:val="24"/>
              </w:rPr>
              <w:t>pașaport</w:t>
            </w:r>
            <w:r>
              <w:rPr>
                <w:spacing w:val="-1"/>
                <w:sz w:val="24"/>
              </w:rPr>
              <w:t xml:space="preserve"> </w:t>
            </w:r>
            <w:r>
              <w:rPr>
                <w:sz w:val="24"/>
              </w:rPr>
              <w:t>– străini</w:t>
            </w:r>
          </w:p>
        </w:tc>
        <w:tc>
          <w:tcPr>
            <w:tcW w:w="3125" w:type="dxa"/>
            <w:gridSpan w:val="2"/>
            <w:vMerge/>
          </w:tcPr>
          <w:p w14:paraId="4452377A" w14:textId="77777777" w:rsidR="00274CD6" w:rsidRDefault="00274CD6" w:rsidP="00274CD6">
            <w:pPr>
              <w:pStyle w:val="TableParagraph"/>
              <w:ind w:left="540" w:right="522"/>
              <w:jc w:val="center"/>
              <w:rPr>
                <w:sz w:val="24"/>
              </w:rPr>
            </w:pPr>
          </w:p>
        </w:tc>
      </w:tr>
      <w:tr w:rsidR="00274CD6" w14:paraId="42956F3E" w14:textId="77777777" w:rsidTr="00274CD6">
        <w:trPr>
          <w:trHeight w:val="558"/>
        </w:trPr>
        <w:tc>
          <w:tcPr>
            <w:tcW w:w="1886" w:type="dxa"/>
            <w:vMerge/>
            <w:tcBorders>
              <w:top w:val="nil"/>
            </w:tcBorders>
          </w:tcPr>
          <w:p w14:paraId="7471213F" w14:textId="77777777" w:rsidR="00274CD6" w:rsidRDefault="00274CD6" w:rsidP="00274CD6">
            <w:pPr>
              <w:rPr>
                <w:sz w:val="2"/>
                <w:szCs w:val="2"/>
              </w:rPr>
            </w:pPr>
          </w:p>
        </w:tc>
        <w:tc>
          <w:tcPr>
            <w:tcW w:w="1567" w:type="dxa"/>
            <w:vMerge/>
            <w:tcBorders>
              <w:top w:val="nil"/>
            </w:tcBorders>
          </w:tcPr>
          <w:p w14:paraId="3315567D" w14:textId="77777777" w:rsidR="00274CD6" w:rsidRDefault="00274CD6" w:rsidP="00274CD6">
            <w:pPr>
              <w:rPr>
                <w:sz w:val="2"/>
                <w:szCs w:val="2"/>
              </w:rPr>
            </w:pPr>
          </w:p>
        </w:tc>
        <w:tc>
          <w:tcPr>
            <w:tcW w:w="3307" w:type="dxa"/>
          </w:tcPr>
          <w:p w14:paraId="54A3C2C4" w14:textId="77777777" w:rsidR="00274CD6" w:rsidRDefault="00274CD6" w:rsidP="00274CD6">
            <w:pPr>
              <w:pStyle w:val="TableParagraph"/>
              <w:spacing w:before="211"/>
              <w:ind w:left="95" w:right="83"/>
              <w:jc w:val="center"/>
              <w:rPr>
                <w:sz w:val="24"/>
              </w:rPr>
            </w:pPr>
            <w:r>
              <w:rPr>
                <w:sz w:val="24"/>
              </w:rPr>
              <w:t>Cod</w:t>
            </w:r>
            <w:r>
              <w:rPr>
                <w:spacing w:val="-5"/>
                <w:sz w:val="24"/>
              </w:rPr>
              <w:t xml:space="preserve"> </w:t>
            </w:r>
            <w:r>
              <w:rPr>
                <w:sz w:val="24"/>
              </w:rPr>
              <w:t>IBAN*</w:t>
            </w:r>
          </w:p>
        </w:tc>
        <w:tc>
          <w:tcPr>
            <w:tcW w:w="1666" w:type="dxa"/>
          </w:tcPr>
          <w:p w14:paraId="2973AC60" w14:textId="77777777" w:rsidR="00274CD6" w:rsidRDefault="00274CD6" w:rsidP="00274CD6">
            <w:pPr>
              <w:pStyle w:val="TableParagraph"/>
              <w:spacing w:before="211"/>
              <w:ind w:right="639"/>
              <w:jc w:val="right"/>
              <w:rPr>
                <w:sz w:val="24"/>
              </w:rPr>
            </w:pPr>
            <w:r>
              <w:rPr>
                <w:noProof/>
                <w:lang w:val="en-US"/>
              </w:rPr>
              <mc:AlternateContent>
                <mc:Choice Requires="wps">
                  <w:drawing>
                    <wp:anchor distT="0" distB="0" distL="114300" distR="114300" simplePos="0" relativeHeight="251659264" behindDoc="0" locked="0" layoutInCell="1" allowOverlap="1" wp14:anchorId="1765945D" wp14:editId="2EF96FF4">
                      <wp:simplePos x="0" y="0"/>
                      <wp:positionH relativeFrom="column">
                        <wp:posOffset>698500</wp:posOffset>
                      </wp:positionH>
                      <wp:positionV relativeFrom="paragraph">
                        <wp:posOffset>123190</wp:posOffset>
                      </wp:positionV>
                      <wp:extent cx="215900" cy="171450"/>
                      <wp:effectExtent l="0" t="0" r="12700" b="19050"/>
                      <wp:wrapNone/>
                      <wp:docPr id="1504951306" name="Dreptunghi 64"/>
                      <wp:cNvGraphicFramePr/>
                      <a:graphic xmlns:a="http://schemas.openxmlformats.org/drawingml/2006/main">
                        <a:graphicData uri="http://schemas.microsoft.com/office/word/2010/wordprocessingShape">
                          <wps:wsp>
                            <wps:cNvSpPr/>
                            <wps:spPr>
                              <a:xfrm>
                                <a:off x="0" y="0"/>
                                <a:ext cx="215900" cy="171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FF789" id="Dreptunghi 64" o:spid="_x0000_s1026" style="position:absolute;margin-left:55pt;margin-top:9.7pt;width:17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" fillcolor="white [3201]" strokecolor="black [3213]" strokeweight="1pt"/>
                  </w:pict>
                </mc:Fallback>
              </mc:AlternateContent>
            </w:r>
            <w:r>
              <w:rPr>
                <w:sz w:val="24"/>
              </w:rPr>
              <w:t>DA</w:t>
            </w:r>
          </w:p>
        </w:tc>
        <w:tc>
          <w:tcPr>
            <w:tcW w:w="1459" w:type="dxa"/>
          </w:tcPr>
          <w:p w14:paraId="55A8AA2D" w14:textId="77777777" w:rsidR="00274CD6" w:rsidRDefault="00274CD6" w:rsidP="00274CD6">
            <w:pPr>
              <w:pStyle w:val="TableParagraph"/>
              <w:spacing w:before="211"/>
              <w:ind w:left="540" w:right="522"/>
              <w:jc w:val="center"/>
              <w:rPr>
                <w:sz w:val="24"/>
              </w:rPr>
            </w:pPr>
            <w:r>
              <w:rPr>
                <w:noProof/>
                <w:lang w:val="en-US"/>
              </w:rPr>
              <mc:AlternateContent>
                <mc:Choice Requires="wps">
                  <w:drawing>
                    <wp:anchor distT="0" distB="0" distL="114300" distR="114300" simplePos="0" relativeHeight="251660288" behindDoc="0" locked="0" layoutInCell="1" allowOverlap="1" wp14:anchorId="3248B803" wp14:editId="2AC812CC">
                      <wp:simplePos x="0" y="0"/>
                      <wp:positionH relativeFrom="column">
                        <wp:posOffset>643890</wp:posOffset>
                      </wp:positionH>
                      <wp:positionV relativeFrom="paragraph">
                        <wp:posOffset>140335</wp:posOffset>
                      </wp:positionV>
                      <wp:extent cx="215900" cy="171450"/>
                      <wp:effectExtent l="0" t="0" r="12700" b="19050"/>
                      <wp:wrapNone/>
                      <wp:docPr id="843650098" name="Dreptunghi 64"/>
                      <wp:cNvGraphicFramePr/>
                      <a:graphic xmlns:a="http://schemas.openxmlformats.org/drawingml/2006/main">
                        <a:graphicData uri="http://schemas.microsoft.com/office/word/2010/wordprocessingShape">
                          <wps:wsp>
                            <wps:cNvSpPr/>
                            <wps:spPr>
                              <a:xfrm>
                                <a:off x="0" y="0"/>
                                <a:ext cx="215900" cy="171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993E8" id="Dreptunghi 64" o:spid="_x0000_s1026" style="position:absolute;margin-left:50.7pt;margin-top:11.05pt;width:17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" fillcolor="white [3201]" strokecolor="black [3213]" strokeweight="1pt"/>
                  </w:pict>
                </mc:Fallback>
              </mc:AlternateContent>
            </w:r>
            <w:r>
              <w:rPr>
                <w:sz w:val="24"/>
              </w:rPr>
              <w:t>NU</w:t>
            </w:r>
          </w:p>
        </w:tc>
      </w:tr>
      <w:tr w:rsidR="00274CD6" w14:paraId="40FF62BE" w14:textId="77777777" w:rsidTr="00274CD6">
        <w:trPr>
          <w:trHeight w:val="844"/>
        </w:trPr>
        <w:tc>
          <w:tcPr>
            <w:tcW w:w="1886" w:type="dxa"/>
            <w:vMerge w:val="restart"/>
            <w:vAlign w:val="center"/>
          </w:tcPr>
          <w:p w14:paraId="79D970C4" w14:textId="77777777" w:rsidR="00274CD6" w:rsidRDefault="00274CD6" w:rsidP="00274CD6">
            <w:pPr>
              <w:pStyle w:val="TableParagraph"/>
              <w:spacing w:line="276" w:lineRule="auto"/>
              <w:ind w:left="410" w:right="385"/>
              <w:jc w:val="center"/>
              <w:rPr>
                <w:sz w:val="24"/>
              </w:rPr>
            </w:pPr>
            <w:r>
              <w:rPr>
                <w:sz w:val="24"/>
              </w:rPr>
              <w:t>Păstrarea</w:t>
            </w:r>
            <w:r>
              <w:rPr>
                <w:spacing w:val="1"/>
                <w:sz w:val="24"/>
              </w:rPr>
              <w:t xml:space="preserve"> </w:t>
            </w:r>
            <w:r>
              <w:rPr>
                <w:sz w:val="24"/>
              </w:rPr>
              <w:t>evidențelor privind</w:t>
            </w:r>
            <w:r>
              <w:rPr>
                <w:spacing w:val="1"/>
                <w:sz w:val="24"/>
              </w:rPr>
              <w:t xml:space="preserve"> </w:t>
            </w:r>
            <w:r>
              <w:rPr>
                <w:sz w:val="24"/>
              </w:rPr>
              <w:t>acordarea</w:t>
            </w:r>
            <w:r>
              <w:rPr>
                <w:spacing w:val="1"/>
                <w:sz w:val="24"/>
              </w:rPr>
              <w:t xml:space="preserve"> </w:t>
            </w:r>
            <w:r>
              <w:rPr>
                <w:sz w:val="24"/>
              </w:rPr>
              <w:t>burselor</w:t>
            </w:r>
          </w:p>
        </w:tc>
        <w:tc>
          <w:tcPr>
            <w:tcW w:w="1567" w:type="dxa"/>
            <w:vMerge w:val="restart"/>
            <w:vAlign w:val="center"/>
          </w:tcPr>
          <w:p w14:paraId="25C807D7" w14:textId="77777777" w:rsidR="00274CD6" w:rsidRDefault="00274CD6" w:rsidP="00274CD6">
            <w:pPr>
              <w:pStyle w:val="TableParagraph"/>
              <w:ind w:left="492"/>
              <w:rPr>
                <w:sz w:val="24"/>
              </w:rPr>
            </w:pPr>
            <w:r>
              <w:rPr>
                <w:sz w:val="24"/>
              </w:rPr>
              <w:t>10</w:t>
            </w:r>
            <w:r>
              <w:rPr>
                <w:spacing w:val="-1"/>
                <w:sz w:val="24"/>
              </w:rPr>
              <w:t xml:space="preserve"> </w:t>
            </w:r>
            <w:r>
              <w:rPr>
                <w:sz w:val="24"/>
              </w:rPr>
              <w:t>ani</w:t>
            </w:r>
          </w:p>
        </w:tc>
        <w:tc>
          <w:tcPr>
            <w:tcW w:w="3307" w:type="dxa"/>
          </w:tcPr>
          <w:p w14:paraId="05E187AB" w14:textId="77777777" w:rsidR="00274CD6" w:rsidRDefault="00274CD6" w:rsidP="00274CD6">
            <w:pPr>
              <w:pStyle w:val="TableParagraph"/>
              <w:spacing w:before="10"/>
              <w:rPr>
                <w:sz w:val="30"/>
              </w:rPr>
            </w:pPr>
          </w:p>
          <w:p w14:paraId="381E6651" w14:textId="77777777" w:rsidR="00274CD6" w:rsidRDefault="00274CD6" w:rsidP="00274CD6">
            <w:pPr>
              <w:pStyle w:val="TableParagraph"/>
              <w:ind w:left="77" w:right="94"/>
              <w:jc w:val="center"/>
              <w:rPr>
                <w:sz w:val="24"/>
              </w:rPr>
            </w:pPr>
            <w:r>
              <w:rPr>
                <w:sz w:val="24"/>
              </w:rPr>
              <w:t>Nume,</w:t>
            </w:r>
            <w:r>
              <w:rPr>
                <w:spacing w:val="-1"/>
                <w:sz w:val="24"/>
              </w:rPr>
              <w:t xml:space="preserve"> </w:t>
            </w:r>
            <w:r>
              <w:rPr>
                <w:sz w:val="24"/>
              </w:rPr>
              <w:t>prenume,</w:t>
            </w:r>
            <w:r>
              <w:rPr>
                <w:spacing w:val="-1"/>
                <w:sz w:val="24"/>
              </w:rPr>
              <w:t xml:space="preserve"> </w:t>
            </w:r>
            <w:r>
              <w:rPr>
                <w:sz w:val="24"/>
              </w:rPr>
              <w:t>CNP</w:t>
            </w:r>
            <w:r>
              <w:rPr>
                <w:spacing w:val="-1"/>
                <w:sz w:val="24"/>
              </w:rPr>
              <w:t xml:space="preserve"> </w:t>
            </w:r>
            <w:r>
              <w:rPr>
                <w:sz w:val="24"/>
              </w:rPr>
              <w:t>–</w:t>
            </w:r>
            <w:r>
              <w:rPr>
                <w:spacing w:val="-1"/>
                <w:sz w:val="24"/>
              </w:rPr>
              <w:t xml:space="preserve"> </w:t>
            </w:r>
            <w:r>
              <w:rPr>
                <w:sz w:val="24"/>
              </w:rPr>
              <w:t>români</w:t>
            </w:r>
          </w:p>
        </w:tc>
        <w:tc>
          <w:tcPr>
            <w:tcW w:w="3125" w:type="dxa"/>
            <w:gridSpan w:val="2"/>
            <w:vMerge w:val="restart"/>
            <w:vAlign w:val="center"/>
          </w:tcPr>
          <w:p w14:paraId="0147F7F0" w14:textId="77777777" w:rsidR="00274CD6" w:rsidRDefault="00274CD6" w:rsidP="00274CD6">
            <w:pPr>
              <w:pStyle w:val="TableParagraph"/>
              <w:ind w:left="540" w:right="522"/>
              <w:jc w:val="center"/>
              <w:rPr>
                <w:sz w:val="24"/>
              </w:rPr>
            </w:pPr>
            <w:r>
              <w:rPr>
                <w:sz w:val="24"/>
              </w:rPr>
              <w:t>conform art. 10 - 13 din Anexa OME nr. 6463/2023</w:t>
            </w:r>
          </w:p>
        </w:tc>
      </w:tr>
      <w:tr w:rsidR="00274CD6" w14:paraId="4D09A90F" w14:textId="77777777" w:rsidTr="00274CD6">
        <w:trPr>
          <w:trHeight w:val="875"/>
        </w:trPr>
        <w:tc>
          <w:tcPr>
            <w:tcW w:w="1886" w:type="dxa"/>
            <w:vMerge/>
            <w:tcBorders>
              <w:top w:val="nil"/>
            </w:tcBorders>
          </w:tcPr>
          <w:p w14:paraId="207BE17A" w14:textId="77777777" w:rsidR="00274CD6" w:rsidRDefault="00274CD6" w:rsidP="00274CD6">
            <w:pPr>
              <w:rPr>
                <w:sz w:val="2"/>
                <w:szCs w:val="2"/>
              </w:rPr>
            </w:pPr>
          </w:p>
        </w:tc>
        <w:tc>
          <w:tcPr>
            <w:tcW w:w="1567" w:type="dxa"/>
            <w:vMerge/>
            <w:tcBorders>
              <w:top w:val="nil"/>
            </w:tcBorders>
          </w:tcPr>
          <w:p w14:paraId="4B85CB14" w14:textId="77777777" w:rsidR="00274CD6" w:rsidRDefault="00274CD6" w:rsidP="00274CD6">
            <w:pPr>
              <w:rPr>
                <w:sz w:val="2"/>
                <w:szCs w:val="2"/>
              </w:rPr>
            </w:pPr>
          </w:p>
        </w:tc>
        <w:tc>
          <w:tcPr>
            <w:tcW w:w="3307" w:type="dxa"/>
          </w:tcPr>
          <w:p w14:paraId="66CC9C39" w14:textId="77777777" w:rsidR="00274CD6" w:rsidRDefault="00274CD6" w:rsidP="00274CD6">
            <w:pPr>
              <w:pStyle w:val="TableParagraph"/>
              <w:spacing w:before="211" w:line="271" w:lineRule="auto"/>
              <w:ind w:left="672" w:right="187" w:hanging="480"/>
              <w:rPr>
                <w:sz w:val="24"/>
              </w:rPr>
            </w:pPr>
            <w:r>
              <w:rPr>
                <w:sz w:val="24"/>
              </w:rPr>
              <w:t>Nume,</w:t>
            </w:r>
            <w:r>
              <w:rPr>
                <w:spacing w:val="-8"/>
                <w:sz w:val="24"/>
              </w:rPr>
              <w:t xml:space="preserve"> </w:t>
            </w:r>
            <w:r>
              <w:rPr>
                <w:sz w:val="24"/>
              </w:rPr>
              <w:t>prenume,</w:t>
            </w:r>
            <w:r>
              <w:rPr>
                <w:spacing w:val="-8"/>
                <w:sz w:val="24"/>
              </w:rPr>
              <w:t xml:space="preserve"> </w:t>
            </w:r>
            <w:r>
              <w:rPr>
                <w:sz w:val="24"/>
              </w:rPr>
              <w:t>CNP/</w:t>
            </w:r>
            <w:r>
              <w:rPr>
                <w:spacing w:val="-7"/>
                <w:sz w:val="24"/>
              </w:rPr>
              <w:t xml:space="preserve"> </w:t>
            </w:r>
            <w:r>
              <w:rPr>
                <w:sz w:val="24"/>
              </w:rPr>
              <w:t>serie</w:t>
            </w:r>
            <w:r>
              <w:rPr>
                <w:spacing w:val="-12"/>
                <w:sz w:val="24"/>
              </w:rPr>
              <w:t xml:space="preserve"> </w:t>
            </w:r>
            <w:r>
              <w:rPr>
                <w:sz w:val="24"/>
              </w:rPr>
              <w:t>si</w:t>
            </w:r>
            <w:r>
              <w:rPr>
                <w:spacing w:val="-57"/>
                <w:sz w:val="24"/>
              </w:rPr>
              <w:t xml:space="preserve"> </w:t>
            </w:r>
            <w:r>
              <w:rPr>
                <w:sz w:val="24"/>
              </w:rPr>
              <w:t>nr.</w:t>
            </w:r>
            <w:r>
              <w:rPr>
                <w:spacing w:val="-2"/>
                <w:sz w:val="24"/>
              </w:rPr>
              <w:t xml:space="preserve"> </w:t>
            </w:r>
            <w:r>
              <w:rPr>
                <w:sz w:val="24"/>
              </w:rPr>
              <w:t>pașaport</w:t>
            </w:r>
            <w:r>
              <w:rPr>
                <w:spacing w:val="-1"/>
                <w:sz w:val="24"/>
              </w:rPr>
              <w:t xml:space="preserve"> </w:t>
            </w:r>
            <w:r>
              <w:rPr>
                <w:sz w:val="24"/>
              </w:rPr>
              <w:t>– străini</w:t>
            </w:r>
          </w:p>
        </w:tc>
        <w:tc>
          <w:tcPr>
            <w:tcW w:w="3125" w:type="dxa"/>
            <w:gridSpan w:val="2"/>
            <w:vMerge/>
          </w:tcPr>
          <w:p w14:paraId="52922E5E" w14:textId="77777777" w:rsidR="00274CD6" w:rsidRDefault="00274CD6" w:rsidP="00274CD6">
            <w:pPr>
              <w:pStyle w:val="TableParagraph"/>
              <w:spacing w:before="1"/>
              <w:ind w:left="540" w:right="522"/>
              <w:jc w:val="center"/>
              <w:rPr>
                <w:sz w:val="24"/>
              </w:rPr>
            </w:pPr>
          </w:p>
        </w:tc>
      </w:tr>
      <w:tr w:rsidR="00274CD6" w:rsidRPr="00CD720E" w14:paraId="6C872364" w14:textId="77777777" w:rsidTr="00274CD6">
        <w:trPr>
          <w:trHeight w:val="558"/>
        </w:trPr>
        <w:tc>
          <w:tcPr>
            <w:tcW w:w="1886" w:type="dxa"/>
            <w:vMerge/>
            <w:tcBorders>
              <w:top w:val="nil"/>
            </w:tcBorders>
          </w:tcPr>
          <w:p w14:paraId="06A78749" w14:textId="77777777" w:rsidR="00274CD6" w:rsidRDefault="00274CD6" w:rsidP="00274CD6">
            <w:pPr>
              <w:rPr>
                <w:sz w:val="2"/>
                <w:szCs w:val="2"/>
              </w:rPr>
            </w:pPr>
          </w:p>
        </w:tc>
        <w:tc>
          <w:tcPr>
            <w:tcW w:w="1567" w:type="dxa"/>
            <w:vMerge/>
            <w:tcBorders>
              <w:top w:val="nil"/>
            </w:tcBorders>
          </w:tcPr>
          <w:p w14:paraId="63FD9F09" w14:textId="77777777" w:rsidR="00274CD6" w:rsidRDefault="00274CD6" w:rsidP="00274CD6">
            <w:pPr>
              <w:rPr>
                <w:sz w:val="2"/>
                <w:szCs w:val="2"/>
              </w:rPr>
            </w:pPr>
          </w:p>
        </w:tc>
        <w:tc>
          <w:tcPr>
            <w:tcW w:w="3307" w:type="dxa"/>
            <w:vAlign w:val="center"/>
          </w:tcPr>
          <w:p w14:paraId="13CAF9DC" w14:textId="77777777" w:rsidR="00274CD6" w:rsidRPr="00CD720E" w:rsidRDefault="00274CD6" w:rsidP="00274CD6">
            <w:pPr>
              <w:pStyle w:val="TableParagraph"/>
              <w:spacing w:before="211"/>
              <w:ind w:left="95" w:right="83"/>
              <w:jc w:val="center"/>
              <w:rPr>
                <w:szCs w:val="20"/>
              </w:rPr>
            </w:pPr>
            <w:r w:rsidRPr="00CD720E">
              <w:rPr>
                <w:szCs w:val="20"/>
              </w:rPr>
              <w:t>Cod</w:t>
            </w:r>
            <w:r w:rsidRPr="00CD720E">
              <w:rPr>
                <w:spacing w:val="-5"/>
                <w:szCs w:val="20"/>
              </w:rPr>
              <w:t xml:space="preserve"> </w:t>
            </w:r>
            <w:r w:rsidRPr="00CD720E">
              <w:rPr>
                <w:szCs w:val="20"/>
              </w:rPr>
              <w:t>IBAN</w:t>
            </w:r>
          </w:p>
        </w:tc>
        <w:tc>
          <w:tcPr>
            <w:tcW w:w="3125" w:type="dxa"/>
            <w:gridSpan w:val="2"/>
          </w:tcPr>
          <w:p w14:paraId="6CE01B60" w14:textId="77777777" w:rsidR="00274CD6" w:rsidRPr="00CD720E" w:rsidRDefault="00274CD6" w:rsidP="00274CD6">
            <w:pPr>
              <w:pStyle w:val="TableParagraph"/>
              <w:spacing w:before="211"/>
              <w:ind w:left="176" w:right="522"/>
              <w:jc w:val="center"/>
              <w:rPr>
                <w:szCs w:val="20"/>
              </w:rPr>
            </w:pPr>
            <w:r w:rsidRPr="00CD720E">
              <w:rPr>
                <w:szCs w:val="20"/>
              </w:rPr>
              <w:t>Valabil consimțământ acordare și plată bursă socială</w:t>
            </w:r>
          </w:p>
        </w:tc>
      </w:tr>
    </w:tbl>
    <w:p w14:paraId="15C90067" w14:textId="114A77CD" w:rsidR="00274CD6" w:rsidRPr="00CD720E" w:rsidRDefault="009558CB" w:rsidP="00274CD6">
      <w:pPr>
        <w:spacing w:after="240"/>
        <w:ind w:firstLine="720"/>
        <w:jc w:val="both"/>
        <w:rPr>
          <w:rFonts w:ascii="Times New Roman" w:hAnsi="Times New Roman"/>
        </w:rPr>
      </w:pPr>
      <w:r w:rsidRPr="00CD720E">
        <w:rPr>
          <w:rFonts w:ascii="Times New Roman" w:hAnsi="Times New Roman"/>
        </w:rPr>
        <w:t>Prelucrarea datelor cu caracter personal, completate pe extrasul de cont bancar, se face în baza legilor menționate mai sus și a consimțământului dumneavoastră pentru acele categorii de date personale  care nu sunt acoperite de lege, astfel:</w:t>
      </w:r>
      <w:r w:rsidR="006E519F" w:rsidRPr="00CD720E">
        <w:rPr>
          <w:rFonts w:ascii="Times New Roman" w:hAnsi="Times New Roman"/>
          <w:noProof/>
        </w:rPr>
        <w:t xml:space="preserve"> </w:t>
      </w:r>
    </w:p>
    <w:p w14:paraId="0944A150" w14:textId="77777777" w:rsidR="00274CD6" w:rsidRPr="00CD720E" w:rsidRDefault="00274CD6" w:rsidP="00274CD6">
      <w:pPr>
        <w:spacing w:before="240" w:after="0"/>
        <w:ind w:firstLine="720"/>
        <w:jc w:val="both"/>
        <w:rPr>
          <w:rFonts w:ascii="Times New Roman" w:hAnsi="Times New Roman"/>
          <w:sz w:val="2"/>
          <w:szCs w:val="2"/>
        </w:rPr>
      </w:pPr>
    </w:p>
    <w:p w14:paraId="46121746" w14:textId="445B9A8B" w:rsidR="009558CB" w:rsidRPr="00CD720E" w:rsidRDefault="009558CB" w:rsidP="00CD720E">
      <w:pPr>
        <w:spacing w:after="0"/>
        <w:ind w:firstLine="720"/>
        <w:jc w:val="both"/>
        <w:rPr>
          <w:rFonts w:ascii="Times New Roman" w:hAnsi="Times New Roman"/>
        </w:rPr>
      </w:pPr>
      <w:r w:rsidRPr="00CD720E">
        <w:rPr>
          <w:rFonts w:ascii="Times New Roman" w:hAnsi="Times New Roman"/>
        </w:rPr>
        <w:t>Datele din tabelul prezentat, sunt date obligatorii pentru îndeplinirea obligațiilor legale și de inițiere a raporturilor juridice cu dumneavoastră. În cazul refuzului de a ne oferi consimțământul, plata burselor este imposibilă.</w:t>
      </w:r>
      <w:r w:rsidR="006E519F" w:rsidRPr="00CD720E">
        <w:rPr>
          <w:rFonts w:ascii="Times New Roman" w:hAnsi="Times New Roman"/>
          <w:noProof/>
        </w:rPr>
        <w:t xml:space="preserve"> </w:t>
      </w:r>
    </w:p>
    <w:p w14:paraId="0E796326" w14:textId="5FA681AB" w:rsidR="009558CB" w:rsidRPr="00CD720E" w:rsidRDefault="009558CB" w:rsidP="00CD720E">
      <w:pPr>
        <w:spacing w:after="0"/>
        <w:ind w:firstLine="720"/>
        <w:jc w:val="both"/>
        <w:rPr>
          <w:rFonts w:ascii="Times New Roman" w:hAnsi="Times New Roman"/>
        </w:rPr>
      </w:pPr>
      <w:r w:rsidRPr="00CD720E">
        <w:rPr>
          <w:rFonts w:ascii="Times New Roman" w:hAnsi="Times New Roman"/>
        </w:rPr>
        <w:t xml:space="preserve">Datele marcate cu (*) nu sunt obligatorii și nu condiționează plata burselor, dar sunt utile pentru virarea rapidă a sumelor în contul dumneavoastră. Refuzul acordării acestor date, va implica deplasarea dumneavoastră la sediul nostru pentru a primi contravaloarea burselor. </w:t>
      </w:r>
    </w:p>
    <w:p w14:paraId="1A381424" w14:textId="78B78554" w:rsidR="00CD720E" w:rsidRPr="00CD720E" w:rsidRDefault="009558CB" w:rsidP="00CD720E">
      <w:pPr>
        <w:spacing w:after="240"/>
        <w:ind w:firstLine="720"/>
        <w:jc w:val="both"/>
        <w:rPr>
          <w:rFonts w:ascii="Times New Roman" w:hAnsi="Times New Roman"/>
        </w:rPr>
      </w:pPr>
      <w:r w:rsidRPr="00394335">
        <w:rPr>
          <w:rFonts w:ascii="Times New Roman" w:hAnsi="Times New Roman"/>
          <w:b/>
        </w:rPr>
        <w:t>Subsemnatul</w:t>
      </w:r>
      <w:r w:rsidR="00274CD6" w:rsidRPr="00394335">
        <w:rPr>
          <w:rFonts w:ascii="Times New Roman" w:hAnsi="Times New Roman"/>
          <w:b/>
        </w:rPr>
        <w:t>/a</w:t>
      </w:r>
      <w:r w:rsidR="00274CD6" w:rsidRPr="00CD720E">
        <w:rPr>
          <w:rFonts w:ascii="Times New Roman" w:hAnsi="Times New Roman"/>
        </w:rPr>
        <w:t xml:space="preserve"> _____________________________________</w:t>
      </w:r>
      <w:r w:rsidRPr="00CD720E">
        <w:rPr>
          <w:rFonts w:ascii="Times New Roman" w:hAnsi="Times New Roman"/>
        </w:rPr>
        <w:t>, declar că am luat la cunoștință drepturile mele conform legislației în materie de prelucrare de date cu caracter personal și îmi ofer consimțământul pentru prelucrarea datelor menționate în documentele anexate.</w:t>
      </w:r>
    </w:p>
    <w:p w14:paraId="6C2A1A04" w14:textId="12401A14" w:rsidR="009558CB" w:rsidRPr="00CD720E" w:rsidRDefault="009558CB" w:rsidP="00CD720E">
      <w:pPr>
        <w:pStyle w:val="BodyText"/>
        <w:tabs>
          <w:tab w:val="left" w:pos="3141"/>
          <w:tab w:val="left" w:pos="7933"/>
          <w:tab w:val="left" w:pos="9853"/>
        </w:tabs>
        <w:spacing w:before="90" w:after="120"/>
        <w:jc w:val="center"/>
        <w:rPr>
          <w:sz w:val="22"/>
          <w:szCs w:val="22"/>
        </w:rPr>
      </w:pPr>
      <w:r w:rsidRPr="00CD720E">
        <w:rPr>
          <w:sz w:val="22"/>
          <w:szCs w:val="22"/>
        </w:rPr>
        <w:t>Data  ______________                                                                        Semnătura _______________</w:t>
      </w:r>
    </w:p>
    <w:p w14:paraId="34CB65F0" w14:textId="7A128459" w:rsidR="00092849" w:rsidRDefault="00092849" w:rsidP="00CD720E">
      <w:pPr>
        <w:spacing w:after="240"/>
        <w:ind w:firstLine="720"/>
        <w:jc w:val="both"/>
        <w:rPr>
          <w:rFonts w:ascii="Times New Roman" w:hAnsi="Times New Roman"/>
          <w:b/>
        </w:rPr>
      </w:pPr>
    </w:p>
    <w:p w14:paraId="06FCA97F" w14:textId="77777777" w:rsidR="00092849" w:rsidRDefault="00092849" w:rsidP="00CD720E">
      <w:pPr>
        <w:spacing w:after="240"/>
        <w:ind w:firstLine="720"/>
        <w:jc w:val="both"/>
        <w:rPr>
          <w:rFonts w:ascii="Times New Roman" w:hAnsi="Times New Roman"/>
          <w:b/>
        </w:rPr>
      </w:pPr>
    </w:p>
    <w:p w14:paraId="48EBE930" w14:textId="77777777" w:rsidR="00092849" w:rsidRDefault="00092849" w:rsidP="00CD720E">
      <w:pPr>
        <w:spacing w:after="240"/>
        <w:ind w:firstLine="720"/>
        <w:jc w:val="both"/>
        <w:rPr>
          <w:rFonts w:ascii="Times New Roman" w:hAnsi="Times New Roman"/>
          <w:b/>
        </w:rPr>
      </w:pPr>
    </w:p>
    <w:p w14:paraId="2ED01F00" w14:textId="77777777" w:rsidR="00092849" w:rsidRDefault="00092849" w:rsidP="00CD720E">
      <w:pPr>
        <w:spacing w:after="240"/>
        <w:ind w:firstLine="720"/>
        <w:jc w:val="both"/>
        <w:rPr>
          <w:rFonts w:ascii="Times New Roman" w:hAnsi="Times New Roman"/>
          <w:b/>
        </w:rPr>
      </w:pPr>
    </w:p>
    <w:p w14:paraId="336C3435" w14:textId="1D5DB406" w:rsidR="00092849" w:rsidRDefault="00092849" w:rsidP="00CD720E">
      <w:pPr>
        <w:spacing w:after="240"/>
        <w:ind w:firstLine="720"/>
        <w:jc w:val="both"/>
        <w:rPr>
          <w:rFonts w:ascii="Times New Roman" w:hAnsi="Times New Roman"/>
          <w:b/>
        </w:rPr>
      </w:pPr>
      <w:r>
        <w:rPr>
          <w:rFonts w:ascii="Times New Roman" w:hAnsi="Times New Roman"/>
          <w:b/>
        </w:rPr>
        <w:lastRenderedPageBreak/>
        <w:t>(</w:t>
      </w:r>
      <w:r w:rsidRPr="00092849">
        <w:rPr>
          <w:rFonts w:ascii="Times New Roman" w:hAnsi="Times New Roman"/>
          <w:b/>
          <w:color w:val="FF0000"/>
        </w:rPr>
        <w:t>URMATOARELE SE COMPLETEAZA DOAR DE CEI CARE APLICA PENTRU BURSA SOCIALA DE VENIT</w:t>
      </w:r>
      <w:r>
        <w:rPr>
          <w:rFonts w:ascii="Times New Roman" w:hAnsi="Times New Roman"/>
          <w:b/>
        </w:rPr>
        <w:t>)</w:t>
      </w:r>
    </w:p>
    <w:p w14:paraId="5366F31B" w14:textId="1A366B9F" w:rsidR="00CD720E" w:rsidRPr="00CD720E" w:rsidRDefault="00CD720E" w:rsidP="00CD720E">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sidR="00C41E72">
        <w:rPr>
          <w:rFonts w:ascii="Times New Roman" w:hAnsi="Times New Roman"/>
        </w:rPr>
        <w:t xml:space="preserve"> conform art. 13 alin.3 din </w:t>
      </w:r>
      <w:r w:rsidR="00C41E72" w:rsidRPr="00C41E72">
        <w:rPr>
          <w:rFonts w:ascii="Times New Roman" w:hAnsi="Times New Roman"/>
        </w:rPr>
        <w:t>Anexa OME nr. 6463/2023</w:t>
      </w:r>
      <w:r w:rsidR="00C41E72">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6344A631" w14:textId="492EFF92" w:rsidR="00CD720E" w:rsidRDefault="00CD720E" w:rsidP="00CD720E">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0A9F2F3D"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17E3E1CC"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1C5A1026"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462A4EC2"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601C30DB"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348B2D3B"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2B0F7243" w14:textId="77777777" w:rsidR="00394335" w:rsidRPr="009558CB" w:rsidRDefault="00394335" w:rsidP="00CD720E">
      <w:pPr>
        <w:pStyle w:val="BodyText"/>
        <w:tabs>
          <w:tab w:val="left" w:pos="3141"/>
          <w:tab w:val="left" w:pos="7933"/>
          <w:tab w:val="left" w:pos="9853"/>
        </w:tabs>
        <w:spacing w:before="90" w:after="120"/>
        <w:jc w:val="center"/>
        <w:rPr>
          <w:sz w:val="22"/>
          <w:szCs w:val="22"/>
        </w:rPr>
      </w:pPr>
    </w:p>
    <w:sectPr w:rsidR="00394335" w:rsidRPr="009558CB" w:rsidSect="00CD720E">
      <w:headerReference w:type="default" r:id="rId7"/>
      <w:footerReference w:type="default" r:id="rId8"/>
      <w:pgSz w:w="11906" w:h="16838"/>
      <w:pgMar w:top="851" w:right="851" w:bottom="851" w:left="1418" w:header="142" w:footer="4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7B45F" w14:textId="77777777" w:rsidR="00416C6C" w:rsidRDefault="00416C6C" w:rsidP="008B239C">
      <w:pPr>
        <w:spacing w:after="0" w:line="240" w:lineRule="auto"/>
      </w:pPr>
      <w:r>
        <w:separator/>
      </w:r>
    </w:p>
  </w:endnote>
  <w:endnote w:type="continuationSeparator" w:id="0">
    <w:p w14:paraId="4414E1C6" w14:textId="77777777" w:rsidR="00416C6C" w:rsidRDefault="00416C6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B920" w14:textId="77777777" w:rsidR="00416C6C" w:rsidRPr="00906B15" w:rsidRDefault="00416C6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sidR="00906B15">
      <w:rPr>
        <w:rFonts w:ascii="Times New Roman" w:hAnsi="Times New Roman"/>
        <w:i/>
      </w:rPr>
      <w:t>c</w:t>
    </w:r>
    <w:r w:rsidRPr="00906B15">
      <w:rPr>
        <w:rFonts w:ascii="Times New Roman" w:hAnsi="Times New Roman"/>
        <w:i/>
      </w:rPr>
      <w:t>od fiscal: 4192910</w:t>
    </w:r>
    <w:r w:rsidR="001A339C" w:rsidRPr="00906B15">
      <w:rPr>
        <w:rFonts w:ascii="Times New Roman" w:hAnsi="Times New Roman"/>
        <w:i/>
      </w:rPr>
      <w:t>,</w:t>
    </w:r>
    <w:r w:rsidRPr="00906B15">
      <w:rPr>
        <w:rFonts w:ascii="Times New Roman" w:hAnsi="Times New Roman"/>
        <w:i/>
      </w:rPr>
      <w:t xml:space="preserve"> </w:t>
    </w:r>
    <w:r w:rsidR="00906B15">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sidR="00906B15">
      <w:rPr>
        <w:rFonts w:ascii="Times New Roman" w:hAnsi="Times New Roman"/>
        <w:i/>
      </w:rPr>
      <w:t>b</w:t>
    </w:r>
    <w:r w:rsidRPr="00906B15">
      <w:rPr>
        <w:rFonts w:ascii="Times New Roman" w:hAnsi="Times New Roman"/>
        <w:i/>
      </w:rPr>
      <w:t>anca: TREZORERIE sect. 2</w:t>
    </w:r>
  </w:p>
  <w:p w14:paraId="2C75DD76" w14:textId="77777777" w:rsidR="00416C6C" w:rsidRPr="00906B15" w:rsidRDefault="00906B15" w:rsidP="00602880">
    <w:pPr>
      <w:pStyle w:val="Footer"/>
      <w:pBdr>
        <w:top w:val="single" w:sz="4" w:space="0" w:color="auto"/>
      </w:pBdr>
      <w:jc w:val="center"/>
      <w:rPr>
        <w:rFonts w:ascii="Times New Roman" w:hAnsi="Times New Roman"/>
        <w:i/>
      </w:rPr>
    </w:pPr>
    <w:r>
      <w:rPr>
        <w:rFonts w:ascii="Times New Roman" w:hAnsi="Times New Roman"/>
        <w:i/>
      </w:rPr>
      <w:t>t</w:t>
    </w:r>
    <w:r w:rsidR="00416C6C" w:rsidRPr="00906B15">
      <w:rPr>
        <w:rFonts w:ascii="Times New Roman" w:hAnsi="Times New Roman"/>
        <w:i/>
      </w:rPr>
      <w:t>el: +40.21 318.0719; +40.21 318.0721; +40.21 318.0722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8B782" w14:textId="77777777" w:rsidR="00416C6C" w:rsidRDefault="00416C6C" w:rsidP="008B239C">
      <w:pPr>
        <w:spacing w:after="0" w:line="240" w:lineRule="auto"/>
      </w:pPr>
      <w:r>
        <w:separator/>
      </w:r>
    </w:p>
  </w:footnote>
  <w:footnote w:type="continuationSeparator" w:id="0">
    <w:p w14:paraId="227AD928" w14:textId="77777777" w:rsidR="00416C6C" w:rsidRDefault="00416C6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D10B" w14:textId="77777777" w:rsidR="00416C6C" w:rsidRPr="00D52814" w:rsidRDefault="0052458E" w:rsidP="009558CB">
    <w:pPr>
      <w:pStyle w:val="Header"/>
      <w:spacing w:after="120"/>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14:anchorId="513F40FB" wp14:editId="02ACC962">
          <wp:extent cx="6119495" cy="1047115"/>
          <wp:effectExtent l="0" t="0" r="0" b="635"/>
          <wp:docPr id="149437394" name="Imagine 14943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751E5"/>
    <w:rsid w:val="00092849"/>
    <w:rsid w:val="000A0AFC"/>
    <w:rsid w:val="000A4C2C"/>
    <w:rsid w:val="000B443A"/>
    <w:rsid w:val="000F14B5"/>
    <w:rsid w:val="001525EC"/>
    <w:rsid w:val="00157134"/>
    <w:rsid w:val="001929BD"/>
    <w:rsid w:val="001A038C"/>
    <w:rsid w:val="001A339C"/>
    <w:rsid w:val="002168B2"/>
    <w:rsid w:val="00236A38"/>
    <w:rsid w:val="00257831"/>
    <w:rsid w:val="00274CD6"/>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90693"/>
    <w:rsid w:val="00394335"/>
    <w:rsid w:val="003B0E95"/>
    <w:rsid w:val="003C089E"/>
    <w:rsid w:val="003C6A27"/>
    <w:rsid w:val="003D0F15"/>
    <w:rsid w:val="003D2360"/>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67AE5"/>
    <w:rsid w:val="00681534"/>
    <w:rsid w:val="00687397"/>
    <w:rsid w:val="00695EAD"/>
    <w:rsid w:val="006A0AC7"/>
    <w:rsid w:val="006B3E30"/>
    <w:rsid w:val="006B4AF7"/>
    <w:rsid w:val="006C3B33"/>
    <w:rsid w:val="006C7DE0"/>
    <w:rsid w:val="006D7B91"/>
    <w:rsid w:val="006E519F"/>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47BB"/>
    <w:rsid w:val="0084639A"/>
    <w:rsid w:val="00863BB2"/>
    <w:rsid w:val="0088073E"/>
    <w:rsid w:val="0088449A"/>
    <w:rsid w:val="0088642B"/>
    <w:rsid w:val="008871BE"/>
    <w:rsid w:val="00890431"/>
    <w:rsid w:val="00890987"/>
    <w:rsid w:val="00896A3D"/>
    <w:rsid w:val="008B239C"/>
    <w:rsid w:val="008B7FB1"/>
    <w:rsid w:val="008D32BF"/>
    <w:rsid w:val="008D6D37"/>
    <w:rsid w:val="008F62DE"/>
    <w:rsid w:val="00906B15"/>
    <w:rsid w:val="009123B7"/>
    <w:rsid w:val="00913E9B"/>
    <w:rsid w:val="0091799B"/>
    <w:rsid w:val="00934D68"/>
    <w:rsid w:val="009505D9"/>
    <w:rsid w:val="009558CB"/>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A422F"/>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40CC"/>
    <w:rsid w:val="00BB5A3F"/>
    <w:rsid w:val="00BD0744"/>
    <w:rsid w:val="00BE1437"/>
    <w:rsid w:val="00BE4E4A"/>
    <w:rsid w:val="00BF4A49"/>
    <w:rsid w:val="00C03B54"/>
    <w:rsid w:val="00C11D6A"/>
    <w:rsid w:val="00C41E72"/>
    <w:rsid w:val="00C616A3"/>
    <w:rsid w:val="00C750BA"/>
    <w:rsid w:val="00C80D60"/>
    <w:rsid w:val="00C87DD7"/>
    <w:rsid w:val="00C92842"/>
    <w:rsid w:val="00CA1601"/>
    <w:rsid w:val="00CB0C61"/>
    <w:rsid w:val="00CB7469"/>
    <w:rsid w:val="00CC27D1"/>
    <w:rsid w:val="00CD720E"/>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E7E8E"/>
    <w:rsid w:val="00EF6977"/>
    <w:rsid w:val="00F0055B"/>
    <w:rsid w:val="00F03700"/>
    <w:rsid w:val="00F25077"/>
    <w:rsid w:val="00F263C9"/>
    <w:rsid w:val="00F327DC"/>
    <w:rsid w:val="00F34CE5"/>
    <w:rsid w:val="00F375AE"/>
    <w:rsid w:val="00F448DF"/>
    <w:rsid w:val="00F458E8"/>
    <w:rsid w:val="00F57AA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6D05CD"/>
  <w15:docId w15:val="{9D67A393-2204-42B0-AD29-4FDC2D1C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table" w:customStyle="1" w:styleId="TableNormal1">
    <w:name w:val="Table Normal1"/>
    <w:uiPriority w:val="2"/>
    <w:semiHidden/>
    <w:unhideWhenUsed/>
    <w:qFormat/>
    <w:rsid w:val="009558C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8CB"/>
    <w:pPr>
      <w:widowControl w:val="0"/>
      <w:autoSpaceDE w:val="0"/>
      <w:autoSpaceDN w:val="0"/>
      <w:spacing w:after="0" w:line="240" w:lineRule="auto"/>
    </w:pPr>
    <w:rPr>
      <w:rFonts w:ascii="Times New Roman" w:eastAsia="Times New Roman" w:hAnsi="Times New Roman"/>
    </w:rPr>
  </w:style>
  <w:style w:type="paragraph" w:styleId="BodyText">
    <w:name w:val="Body Text"/>
    <w:basedOn w:val="Normal"/>
    <w:link w:val="BodyTextChar"/>
    <w:uiPriority w:val="1"/>
    <w:qFormat/>
    <w:rsid w:val="009558C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558CB"/>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7388</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Alina</cp:lastModifiedBy>
  <cp:revision>3</cp:revision>
  <cp:lastPrinted>2022-09-30T14:36:00Z</cp:lastPrinted>
  <dcterms:created xsi:type="dcterms:W3CDTF">2024-10-08T10:33:00Z</dcterms:created>
  <dcterms:modified xsi:type="dcterms:W3CDTF">2024-10-08T10:33:00Z</dcterms:modified>
</cp:coreProperties>
</file>