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72395" w14:textId="49BC69A7" w:rsidR="005075FB" w:rsidRPr="005075FB" w:rsidRDefault="005075FB" w:rsidP="005075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/>
          <w:b/>
          <w:sz w:val="24"/>
          <w:szCs w:val="24"/>
          <w:u w:color="000000"/>
          <w:bdr w:val="nil"/>
          <w:lang w:val="fr-FR"/>
        </w:rPr>
      </w:pPr>
      <w:proofErr w:type="spellStart"/>
      <w:r w:rsidRPr="005075FB">
        <w:rPr>
          <w:rFonts w:ascii="Times New Roman" w:eastAsia="Arial Unicode MS" w:hAnsi="Times New Roman"/>
          <w:b/>
          <w:sz w:val="24"/>
          <w:szCs w:val="24"/>
          <w:u w:color="000000"/>
          <w:bdr w:val="nil"/>
          <w:lang w:val="fr-FR"/>
        </w:rPr>
        <w:t>Anexa</w:t>
      </w:r>
      <w:proofErr w:type="spellEnd"/>
      <w:r w:rsidRPr="005075FB">
        <w:rPr>
          <w:rFonts w:ascii="Times New Roman" w:eastAsia="Arial Unicode MS" w:hAnsi="Times New Roman"/>
          <w:b/>
          <w:sz w:val="24"/>
          <w:szCs w:val="24"/>
          <w:u w:color="000000"/>
          <w:bdr w:val="nil"/>
          <w:lang w:val="fr-FR"/>
        </w:rPr>
        <w:t xml:space="preserve"> </w:t>
      </w:r>
      <w:r w:rsidR="000A504C">
        <w:rPr>
          <w:rFonts w:ascii="Times New Roman" w:eastAsia="Arial Unicode MS" w:hAnsi="Times New Roman"/>
          <w:b/>
          <w:sz w:val="24"/>
          <w:szCs w:val="24"/>
          <w:u w:color="000000"/>
          <w:bdr w:val="nil"/>
          <w:lang w:val="fr-FR"/>
        </w:rPr>
        <w:t>8</w:t>
      </w:r>
    </w:p>
    <w:p w14:paraId="062CD131" w14:textId="77777777" w:rsidR="005075FB" w:rsidRPr="005075FB" w:rsidRDefault="005075FB" w:rsidP="005075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val="fr-FR"/>
        </w:rPr>
      </w:pPr>
    </w:p>
    <w:p w14:paraId="0061F1E9" w14:textId="77777777" w:rsidR="005075FB" w:rsidRPr="005075FB" w:rsidRDefault="005075FB" w:rsidP="005075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val="fr-FR"/>
        </w:rPr>
      </w:pPr>
    </w:p>
    <w:p w14:paraId="403CFA23" w14:textId="77777777" w:rsidR="005075FB" w:rsidRPr="005075FB" w:rsidRDefault="005075FB" w:rsidP="005075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val="fr-FR"/>
        </w:rPr>
      </w:pPr>
    </w:p>
    <w:p w14:paraId="7E54F68A" w14:textId="77777777" w:rsidR="005075FB" w:rsidRPr="005075FB" w:rsidRDefault="005075FB" w:rsidP="005075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val="fr-FR"/>
        </w:rPr>
      </w:pPr>
    </w:p>
    <w:p w14:paraId="1C830691" w14:textId="77777777" w:rsidR="005075FB" w:rsidRPr="005075FB" w:rsidRDefault="005075FB" w:rsidP="005075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val="pt-BR"/>
        </w:rPr>
      </w:pPr>
      <w:r w:rsidRPr="005075FB"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val="pt-BR"/>
        </w:rPr>
        <w:t>FORMULAR DE EVALUARE TEHNICĂ ȘI FINANCIARĂ</w:t>
      </w:r>
    </w:p>
    <w:p w14:paraId="699FBB05" w14:textId="77777777" w:rsidR="005075FB" w:rsidRDefault="005075FB" w:rsidP="005075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Times New Roman" w:hAnsi="Times New Roman"/>
          <w:sz w:val="24"/>
          <w:szCs w:val="24"/>
          <w:u w:color="000000"/>
        </w:rPr>
      </w:pPr>
      <w:bookmarkStart w:id="0" w:name="_Hlk32325952"/>
    </w:p>
    <w:p w14:paraId="6C276660" w14:textId="77777777" w:rsidR="005075FB" w:rsidRPr="005075FB" w:rsidRDefault="005075FB" w:rsidP="005075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Times New Roman" w:hAnsi="Times New Roman"/>
          <w:sz w:val="24"/>
          <w:szCs w:val="24"/>
          <w:u w:color="000000"/>
        </w:rPr>
      </w:pPr>
    </w:p>
    <w:p w14:paraId="2FD6A08F" w14:textId="52D6E116" w:rsidR="005075FB" w:rsidRPr="005075FB" w:rsidRDefault="000A504C" w:rsidP="005075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Times New Roman" w:hAnsi="Times New Roman"/>
          <w:sz w:val="24"/>
          <w:szCs w:val="24"/>
          <w:u w:color="000000"/>
        </w:rPr>
      </w:pPr>
      <w:r>
        <w:rPr>
          <w:rFonts w:ascii="Times New Roman" w:eastAsia="Times New Roman" w:hAnsi="Times New Roman"/>
          <w:sz w:val="24"/>
          <w:szCs w:val="24"/>
          <w:u w:color="000000"/>
        </w:rPr>
        <w:t xml:space="preserve">Titlul activității </w:t>
      </w:r>
      <w:proofErr w:type="spellStart"/>
      <w:r>
        <w:rPr>
          <w:rFonts w:ascii="Times New Roman" w:eastAsia="Times New Roman" w:hAnsi="Times New Roman"/>
          <w:sz w:val="24"/>
          <w:szCs w:val="24"/>
          <w:u w:color="000000"/>
        </w:rPr>
        <w:t>extracurriculare</w:t>
      </w:r>
      <w:proofErr w:type="spellEnd"/>
      <w:r>
        <w:rPr>
          <w:rFonts w:ascii="Times New Roman" w:eastAsia="Times New Roman" w:hAnsi="Times New Roman"/>
          <w:sz w:val="24"/>
          <w:szCs w:val="24"/>
          <w:u w:color="000000"/>
        </w:rPr>
        <w:t xml:space="preserve"> </w:t>
      </w:r>
      <w:r w:rsidR="005075FB" w:rsidRPr="005075FB">
        <w:rPr>
          <w:rFonts w:ascii="Times New Roman" w:eastAsia="Times New Roman" w:hAnsi="Times New Roman"/>
          <w:sz w:val="24"/>
          <w:szCs w:val="24"/>
          <w:u w:color="000000"/>
        </w:rPr>
        <w:t>_________________________________________________</w:t>
      </w:r>
    </w:p>
    <w:p w14:paraId="57DA5D72" w14:textId="77777777" w:rsidR="005075FB" w:rsidRPr="005075FB" w:rsidRDefault="005075FB" w:rsidP="005075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color="000000"/>
        </w:rPr>
      </w:pPr>
      <w:r w:rsidRPr="005075FB">
        <w:rPr>
          <w:rFonts w:ascii="Times New Roman" w:eastAsia="Times New Roman" w:hAnsi="Times New Roman"/>
          <w:sz w:val="24"/>
          <w:szCs w:val="24"/>
          <w:u w:color="000000"/>
        </w:rPr>
        <w:t>Solicitant: __________________________________________________________________</w:t>
      </w:r>
    </w:p>
    <w:p w14:paraId="6F3FD3E6" w14:textId="77777777" w:rsidR="005075FB" w:rsidRPr="005075FB" w:rsidRDefault="005075FB" w:rsidP="005075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color="000000"/>
        </w:rPr>
      </w:pPr>
    </w:p>
    <w:tbl>
      <w:tblPr>
        <w:tblW w:w="10490" w:type="dxa"/>
        <w:tblInd w:w="-719" w:type="dxa"/>
        <w:tblLook w:val="04A0" w:firstRow="1" w:lastRow="0" w:firstColumn="1" w:lastColumn="0" w:noHBand="0" w:noVBand="1"/>
      </w:tblPr>
      <w:tblGrid>
        <w:gridCol w:w="690"/>
        <w:gridCol w:w="7282"/>
        <w:gridCol w:w="1316"/>
        <w:gridCol w:w="1202"/>
      </w:tblGrid>
      <w:tr w:rsidR="005075FB" w:rsidRPr="005075FB" w14:paraId="533B9BC2" w14:textId="77777777" w:rsidTr="00F477A0">
        <w:trPr>
          <w:trHeight w:val="20"/>
        </w:trPr>
        <w:tc>
          <w:tcPr>
            <w:tcW w:w="7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178F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bookmarkStart w:id="1" w:name="_Hlk32578367"/>
            <w:bookmarkEnd w:id="0"/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Criteriu/ Subcriteriu de apreciere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D6A3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Punctaj MAXIM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17A2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Punctaj acordat</w:t>
            </w:r>
          </w:p>
        </w:tc>
      </w:tr>
      <w:tr w:rsidR="005075FB" w:rsidRPr="005075FB" w14:paraId="2F2A2732" w14:textId="77777777" w:rsidTr="00F477A0">
        <w:trPr>
          <w:trHeight w:val="20"/>
        </w:trPr>
        <w:tc>
          <w:tcPr>
            <w:tcW w:w="7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D34FB3" w14:textId="77777777" w:rsidR="005075FB" w:rsidRPr="005075FB" w:rsidRDefault="005075FB" w:rsidP="005075FB">
            <w:pPr>
              <w:spacing w:after="0" w:line="240" w:lineRule="auto"/>
              <w:ind w:left="240" w:hanging="24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C1. RELEVANȚA PROIECTULUI </w:t>
            </w:r>
          </w:p>
          <w:p w14:paraId="35A540EC" w14:textId="77777777" w:rsidR="005075FB" w:rsidRPr="005075FB" w:rsidRDefault="005075FB" w:rsidP="005075FB">
            <w:pPr>
              <w:spacing w:after="0" w:line="240" w:lineRule="auto"/>
              <w:ind w:left="240" w:hanging="24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FB86EBC" w14:textId="33C9A6EA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AA79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8</w:t>
            </w:r>
            <w:r w:rsidR="00CF4FCC" w:rsidRPr="00AA79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7CE357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075FB" w:rsidRPr="005075FB" w14:paraId="689EAF2C" w14:textId="77777777" w:rsidTr="00F477A0">
        <w:trPr>
          <w:trHeight w:val="2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718B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C1.1</w:t>
            </w:r>
          </w:p>
          <w:p w14:paraId="33C6D8AC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30165" w14:textId="77777777" w:rsidR="005075FB" w:rsidRPr="005075FB" w:rsidRDefault="005075FB" w:rsidP="005075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Capacitatea de implementare                                                                                                                                              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96166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5A7F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075FB" w:rsidRPr="005075FB" w14:paraId="71051939" w14:textId="77777777" w:rsidTr="00F477A0">
        <w:trPr>
          <w:trHeight w:val="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320B3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A3437" w14:textId="67BD3148" w:rsidR="005075FB" w:rsidRPr="005075FB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Este descrisă </w:t>
            </w:r>
            <w:r w:rsidRPr="005075F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  <w:t>experiența</w:t>
            </w: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solicitantului, utilitatea </w:t>
            </w:r>
            <w:proofErr w:type="spellStart"/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relevanța acestei experiențe în raport cu nevoile identificate ale grupului țintă </w:t>
            </w:r>
            <w:proofErr w:type="spellStart"/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cu obiectivele proiectului</w:t>
            </w:r>
            <w:r w:rsidR="00AA796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1FCDD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B727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075FB" w:rsidRPr="005075FB" w14:paraId="3A83860E" w14:textId="77777777" w:rsidTr="00F477A0">
        <w:trPr>
          <w:trHeight w:val="2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998A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C1.2</w:t>
            </w:r>
          </w:p>
          <w:p w14:paraId="4B002A75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  <w:p w14:paraId="6069B6EC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B7591" w14:textId="1B2514E0" w:rsidR="005075FB" w:rsidRPr="005075FB" w:rsidRDefault="00B46AD4" w:rsidP="005075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BR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BR" w:eastAsia="en-GB"/>
              </w:rPr>
              <w:t>P</w:t>
            </w:r>
            <w:r w:rsidR="005075FB"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BR" w:eastAsia="en-GB"/>
              </w:rPr>
              <w:t>articipanții proiectului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A22DA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E39C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075FB" w:rsidRPr="005075FB" w14:paraId="24F57475" w14:textId="77777777" w:rsidTr="00F477A0">
        <w:trPr>
          <w:trHeight w:val="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8B45" w14:textId="77777777" w:rsidR="005075FB" w:rsidRPr="005075FB" w:rsidRDefault="005075FB" w:rsidP="005075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BB25" w14:textId="0E28380B" w:rsidR="005075FB" w:rsidRPr="00FD6FAB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  <w:t xml:space="preserve">Beneficiarii și </w:t>
            </w:r>
            <w:r w:rsidRPr="00FD6FAB"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  <w:t xml:space="preserve">participanții sunt </w:t>
            </w:r>
            <w:r w:rsidR="00202A56" w:rsidRPr="00FD6FAB"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  <w:t xml:space="preserve">eligibili, </w:t>
            </w:r>
            <w:r w:rsidRPr="00FD6FAB"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  <w:t>clar definiți și ușor identificabili.</w:t>
            </w:r>
          </w:p>
          <w:p w14:paraId="5781558E" w14:textId="77777777" w:rsidR="005075FB" w:rsidRPr="005075FB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en-GB"/>
              </w:rPr>
            </w:pPr>
            <w:r w:rsidRPr="00FD6FAB">
              <w:rPr>
                <w:rFonts w:ascii="Times New Roman" w:eastAsia="Times New Roman" w:hAnsi="Times New Roman"/>
                <w:iCs/>
                <w:sz w:val="24"/>
                <w:szCs w:val="24"/>
                <w:lang w:eastAsia="en-GB"/>
              </w:rPr>
              <w:t>Modalitatea de selecție a beneficiarilor direcți respectă principiul egalității de șanse și a nediscriminării.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FDA2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98C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075FB" w:rsidRPr="005075FB" w14:paraId="26F73229" w14:textId="77777777" w:rsidTr="00F477A0">
        <w:trPr>
          <w:trHeight w:val="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62C0" w14:textId="77777777" w:rsidR="005075FB" w:rsidRPr="005075FB" w:rsidRDefault="005075FB" w:rsidP="005075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4D12" w14:textId="77777777" w:rsidR="005075FB" w:rsidRPr="005075FB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Dimensionarea participanților și a beneficiarilor este corelată cu specificul și complexitatea activităților implementate </w:t>
            </w:r>
            <w:proofErr w:type="spellStart"/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cu resursele puse la dispoziție prin proiect.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785FB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AAE1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075FB" w:rsidRPr="005075FB" w14:paraId="728F95DF" w14:textId="77777777" w:rsidTr="00F477A0">
        <w:trPr>
          <w:trHeight w:val="2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201D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C1.3</w:t>
            </w:r>
          </w:p>
          <w:p w14:paraId="2778F4D8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14:paraId="6655C321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14:paraId="032BBFD4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DEA3" w14:textId="77777777" w:rsidR="005075FB" w:rsidRPr="005075FB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Scop, obiective, activități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BFD04" w14:textId="09C8EF6C" w:rsidR="005075FB" w:rsidRPr="00AA7961" w:rsidRDefault="000A504C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AA79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5F37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075FB" w:rsidRPr="005075FB" w14:paraId="44650156" w14:textId="77777777" w:rsidTr="00F477A0">
        <w:trPr>
          <w:trHeight w:val="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58480" w14:textId="77777777" w:rsidR="005075FB" w:rsidRPr="005075FB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8D8F8" w14:textId="77777777" w:rsidR="005075FB" w:rsidRPr="005075FB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Stabilirea corectă a scopului proiectului.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8A451" w14:textId="5FCB5DBB" w:rsidR="005075FB" w:rsidRPr="00AA7961" w:rsidRDefault="00CB1674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AA796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ABF1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075FB" w:rsidRPr="005075FB" w14:paraId="0F1BAEE0" w14:textId="77777777" w:rsidTr="00F477A0">
        <w:trPr>
          <w:trHeight w:val="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11056" w14:textId="77777777" w:rsidR="005075FB" w:rsidRPr="005075FB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CBA1D" w14:textId="60188693" w:rsidR="005075FB" w:rsidRPr="005075FB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Obiectivele sunt clar definite, specifice, măsurabile, abordabile, realiste </w:t>
            </w:r>
            <w:proofErr w:type="spellStart"/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încadrabile în timp (SMART).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CC294" w14:textId="799788C6" w:rsidR="005075FB" w:rsidRPr="00AA7961" w:rsidRDefault="00CB1674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AA796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6BA7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075FB" w:rsidRPr="005075FB" w14:paraId="683A8D6E" w14:textId="77777777" w:rsidTr="00F477A0">
        <w:trPr>
          <w:trHeight w:val="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08C9C" w14:textId="77777777" w:rsidR="005075FB" w:rsidRPr="005075FB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DFC20" w14:textId="49D86DA2" w:rsidR="005075FB" w:rsidRPr="00AA7961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Activităţile</w:t>
            </w:r>
            <w:proofErr w:type="spellEnd"/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sunt clare, planificate, corelate</w:t>
            </w:r>
            <w:r w:rsidR="00AA796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,</w:t>
            </w: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și pot fi realizate cu resursele proiectului.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E3210" w14:textId="219A99F8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  <w:r w:rsidR="00CB167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72DF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075FB" w:rsidRPr="005075FB" w14:paraId="041B5C8E" w14:textId="77777777" w:rsidTr="00F477A0">
        <w:trPr>
          <w:trHeight w:val="276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0AC8C" w14:textId="77777777" w:rsidR="005075FB" w:rsidRPr="005075FB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84CCE" w14:textId="77777777" w:rsidR="005075FB" w:rsidRPr="005075FB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</w:pPr>
            <w:proofErr w:type="spellStart"/>
            <w:r w:rsidRPr="005075FB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>Există</w:t>
            </w:r>
            <w:proofErr w:type="spellEnd"/>
            <w:r w:rsidRPr="005075FB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 w:rsidRPr="005075FB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>concordanță</w:t>
            </w:r>
            <w:proofErr w:type="spellEnd"/>
            <w:r w:rsidRPr="005075FB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 w:rsidRPr="005075FB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>între</w:t>
            </w:r>
            <w:proofErr w:type="spellEnd"/>
            <w:r w:rsidRPr="005075FB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 w:rsidRPr="005075FB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>scop</w:t>
            </w:r>
            <w:proofErr w:type="spellEnd"/>
            <w:r w:rsidRPr="005075FB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 xml:space="preserve">, </w:t>
            </w:r>
            <w:proofErr w:type="spellStart"/>
            <w:r w:rsidRPr="005075FB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>obiective</w:t>
            </w:r>
            <w:proofErr w:type="spellEnd"/>
            <w:r w:rsidRPr="005075FB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 w:rsidRPr="005075FB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>și</w:t>
            </w:r>
            <w:proofErr w:type="spellEnd"/>
            <w:r w:rsidRPr="005075FB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 w:rsidRPr="005075FB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>activități</w:t>
            </w:r>
            <w:proofErr w:type="spellEnd"/>
            <w:r w:rsidRPr="005075FB">
              <w:rPr>
                <w:rFonts w:ascii="Times New Roman" w:eastAsia="Times New Roman" w:hAnsi="Times New Roman"/>
                <w:sz w:val="24"/>
                <w:szCs w:val="24"/>
                <w:lang w:val="fr-FR" w:eastAsia="en-GB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73B6C" w14:textId="486D8B77" w:rsidR="005075FB" w:rsidRPr="005075FB" w:rsidRDefault="00CB1674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8E1B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075FB" w:rsidRPr="005075FB" w14:paraId="6A08FDBB" w14:textId="77777777" w:rsidTr="00F477A0">
        <w:trPr>
          <w:trHeight w:val="2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76A6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C1.4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69316" w14:textId="77777777" w:rsidR="005075FB" w:rsidRPr="005075FB" w:rsidRDefault="005075FB" w:rsidP="005075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BR"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BR" w:eastAsia="en-GB"/>
              </w:rPr>
              <w:t>Rezultate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55FD6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76B6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075FB" w:rsidRPr="005075FB" w14:paraId="770F07E1" w14:textId="77777777" w:rsidTr="00F477A0">
        <w:trPr>
          <w:trHeight w:val="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D210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9591" w14:textId="77777777" w:rsidR="005075FB" w:rsidRPr="005075FB" w:rsidRDefault="005075FB" w:rsidP="005075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val="pt-BR" w:eastAsia="en-GB"/>
              </w:rPr>
              <w:t>Rezultatele sunt concrete, specifice, relevante în raport cu nevoile/obiectivele identificate și corelate cu activitățile, sunt măsurabile.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BA8EE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7059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075FB" w:rsidRPr="005075FB" w14:paraId="094398AF" w14:textId="77777777" w:rsidTr="00F477A0">
        <w:trPr>
          <w:trHeight w:val="2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4531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C1.5</w:t>
            </w:r>
          </w:p>
          <w:p w14:paraId="36A1256B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551AF" w14:textId="77777777" w:rsidR="005075FB" w:rsidRPr="005075FB" w:rsidRDefault="005075FB" w:rsidP="005075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BR"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t-BR" w:eastAsia="en-GB"/>
              </w:rPr>
              <w:t>Asigurarea implementării activității de informare și promovare a proiectului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BA248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79B9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075FB" w:rsidRPr="005075FB" w14:paraId="5DF860ED" w14:textId="77777777" w:rsidTr="00F477A0">
        <w:trPr>
          <w:trHeight w:val="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52966" w14:textId="77777777" w:rsidR="005075FB" w:rsidRPr="005075FB" w:rsidRDefault="005075FB" w:rsidP="005075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1EDE5" w14:textId="77777777" w:rsidR="005075FB" w:rsidRPr="005075FB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Proiectul contribuie prin activitatea de informare și promovare la vizibilitatea proiectului și la mediatizarea scopului, obiectivelor, activităților și a beneficiilor proiectului.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03ABE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5414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075FB" w:rsidRPr="005075FB" w14:paraId="507916A2" w14:textId="77777777" w:rsidTr="00F477A0">
        <w:trPr>
          <w:trHeight w:val="20"/>
        </w:trPr>
        <w:tc>
          <w:tcPr>
            <w:tcW w:w="7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AB3FE3" w14:textId="77777777" w:rsidR="005075FB" w:rsidRPr="005075FB" w:rsidRDefault="005075FB" w:rsidP="00507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lightGray"/>
                <w:bdr w:val="none" w:sz="0" w:space="0" w:color="auto" w:frame="1"/>
                <w:shd w:val="clear" w:color="auto" w:fill="FFFFFF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lightGray"/>
                <w:bdr w:val="none" w:sz="0" w:space="0" w:color="auto" w:frame="1"/>
                <w:shd w:val="clear" w:color="auto" w:fill="FFFFFF"/>
                <w:lang w:eastAsia="en-GB"/>
              </w:rPr>
              <w:t>C2. BUGETUL PROIECTULUI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0BEAE7F" w14:textId="7DC55E4F" w:rsidR="005075FB" w:rsidRPr="00AA7961" w:rsidRDefault="000A504C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lightGray"/>
                <w:lang w:eastAsia="en-GB"/>
              </w:rPr>
            </w:pPr>
            <w:r w:rsidRPr="00AA7961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lightGray"/>
                <w:lang w:eastAsia="en-GB"/>
              </w:rPr>
              <w:t>16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391F78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lightGray"/>
                <w:lang w:eastAsia="en-GB"/>
              </w:rPr>
            </w:pPr>
          </w:p>
        </w:tc>
      </w:tr>
      <w:tr w:rsidR="005075FB" w:rsidRPr="005075FB" w14:paraId="7E975537" w14:textId="77777777" w:rsidTr="00F477A0">
        <w:trPr>
          <w:trHeight w:val="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9762" w14:textId="0EEA8293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C2.</w:t>
            </w:r>
            <w:r w:rsidR="00AA79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395B" w14:textId="77777777" w:rsidR="005075FB" w:rsidRPr="005075FB" w:rsidRDefault="005075FB" w:rsidP="005075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Costurile incluse în buget sunt oportune în raport cu activitățile propuse și rezultatele așteptate.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3F15" w14:textId="6D5C112F" w:rsidR="005075FB" w:rsidRPr="00AA7961" w:rsidRDefault="000A504C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AA796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FF78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075FB" w:rsidRPr="005075FB" w14:paraId="72B7A479" w14:textId="77777777" w:rsidTr="00F477A0">
        <w:trPr>
          <w:trHeight w:val="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08C8" w14:textId="7417D231" w:rsidR="005075FB" w:rsidRPr="00FD6FA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bookmarkStart w:id="2" w:name="_Hlk103776335"/>
            <w:r w:rsidRPr="00FD6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C2.</w:t>
            </w:r>
            <w:r w:rsidR="00AA7961" w:rsidRPr="00FD6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A66B" w14:textId="63A693B0" w:rsidR="005075FB" w:rsidRPr="00FD6FAB" w:rsidRDefault="005075FB" w:rsidP="005075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</w:pPr>
            <w:r w:rsidRPr="00FD6F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  <w:t xml:space="preserve">Solicitantul a utilizat în integralitate fondurile alocate de către Ministerul Educației pentru activitățile </w:t>
            </w:r>
            <w:proofErr w:type="spellStart"/>
            <w:r w:rsidRPr="00FD6F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  <w:t>extracurriculare</w:t>
            </w:r>
            <w:proofErr w:type="spellEnd"/>
            <w:r w:rsidRPr="00FD6F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  <w:t xml:space="preserve"> desfășurate în anul calendaristic anterior selecției.</w:t>
            </w:r>
          </w:p>
          <w:p w14:paraId="0E9B0E79" w14:textId="77777777" w:rsidR="005075FB" w:rsidRPr="00FD6FAB" w:rsidRDefault="005075FB" w:rsidP="005075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</w:pPr>
            <w:bookmarkStart w:id="3" w:name="_Hlk103862687"/>
            <w:r w:rsidRPr="00FD6F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  <w:t xml:space="preserve">Se alocă: </w:t>
            </w:r>
          </w:p>
          <w:p w14:paraId="6D86E2E3" w14:textId="77777777" w:rsidR="005075FB" w:rsidRPr="00FD6FAB" w:rsidRDefault="005075FB" w:rsidP="005075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</w:pPr>
            <w:r w:rsidRPr="00FD6F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  <w:t xml:space="preserve">3 puncte </w:t>
            </w:r>
            <w:bookmarkStart w:id="4" w:name="_Hlk103862011"/>
            <w:r w:rsidRPr="00FD6F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  <w:t>în condițiile cheltuirii sumei alocate în proporție de 90%-100%</w:t>
            </w:r>
            <w:bookmarkEnd w:id="4"/>
            <w:r w:rsidRPr="00FD6F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  <w:t>;</w:t>
            </w:r>
          </w:p>
          <w:p w14:paraId="6ABB21BD" w14:textId="77777777" w:rsidR="005075FB" w:rsidRPr="00FD6FAB" w:rsidRDefault="005075FB" w:rsidP="005075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</w:pPr>
            <w:r w:rsidRPr="00FD6F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  <w:t>2 puncte în condițiile cheltuirii sumei alocate în proporție de 80%-90%;</w:t>
            </w:r>
          </w:p>
          <w:p w14:paraId="280A327E" w14:textId="77777777" w:rsidR="005075FB" w:rsidRPr="00FD6FAB" w:rsidRDefault="005075FB" w:rsidP="005075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</w:pPr>
            <w:r w:rsidRPr="00FD6F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  <w:lastRenderedPageBreak/>
              <w:t>1 punct în condițiile cheltuirii sumei alocate în proporție de 70%-80%;</w:t>
            </w:r>
          </w:p>
          <w:p w14:paraId="2A3FD5A8" w14:textId="77777777" w:rsidR="005075FB" w:rsidRPr="00FD6FAB" w:rsidRDefault="005075FB" w:rsidP="005075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</w:pPr>
            <w:r w:rsidRPr="00FD6F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  <w:t>0 puncte în condițiile cheltuirii sumei alocate în proporție de 0%-70%.</w:t>
            </w:r>
            <w:bookmarkEnd w:id="3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4540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lastRenderedPageBreak/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1A36E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bookmarkEnd w:id="2"/>
      <w:tr w:rsidR="005075FB" w:rsidRPr="005075FB" w14:paraId="0A1DB1C8" w14:textId="77777777" w:rsidTr="00F477A0">
        <w:trPr>
          <w:trHeight w:val="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BD48" w14:textId="11E86DF0" w:rsidR="005075FB" w:rsidRPr="00FD6FA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FD6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C2.</w:t>
            </w:r>
            <w:r w:rsidR="004F70B9" w:rsidRPr="00FD6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286F" w14:textId="77777777" w:rsidR="005075FB" w:rsidRPr="00FD6FAB" w:rsidRDefault="005075FB" w:rsidP="005075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</w:pPr>
            <w:r w:rsidRPr="00FD6F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  <w:t xml:space="preserve">Solicitantul a utilizat în integralitate fondurile alocate din veniturile proprii ale Universității pentru </w:t>
            </w:r>
            <w:proofErr w:type="spellStart"/>
            <w:r w:rsidRPr="00FD6F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  <w:t>activitățiile</w:t>
            </w:r>
            <w:proofErr w:type="spellEnd"/>
            <w:r w:rsidRPr="00FD6F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FD6F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  <w:t>extracurriculare</w:t>
            </w:r>
            <w:proofErr w:type="spellEnd"/>
            <w:r w:rsidRPr="00FD6F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  <w:t xml:space="preserve"> desfășurate în anul calendaristic anterior selecției.</w:t>
            </w:r>
          </w:p>
          <w:p w14:paraId="34F2E36C" w14:textId="77777777" w:rsidR="005075FB" w:rsidRPr="00FD6FAB" w:rsidRDefault="005075FB" w:rsidP="005075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</w:pPr>
            <w:r w:rsidRPr="00FD6F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  <w:t xml:space="preserve">Se alocă: </w:t>
            </w:r>
          </w:p>
          <w:p w14:paraId="650B6971" w14:textId="77777777" w:rsidR="005075FB" w:rsidRPr="00FD6FAB" w:rsidRDefault="005075FB" w:rsidP="005075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</w:pPr>
            <w:r w:rsidRPr="00FD6F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  <w:t>3 puncte în condițiile cheltuirii sumei alocate în proporție de 90%-100%;</w:t>
            </w:r>
          </w:p>
          <w:p w14:paraId="01D911A2" w14:textId="77777777" w:rsidR="005075FB" w:rsidRPr="00FD6FAB" w:rsidRDefault="005075FB" w:rsidP="005075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</w:pPr>
            <w:r w:rsidRPr="00FD6F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  <w:t>2 puncte în condițiile cheltuirii sumei alocate în proporție de 80%-90%;</w:t>
            </w:r>
          </w:p>
          <w:p w14:paraId="7F8637CF" w14:textId="77777777" w:rsidR="005075FB" w:rsidRPr="00FD6FAB" w:rsidRDefault="005075FB" w:rsidP="005075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</w:pPr>
            <w:r w:rsidRPr="00FD6F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  <w:t>1 punct în condițiile cheltuirii sumei alocate în proporție de 70%-80%;</w:t>
            </w:r>
          </w:p>
          <w:p w14:paraId="5B17F6BD" w14:textId="77777777" w:rsidR="005075FB" w:rsidRPr="00FD6FAB" w:rsidRDefault="005075FB" w:rsidP="005075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</w:pPr>
            <w:r w:rsidRPr="00FD6F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en-GB"/>
              </w:rPr>
              <w:t>0 puncte în condițiile cheltuirii sumei alocate în proporție de 0%-70%.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88DA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E504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075FB" w:rsidRPr="005075FB" w14:paraId="2F990B59" w14:textId="77777777" w:rsidTr="00F477A0">
        <w:trPr>
          <w:trHeight w:val="20"/>
        </w:trPr>
        <w:tc>
          <w:tcPr>
            <w:tcW w:w="7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A0BA4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5F15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07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6D8F" w14:textId="77777777" w:rsidR="005075FB" w:rsidRPr="005075FB" w:rsidRDefault="005075FB" w:rsidP="0050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bookmarkEnd w:id="1"/>
    </w:tbl>
    <w:p w14:paraId="1D552DAD" w14:textId="77777777" w:rsidR="005075FB" w:rsidRDefault="005075FB" w:rsidP="005075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</w:rPr>
      </w:pPr>
    </w:p>
    <w:p w14:paraId="2B0100E0" w14:textId="68D5752E" w:rsidR="00CB1674" w:rsidRPr="00AA7961" w:rsidRDefault="00CB1674" w:rsidP="00CB1674">
      <w:pPr>
        <w:spacing w:after="0"/>
        <w:rPr>
          <w:rFonts w:ascii="Times New Roman" w:eastAsia="Times New Roman" w:hAnsi="Times New Roman"/>
          <w:i/>
          <w:iCs/>
          <w:sz w:val="24"/>
          <w:szCs w:val="24"/>
          <w:lang w:eastAsia="en-GB"/>
        </w:rPr>
      </w:pPr>
      <w:r w:rsidRPr="00AA7961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*Punctajul </w:t>
      </w:r>
      <w:r w:rsidRPr="00FD6FAB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alocat la punctul C2.</w:t>
      </w:r>
      <w:r w:rsidR="004F70B9" w:rsidRPr="00FD6FAB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2</w:t>
      </w:r>
      <w:r w:rsidRPr="00FD6FAB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și C2.</w:t>
      </w:r>
      <w:r w:rsidR="004F70B9" w:rsidRPr="00FD6FAB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3</w:t>
      </w:r>
      <w:r w:rsidRPr="00FD6FAB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va fi completat de secretarul comisiei ca urmare</w:t>
      </w:r>
      <w:r w:rsidR="00BA7BF9" w:rsidRPr="00FD6FAB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</w:t>
      </w:r>
      <w:r w:rsidRPr="00FD6FAB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a evaluării gradului de utilizare a fondurilor alocate în anul anterior. </w:t>
      </w:r>
    </w:p>
    <w:p w14:paraId="5D4344B9" w14:textId="77777777"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8B04924" w14:textId="77777777" w:rsidR="005075FB" w:rsidRPr="005075FB" w:rsidRDefault="005075FB" w:rsidP="005075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</w:rPr>
      </w:pPr>
    </w:p>
    <w:p w14:paraId="1DF2E56A" w14:textId="77777777"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A57C663" w14:textId="77777777"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5075F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Membru comisie de evaluare și selecție</w:t>
      </w:r>
      <w:r w:rsidRPr="005075FB">
        <w:rPr>
          <w:rFonts w:ascii="Times New Roman" w:eastAsia="Times New Roman" w:hAnsi="Times New Roman"/>
          <w:sz w:val="24"/>
          <w:szCs w:val="24"/>
          <w:lang w:eastAsia="en-GB"/>
        </w:rPr>
        <w:t xml:space="preserve"> _________________________</w:t>
      </w:r>
    </w:p>
    <w:p w14:paraId="353DD9DE" w14:textId="77777777" w:rsidR="00FF55DE" w:rsidRPr="005075FB" w:rsidRDefault="00FF55DE" w:rsidP="005075FB"/>
    <w:sectPr w:rsidR="00FF55DE" w:rsidRPr="005075FB" w:rsidSect="000A504C">
      <w:pgSz w:w="11906" w:h="16838"/>
      <w:pgMar w:top="807" w:right="1417" w:bottom="70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1733E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103C7FDF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14B16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0C82567C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F5AA7"/>
    <w:multiLevelType w:val="hybridMultilevel"/>
    <w:tmpl w:val="8F600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9705C"/>
    <w:multiLevelType w:val="hybridMultilevel"/>
    <w:tmpl w:val="9D647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672D0"/>
    <w:multiLevelType w:val="hybridMultilevel"/>
    <w:tmpl w:val="FE1C01E0"/>
    <w:lvl w:ilvl="0" w:tplc="2FDA0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B7469"/>
    <w:multiLevelType w:val="hybridMultilevel"/>
    <w:tmpl w:val="857C82F2"/>
    <w:lvl w:ilvl="0" w:tplc="C47A1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354AFB"/>
    <w:multiLevelType w:val="hybridMultilevel"/>
    <w:tmpl w:val="07DCF22A"/>
    <w:lvl w:ilvl="0" w:tplc="E8BC2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7052950">
    <w:abstractNumId w:val="1"/>
  </w:num>
  <w:num w:numId="2" w16cid:durableId="783306437">
    <w:abstractNumId w:val="10"/>
  </w:num>
  <w:num w:numId="3" w16cid:durableId="412120370">
    <w:abstractNumId w:val="2"/>
  </w:num>
  <w:num w:numId="4" w16cid:durableId="633828043">
    <w:abstractNumId w:val="6"/>
  </w:num>
  <w:num w:numId="5" w16cid:durableId="843209074">
    <w:abstractNumId w:val="5"/>
  </w:num>
  <w:num w:numId="6" w16cid:durableId="948968877">
    <w:abstractNumId w:val="0"/>
  </w:num>
  <w:num w:numId="7" w16cid:durableId="1678262435">
    <w:abstractNumId w:val="8"/>
  </w:num>
  <w:num w:numId="8" w16cid:durableId="4391843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967796">
    <w:abstractNumId w:val="4"/>
  </w:num>
  <w:num w:numId="10" w16cid:durableId="103355014">
    <w:abstractNumId w:val="9"/>
  </w:num>
  <w:num w:numId="11" w16cid:durableId="5538566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421E1"/>
    <w:rsid w:val="00046CAB"/>
    <w:rsid w:val="000524E8"/>
    <w:rsid w:val="00060B62"/>
    <w:rsid w:val="000751E5"/>
    <w:rsid w:val="000A0AFC"/>
    <w:rsid w:val="000A4C2C"/>
    <w:rsid w:val="000A504C"/>
    <w:rsid w:val="000B443A"/>
    <w:rsid w:val="000F14B5"/>
    <w:rsid w:val="001525EC"/>
    <w:rsid w:val="00157134"/>
    <w:rsid w:val="001929BD"/>
    <w:rsid w:val="001A038C"/>
    <w:rsid w:val="00202A56"/>
    <w:rsid w:val="002168B2"/>
    <w:rsid w:val="00236A38"/>
    <w:rsid w:val="00257831"/>
    <w:rsid w:val="00265E5B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57BFF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4F70B9"/>
    <w:rsid w:val="005075FB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A3A1A"/>
    <w:rsid w:val="005C18C6"/>
    <w:rsid w:val="005D18A3"/>
    <w:rsid w:val="005D3B29"/>
    <w:rsid w:val="005E057A"/>
    <w:rsid w:val="00602880"/>
    <w:rsid w:val="00617E2C"/>
    <w:rsid w:val="00621D31"/>
    <w:rsid w:val="00637390"/>
    <w:rsid w:val="00637A86"/>
    <w:rsid w:val="00663774"/>
    <w:rsid w:val="0066480B"/>
    <w:rsid w:val="00665A88"/>
    <w:rsid w:val="00665D03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2D23"/>
    <w:rsid w:val="008D32BF"/>
    <w:rsid w:val="008D5F35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1016"/>
    <w:rsid w:val="00A0569E"/>
    <w:rsid w:val="00A1779F"/>
    <w:rsid w:val="00A226F4"/>
    <w:rsid w:val="00A253D3"/>
    <w:rsid w:val="00A25D53"/>
    <w:rsid w:val="00A26DA1"/>
    <w:rsid w:val="00A32B86"/>
    <w:rsid w:val="00A46BF5"/>
    <w:rsid w:val="00A54B70"/>
    <w:rsid w:val="00A72865"/>
    <w:rsid w:val="00A75111"/>
    <w:rsid w:val="00AA7961"/>
    <w:rsid w:val="00AD0CA5"/>
    <w:rsid w:val="00AF09B6"/>
    <w:rsid w:val="00B0008E"/>
    <w:rsid w:val="00B07D30"/>
    <w:rsid w:val="00B45B24"/>
    <w:rsid w:val="00B46357"/>
    <w:rsid w:val="00B468C0"/>
    <w:rsid w:val="00B46AD4"/>
    <w:rsid w:val="00B50C5E"/>
    <w:rsid w:val="00B52794"/>
    <w:rsid w:val="00B57ACC"/>
    <w:rsid w:val="00B62326"/>
    <w:rsid w:val="00B62D5F"/>
    <w:rsid w:val="00B72081"/>
    <w:rsid w:val="00B77722"/>
    <w:rsid w:val="00B8135E"/>
    <w:rsid w:val="00B8513D"/>
    <w:rsid w:val="00BA2BC7"/>
    <w:rsid w:val="00BA7BF9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1674"/>
    <w:rsid w:val="00CB7469"/>
    <w:rsid w:val="00CC27D1"/>
    <w:rsid w:val="00CE132E"/>
    <w:rsid w:val="00CF0D30"/>
    <w:rsid w:val="00CF14ED"/>
    <w:rsid w:val="00CF43C6"/>
    <w:rsid w:val="00CF4FCC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52814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3841"/>
    <w:rsid w:val="00EA7A9A"/>
    <w:rsid w:val="00EE095E"/>
    <w:rsid w:val="00EF6977"/>
    <w:rsid w:val="00F0055B"/>
    <w:rsid w:val="00F25077"/>
    <w:rsid w:val="00F263C9"/>
    <w:rsid w:val="00F327DC"/>
    <w:rsid w:val="00F34CE5"/>
    <w:rsid w:val="00F375AE"/>
    <w:rsid w:val="00F448DF"/>
    <w:rsid w:val="00F458E8"/>
    <w:rsid w:val="00F477A0"/>
    <w:rsid w:val="00F7691A"/>
    <w:rsid w:val="00F820E9"/>
    <w:rsid w:val="00F833DA"/>
    <w:rsid w:val="00FA2128"/>
    <w:rsid w:val="00FD0E6F"/>
    <w:rsid w:val="00FD661C"/>
    <w:rsid w:val="00FD6FAB"/>
    <w:rsid w:val="00FE2BF4"/>
    <w:rsid w:val="00FE6039"/>
    <w:rsid w:val="00FE6CD0"/>
    <w:rsid w:val="00FF536D"/>
    <w:rsid w:val="00F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44F2B46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phChar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table" w:customStyle="1" w:styleId="TableGrid2">
    <w:name w:val="Table Grid2"/>
    <w:basedOn w:val="TableNormal"/>
    <w:next w:val="TableGrid"/>
    <w:uiPriority w:val="39"/>
    <w:rsid w:val="00FF55D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F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0421E1"/>
    <w:rPr>
      <w:lang w:val="fr-FR"/>
    </w:rPr>
  </w:style>
  <w:style w:type="paragraph" w:customStyle="1" w:styleId="BodyA">
    <w:name w:val="Body A"/>
    <w:rsid w:val="000421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n2tarticol">
    <w:name w:val="ln2tarticol"/>
    <w:basedOn w:val="PageNumber"/>
    <w:uiPriority w:val="99"/>
    <w:qFormat/>
    <w:rsid w:val="000421E1"/>
    <w:rPr>
      <w:lang w:val="it-IT"/>
    </w:rPr>
  </w:style>
  <w:style w:type="paragraph" w:customStyle="1" w:styleId="Body">
    <w:name w:val="Body"/>
    <w:rsid w:val="000421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fr-FR"/>
    </w:rPr>
  </w:style>
  <w:style w:type="paragraph" w:customStyle="1" w:styleId="BodyB">
    <w:name w:val="Body B"/>
    <w:rsid w:val="000421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C">
    <w:name w:val="Body C"/>
    <w:rsid w:val="000421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"/>
    <w:link w:val="ListParagraph"/>
    <w:uiPriority w:val="34"/>
    <w:locked/>
    <w:rsid w:val="000421E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3272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</dc:creator>
  <cp:lastModifiedBy>Carol Davila</cp:lastModifiedBy>
  <cp:revision>13</cp:revision>
  <cp:lastPrinted>2023-02-07T13:10:00Z</cp:lastPrinted>
  <dcterms:created xsi:type="dcterms:W3CDTF">2023-05-29T05:41:00Z</dcterms:created>
  <dcterms:modified xsi:type="dcterms:W3CDTF">2024-07-23T10:11:00Z</dcterms:modified>
</cp:coreProperties>
</file>