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F2" w:rsidRPr="00E27BBF" w:rsidRDefault="00082AF2" w:rsidP="00082AF2">
      <w:pPr>
        <w:rPr>
          <w:rFonts w:ascii="Times New Roman" w:hAnsi="Times New Roman"/>
          <w:i/>
          <w:sz w:val="26"/>
          <w:szCs w:val="26"/>
          <w:lang w:val="en-US"/>
        </w:rPr>
      </w:pPr>
      <w:bookmarkStart w:id="0" w:name="_GoBack"/>
      <w:bookmarkEnd w:id="0"/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Departament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2 Clinic</w:t>
      </w:r>
    </w:p>
    <w:p w:rsidR="00082AF2" w:rsidRPr="00E27BBF" w:rsidRDefault="00082AF2" w:rsidP="00082AF2">
      <w:pPr>
        <w:rPr>
          <w:rFonts w:ascii="Times New Roman" w:hAnsi="Times New Roman"/>
          <w:i/>
          <w:sz w:val="26"/>
          <w:szCs w:val="26"/>
          <w:lang w:val="en-US"/>
        </w:rPr>
      </w:pPr>
      <w:proofErr w:type="spellStart"/>
      <w:proofErr w:type="gramStart"/>
      <w:r w:rsidRPr="00E27BBF">
        <w:rPr>
          <w:rFonts w:ascii="Times New Roman" w:hAnsi="Times New Roman"/>
          <w:i/>
          <w:sz w:val="26"/>
          <w:szCs w:val="26"/>
          <w:lang w:val="en-US"/>
        </w:rPr>
        <w:t>Disciplina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:</w:t>
      </w:r>
      <w:proofErr w:type="gram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Endocrinologie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și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Diabet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,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Nutriție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și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Boli</w:t>
      </w:r>
      <w:proofErr w:type="spellEnd"/>
      <w:r w:rsidRPr="00E27BBF">
        <w:rPr>
          <w:rFonts w:ascii="Times New Roman" w:hAnsi="Times New Roman"/>
          <w:i/>
          <w:sz w:val="26"/>
          <w:szCs w:val="26"/>
          <w:lang w:val="en-US"/>
        </w:rPr>
        <w:t xml:space="preserve"> </w:t>
      </w:r>
      <w:proofErr w:type="spellStart"/>
      <w:r w:rsidRPr="00E27BBF">
        <w:rPr>
          <w:rFonts w:ascii="Times New Roman" w:hAnsi="Times New Roman"/>
          <w:i/>
          <w:sz w:val="26"/>
          <w:szCs w:val="26"/>
          <w:lang w:val="en-US"/>
        </w:rPr>
        <w:t>Metabolice</w:t>
      </w:r>
      <w:proofErr w:type="spellEnd"/>
    </w:p>
    <w:p w:rsidR="00082AF2" w:rsidRDefault="00082AF2" w:rsidP="00082AF2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082AF2" w:rsidRDefault="00082AF2" w:rsidP="00082AF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TEMATICA</w:t>
      </w:r>
    </w:p>
    <w:p w:rsidR="00082AF2" w:rsidRDefault="00082AF2" w:rsidP="00082AF2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pentru </w:t>
      </w:r>
      <w:r w:rsidR="004D245F">
        <w:rPr>
          <w:rFonts w:ascii="Times New Roman" w:hAnsi="Times New Roman"/>
          <w:b/>
          <w:sz w:val="26"/>
          <w:szCs w:val="26"/>
        </w:rPr>
        <w:t>concursul de ocupare a postului de asistent universitar pe perioadă nedeterminată - septembrie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FD1178">
        <w:rPr>
          <w:rFonts w:ascii="Times New Roman" w:hAnsi="Times New Roman"/>
          <w:b/>
          <w:sz w:val="26"/>
          <w:szCs w:val="26"/>
        </w:rPr>
        <w:t>4</w:t>
      </w:r>
      <w:r w:rsidR="00256006">
        <w:rPr>
          <w:rFonts w:ascii="Times New Roman" w:hAnsi="Times New Roman"/>
          <w:b/>
          <w:sz w:val="26"/>
          <w:szCs w:val="26"/>
        </w:rPr>
        <w:t xml:space="preserve"> (poz.1</w:t>
      </w:r>
      <w:r w:rsidR="00FD1178">
        <w:rPr>
          <w:rFonts w:ascii="Times New Roman" w:hAnsi="Times New Roman"/>
          <w:b/>
          <w:sz w:val="26"/>
          <w:szCs w:val="26"/>
        </w:rPr>
        <w:t>5</w:t>
      </w:r>
      <w:r w:rsidR="00256006">
        <w:rPr>
          <w:rFonts w:ascii="Times New Roman" w:hAnsi="Times New Roman"/>
          <w:b/>
          <w:sz w:val="26"/>
          <w:szCs w:val="26"/>
        </w:rPr>
        <w:t>)</w:t>
      </w:r>
    </w:p>
    <w:p w:rsidR="00317385" w:rsidRPr="00174313" w:rsidRDefault="00317385" w:rsidP="00431673">
      <w:pPr>
        <w:spacing w:line="360" w:lineRule="auto"/>
        <w:jc w:val="both"/>
      </w:pPr>
      <w:r w:rsidRPr="00174313">
        <w:t xml:space="preserve">I. PROBA SCRISA </w:t>
      </w:r>
    </w:p>
    <w:p w:rsidR="00317385" w:rsidRDefault="00317385" w:rsidP="00317385">
      <w:pPr>
        <w:spacing w:after="40" w:line="240" w:lineRule="auto"/>
        <w:jc w:val="both"/>
      </w:pPr>
      <w:r>
        <w:t xml:space="preserve">1. Adenohipofiza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2. Adenoame hipofizare clinic functionale. </w:t>
      </w:r>
    </w:p>
    <w:p w:rsidR="00317385" w:rsidRDefault="00317385" w:rsidP="00317385">
      <w:pPr>
        <w:spacing w:after="40" w:line="240" w:lineRule="auto"/>
        <w:jc w:val="both"/>
      </w:pPr>
      <w:r>
        <w:t xml:space="preserve">3. Adenoame hipofizare clinic nefunctionale. </w:t>
      </w:r>
    </w:p>
    <w:p w:rsidR="00317385" w:rsidRDefault="00317385" w:rsidP="00317385">
      <w:pPr>
        <w:spacing w:after="40" w:line="240" w:lineRule="auto"/>
        <w:jc w:val="both"/>
      </w:pPr>
      <w:r>
        <w:t xml:space="preserve">4. Insuficienta hipofizara a adultului. </w:t>
      </w:r>
    </w:p>
    <w:p w:rsidR="00317385" w:rsidRDefault="00317385" w:rsidP="00317385">
      <w:pPr>
        <w:spacing w:after="40" w:line="240" w:lineRule="auto"/>
        <w:jc w:val="both"/>
      </w:pPr>
      <w:r>
        <w:t xml:space="preserve">5. Insuficienta hipofizara a copilului. </w:t>
      </w:r>
    </w:p>
    <w:p w:rsidR="00317385" w:rsidRDefault="00317385" w:rsidP="00317385">
      <w:pPr>
        <w:spacing w:after="40" w:line="240" w:lineRule="auto"/>
        <w:jc w:val="both"/>
      </w:pPr>
      <w:r>
        <w:t xml:space="preserve">6. Coma hipofizara. </w:t>
      </w:r>
    </w:p>
    <w:p w:rsidR="00317385" w:rsidRDefault="00317385" w:rsidP="00317385">
      <w:pPr>
        <w:spacing w:after="40" w:line="240" w:lineRule="auto"/>
        <w:jc w:val="both"/>
      </w:pPr>
      <w:r>
        <w:t xml:space="preserve">7. Hipotalamus –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8. Patologia tulburarilor secretiei de hormon antidiuretic. </w:t>
      </w:r>
    </w:p>
    <w:p w:rsidR="00317385" w:rsidRDefault="00317385" w:rsidP="00317385">
      <w:pPr>
        <w:spacing w:after="40" w:line="240" w:lineRule="auto"/>
        <w:jc w:val="both"/>
      </w:pPr>
      <w:r>
        <w:t xml:space="preserve">9. Craniofaringiomul. </w:t>
      </w:r>
    </w:p>
    <w:p w:rsidR="00317385" w:rsidRDefault="00317385" w:rsidP="00317385">
      <w:pPr>
        <w:spacing w:after="40" w:line="240" w:lineRule="auto"/>
        <w:jc w:val="both"/>
      </w:pPr>
      <w:r>
        <w:t xml:space="preserve">10. Tumori pineale. </w:t>
      </w:r>
    </w:p>
    <w:p w:rsidR="00317385" w:rsidRDefault="00317385" w:rsidP="00317385">
      <w:pPr>
        <w:spacing w:after="40" w:line="240" w:lineRule="auto"/>
        <w:jc w:val="both"/>
      </w:pPr>
      <w:r>
        <w:t xml:space="preserve">11. Tiroida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12. Tireotoxicoze ( toate formele ). </w:t>
      </w:r>
    </w:p>
    <w:p w:rsidR="00317385" w:rsidRDefault="00317385" w:rsidP="00317385">
      <w:pPr>
        <w:spacing w:after="40" w:line="240" w:lineRule="auto"/>
        <w:jc w:val="both"/>
      </w:pPr>
      <w:r>
        <w:t xml:space="preserve">13. Boala Graves – Basedow. </w:t>
      </w:r>
    </w:p>
    <w:p w:rsidR="00317385" w:rsidRDefault="00317385" w:rsidP="00317385">
      <w:pPr>
        <w:spacing w:after="40" w:line="240" w:lineRule="auto"/>
        <w:jc w:val="both"/>
      </w:pPr>
      <w:r>
        <w:t xml:space="preserve">14. Criza tireotoxica. </w:t>
      </w:r>
    </w:p>
    <w:p w:rsidR="00317385" w:rsidRDefault="00317385" w:rsidP="00317385">
      <w:pPr>
        <w:spacing w:after="40" w:line="240" w:lineRule="auto"/>
        <w:jc w:val="both"/>
      </w:pPr>
      <w:r>
        <w:t xml:space="preserve">15. Insuficienta tiroidiana a adultului. </w:t>
      </w:r>
    </w:p>
    <w:p w:rsidR="00317385" w:rsidRDefault="00317385" w:rsidP="00317385">
      <w:pPr>
        <w:spacing w:after="40" w:line="240" w:lineRule="auto"/>
        <w:jc w:val="both"/>
      </w:pPr>
      <w:r>
        <w:t xml:space="preserve">16. Insuficienta tiroidiana a copilului. </w:t>
      </w:r>
    </w:p>
    <w:p w:rsidR="00317385" w:rsidRDefault="00317385" w:rsidP="00317385">
      <w:pPr>
        <w:spacing w:after="40" w:line="240" w:lineRule="auto"/>
        <w:jc w:val="both"/>
      </w:pPr>
      <w:r>
        <w:t xml:space="preserve">17. Coma mixedematoasa. </w:t>
      </w:r>
    </w:p>
    <w:p w:rsidR="00317385" w:rsidRDefault="00317385" w:rsidP="00317385">
      <w:pPr>
        <w:spacing w:after="40" w:line="240" w:lineRule="auto"/>
        <w:jc w:val="both"/>
      </w:pPr>
      <w:r>
        <w:t xml:space="preserve">18. Tiroidite. </w:t>
      </w:r>
    </w:p>
    <w:p w:rsidR="00317385" w:rsidRDefault="00317385" w:rsidP="00317385">
      <w:pPr>
        <w:spacing w:after="40" w:line="240" w:lineRule="auto"/>
        <w:jc w:val="both"/>
      </w:pPr>
      <w:r>
        <w:t xml:space="preserve">19. Sindromul de rezistenta la hormoni tiroidieni. </w:t>
      </w:r>
    </w:p>
    <w:p w:rsidR="00317385" w:rsidRDefault="00317385" w:rsidP="00317385">
      <w:pPr>
        <w:spacing w:after="40" w:line="240" w:lineRule="auto"/>
        <w:jc w:val="both"/>
      </w:pPr>
      <w:r>
        <w:t xml:space="preserve">20. Carenta de iod – Gusa endemica. </w:t>
      </w:r>
    </w:p>
    <w:p w:rsidR="00317385" w:rsidRDefault="00317385" w:rsidP="00317385">
      <w:pPr>
        <w:spacing w:after="40" w:line="240" w:lineRule="auto"/>
        <w:jc w:val="both"/>
      </w:pPr>
      <w:r>
        <w:t xml:space="preserve">21. Nodulul tiroidian . </w:t>
      </w:r>
    </w:p>
    <w:p w:rsidR="00317385" w:rsidRDefault="00317385" w:rsidP="00317385">
      <w:pPr>
        <w:spacing w:after="40" w:line="240" w:lineRule="auto"/>
        <w:jc w:val="both"/>
      </w:pPr>
      <w:r>
        <w:t xml:space="preserve">22. Cancerul tiroidian. </w:t>
      </w:r>
    </w:p>
    <w:p w:rsidR="00317385" w:rsidRDefault="00317385" w:rsidP="00317385">
      <w:pPr>
        <w:spacing w:after="40" w:line="240" w:lineRule="auto"/>
        <w:jc w:val="both"/>
      </w:pPr>
      <w:r>
        <w:t xml:space="preserve">23. Paratiroida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24. Hiperparatiroidism primar si secundar. </w:t>
      </w:r>
    </w:p>
    <w:p w:rsidR="00317385" w:rsidRDefault="00317385" w:rsidP="00317385">
      <w:pPr>
        <w:spacing w:after="40" w:line="240" w:lineRule="auto"/>
        <w:jc w:val="both"/>
      </w:pPr>
      <w:r>
        <w:t xml:space="preserve">25. Hipercalcemia acuta </w:t>
      </w:r>
    </w:p>
    <w:p w:rsidR="00317385" w:rsidRDefault="00317385" w:rsidP="00317385">
      <w:pPr>
        <w:spacing w:after="40" w:line="240" w:lineRule="auto"/>
        <w:jc w:val="both"/>
      </w:pPr>
      <w:r>
        <w:t xml:space="preserve">26. Hipoparatiroidismul. </w:t>
      </w:r>
    </w:p>
    <w:p w:rsidR="00317385" w:rsidRDefault="00317385" w:rsidP="00317385">
      <w:pPr>
        <w:spacing w:after="40" w:line="240" w:lineRule="auto"/>
        <w:jc w:val="both"/>
      </w:pPr>
      <w:r>
        <w:t xml:space="preserve">27. Hipocalcemia acuta. </w:t>
      </w:r>
    </w:p>
    <w:p w:rsidR="00317385" w:rsidRDefault="00317385" w:rsidP="00317385">
      <w:pPr>
        <w:spacing w:after="40" w:line="240" w:lineRule="auto"/>
        <w:jc w:val="both"/>
      </w:pPr>
      <w:r>
        <w:t xml:space="preserve">28. Osteomalacia si rahitismul. </w:t>
      </w:r>
    </w:p>
    <w:p w:rsidR="00317385" w:rsidRDefault="00317385" w:rsidP="00317385">
      <w:pPr>
        <w:spacing w:after="40" w:line="240" w:lineRule="auto"/>
        <w:jc w:val="both"/>
      </w:pPr>
      <w:r>
        <w:lastRenderedPageBreak/>
        <w:t xml:space="preserve">29. Corticosuprarenala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30. Insuficienta corticosuprarenala cronica primara. </w:t>
      </w:r>
    </w:p>
    <w:p w:rsidR="00317385" w:rsidRDefault="00317385" w:rsidP="00317385">
      <w:pPr>
        <w:spacing w:after="40" w:line="240" w:lineRule="auto"/>
        <w:jc w:val="both"/>
      </w:pPr>
      <w:r>
        <w:t xml:space="preserve">31. Sindromul Cushing – toate formele. </w:t>
      </w:r>
    </w:p>
    <w:p w:rsidR="00317385" w:rsidRDefault="00317385" w:rsidP="00317385">
      <w:pPr>
        <w:spacing w:after="40" w:line="240" w:lineRule="auto"/>
        <w:jc w:val="both"/>
      </w:pPr>
      <w:r>
        <w:t xml:space="preserve">32. Sindromul adrenogenital ( hiperplazia adrenala congenitala). </w:t>
      </w:r>
    </w:p>
    <w:p w:rsidR="00317385" w:rsidRDefault="00317385" w:rsidP="00317385">
      <w:pPr>
        <w:spacing w:after="40" w:line="240" w:lineRule="auto"/>
        <w:jc w:val="both"/>
      </w:pPr>
      <w:r>
        <w:t xml:space="preserve">33. Insuficienta suprarenala acuta. </w:t>
      </w:r>
    </w:p>
    <w:p w:rsidR="00317385" w:rsidRDefault="00317385" w:rsidP="00317385">
      <w:pPr>
        <w:spacing w:after="40" w:line="240" w:lineRule="auto"/>
        <w:jc w:val="both"/>
      </w:pPr>
      <w:r>
        <w:t xml:space="preserve">34. Corticoterapia. </w:t>
      </w:r>
    </w:p>
    <w:p w:rsidR="00317385" w:rsidRDefault="00317385" w:rsidP="00317385">
      <w:pPr>
        <w:spacing w:after="40" w:line="240" w:lineRule="auto"/>
        <w:jc w:val="both"/>
      </w:pPr>
      <w:r>
        <w:t xml:space="preserve">35. Hiperaldosteronismul primar si secundar. </w:t>
      </w:r>
    </w:p>
    <w:p w:rsidR="00317385" w:rsidRDefault="00317385" w:rsidP="00317385">
      <w:pPr>
        <w:spacing w:after="40" w:line="240" w:lineRule="auto"/>
        <w:jc w:val="both"/>
      </w:pPr>
      <w:r>
        <w:t xml:space="preserve">36. Medulosuprarenala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37. Feocromocitomul si paraganglionul. </w:t>
      </w:r>
    </w:p>
    <w:p w:rsidR="00317385" w:rsidRDefault="00317385" w:rsidP="00317385">
      <w:pPr>
        <w:spacing w:after="40" w:line="240" w:lineRule="auto"/>
        <w:jc w:val="both"/>
      </w:pPr>
      <w:r>
        <w:t xml:space="preserve">38. Neoplazii endocrine multiple. </w:t>
      </w:r>
    </w:p>
    <w:p w:rsidR="00317385" w:rsidRDefault="00317385" w:rsidP="00317385">
      <w:pPr>
        <w:spacing w:after="40" w:line="240" w:lineRule="auto"/>
        <w:jc w:val="both"/>
      </w:pPr>
      <w:r>
        <w:t xml:space="preserve">39. Diferentierea sexuala normala. </w:t>
      </w:r>
    </w:p>
    <w:p w:rsidR="00317385" w:rsidRDefault="00317385" w:rsidP="00317385">
      <w:pPr>
        <w:spacing w:after="40" w:line="240" w:lineRule="auto"/>
        <w:jc w:val="both"/>
      </w:pPr>
      <w:r>
        <w:t xml:space="preserve">40. Pubertatea fiziologica. </w:t>
      </w:r>
    </w:p>
    <w:p w:rsidR="00317385" w:rsidRDefault="00317385" w:rsidP="00317385">
      <w:pPr>
        <w:spacing w:after="40" w:line="240" w:lineRule="auto"/>
        <w:jc w:val="both"/>
      </w:pPr>
      <w:r>
        <w:t xml:space="preserve">41. Pubertatea precoce si tardiva. - 2 – </w:t>
      </w:r>
    </w:p>
    <w:p w:rsidR="00317385" w:rsidRDefault="00317385" w:rsidP="00317385">
      <w:pPr>
        <w:spacing w:after="40" w:line="240" w:lineRule="auto"/>
        <w:jc w:val="both"/>
      </w:pPr>
      <w:r>
        <w:t xml:space="preserve">42. Disgenezii ale tubilor seminiferi – sindrom Klinefelter. </w:t>
      </w:r>
    </w:p>
    <w:p w:rsidR="00317385" w:rsidRDefault="00317385" w:rsidP="00317385">
      <w:pPr>
        <w:spacing w:after="40" w:line="240" w:lineRule="auto"/>
        <w:jc w:val="both"/>
      </w:pPr>
      <w:r>
        <w:t xml:space="preserve">43. Disgenezii ovariene – sindrom Turner/ variante. </w:t>
      </w:r>
    </w:p>
    <w:p w:rsidR="00317385" w:rsidRDefault="00317385" w:rsidP="00317385">
      <w:pPr>
        <w:spacing w:after="40" w:line="240" w:lineRule="auto"/>
        <w:jc w:val="both"/>
      </w:pPr>
      <w:r>
        <w:t xml:space="preserve">44. Principii de clasificare ale disgeneziilor gonadale. </w:t>
      </w:r>
    </w:p>
    <w:p w:rsidR="00317385" w:rsidRDefault="00317385" w:rsidP="00317385">
      <w:pPr>
        <w:spacing w:after="40" w:line="240" w:lineRule="auto"/>
        <w:jc w:val="both"/>
      </w:pPr>
      <w:r>
        <w:t xml:space="preserve">45. Intersexualitatea. </w:t>
      </w:r>
    </w:p>
    <w:p w:rsidR="00317385" w:rsidRDefault="00317385" w:rsidP="00317385">
      <w:pPr>
        <w:spacing w:after="40" w:line="240" w:lineRule="auto"/>
        <w:jc w:val="both"/>
      </w:pPr>
      <w:r>
        <w:t xml:space="preserve">46. Ginecomastia. </w:t>
      </w:r>
    </w:p>
    <w:p w:rsidR="00317385" w:rsidRDefault="00317385" w:rsidP="00317385">
      <w:pPr>
        <w:spacing w:after="40" w:line="240" w:lineRule="auto"/>
        <w:jc w:val="both"/>
      </w:pPr>
      <w:r>
        <w:t xml:space="preserve">47. Ovarul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48. Amenoreea primara. </w:t>
      </w:r>
    </w:p>
    <w:p w:rsidR="00317385" w:rsidRDefault="00317385" w:rsidP="00317385">
      <w:pPr>
        <w:spacing w:after="40" w:line="240" w:lineRule="auto"/>
        <w:jc w:val="both"/>
      </w:pPr>
      <w:r>
        <w:t xml:space="preserve">49. Amenoreea secundara. </w:t>
      </w:r>
    </w:p>
    <w:p w:rsidR="00317385" w:rsidRDefault="00317385" w:rsidP="00317385">
      <w:pPr>
        <w:spacing w:after="40" w:line="240" w:lineRule="auto"/>
        <w:jc w:val="both"/>
      </w:pPr>
      <w:r>
        <w:t xml:space="preserve">50. Sindromul ovarului polichistic. </w:t>
      </w:r>
    </w:p>
    <w:p w:rsidR="00317385" w:rsidRDefault="00317385" w:rsidP="00317385">
      <w:pPr>
        <w:spacing w:after="40" w:line="240" w:lineRule="auto"/>
        <w:jc w:val="both"/>
      </w:pPr>
      <w:r>
        <w:t xml:space="preserve">51. Hirsutismul. </w:t>
      </w:r>
    </w:p>
    <w:p w:rsidR="00317385" w:rsidRDefault="00317385" w:rsidP="00317385">
      <w:pPr>
        <w:spacing w:after="40" w:line="240" w:lineRule="auto"/>
        <w:jc w:val="both"/>
      </w:pPr>
      <w:r>
        <w:t xml:space="preserve">52. Hiperestrogenismul – absolut si relativ – si consecintele sale clinice. </w:t>
      </w:r>
    </w:p>
    <w:p w:rsidR="00317385" w:rsidRDefault="00317385" w:rsidP="00317385">
      <w:pPr>
        <w:spacing w:after="40" w:line="240" w:lineRule="auto"/>
        <w:jc w:val="both"/>
      </w:pPr>
      <w:r>
        <w:t xml:space="preserve">53. Contraceptia hormonala.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54. Menopauza. </w:t>
      </w:r>
    </w:p>
    <w:p w:rsidR="00317385" w:rsidRDefault="00317385" w:rsidP="00317385">
      <w:pPr>
        <w:spacing w:after="40" w:line="240" w:lineRule="auto"/>
        <w:jc w:val="both"/>
      </w:pPr>
      <w:r>
        <w:t xml:space="preserve">55. Testiculul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56. Criptorhidia. </w:t>
      </w:r>
    </w:p>
    <w:p w:rsidR="00317385" w:rsidRDefault="00317385" w:rsidP="00317385">
      <w:pPr>
        <w:spacing w:after="40" w:line="240" w:lineRule="auto"/>
        <w:jc w:val="both"/>
      </w:pPr>
      <w:r>
        <w:t xml:space="preserve">57. Insuficienta orhitica. </w:t>
      </w:r>
    </w:p>
    <w:p w:rsidR="00317385" w:rsidRDefault="00317385" w:rsidP="00317385">
      <w:pPr>
        <w:spacing w:after="40" w:line="240" w:lineRule="auto"/>
        <w:jc w:val="both"/>
      </w:pPr>
      <w:r>
        <w:t xml:space="preserve">58. Tumori gonadale secretante. </w:t>
      </w:r>
    </w:p>
    <w:p w:rsidR="00317385" w:rsidRDefault="00317385" w:rsidP="00317385">
      <w:pPr>
        <w:spacing w:after="40" w:line="240" w:lineRule="auto"/>
        <w:jc w:val="both"/>
      </w:pPr>
      <w:r>
        <w:t xml:space="preserve">59. Disfunctia erectila. </w:t>
      </w:r>
    </w:p>
    <w:p w:rsidR="00317385" w:rsidRDefault="00317385" w:rsidP="00317385">
      <w:pPr>
        <w:spacing w:after="40" w:line="240" w:lineRule="auto"/>
        <w:jc w:val="both"/>
      </w:pPr>
      <w:r>
        <w:t xml:space="preserve">60. Investigarea si tratamentul infertilitatii endocrine (feminine,masculine si de cuplu). </w:t>
      </w:r>
    </w:p>
    <w:p w:rsidR="00317385" w:rsidRDefault="00317385" w:rsidP="00317385">
      <w:pPr>
        <w:spacing w:after="40" w:line="240" w:lineRule="auto"/>
        <w:jc w:val="both"/>
      </w:pPr>
      <w:r>
        <w:t xml:space="preserve">61. Pancreasul endocrin – morfologie, fiziologie, explorare morfofunctionala. </w:t>
      </w:r>
    </w:p>
    <w:p w:rsidR="00317385" w:rsidRDefault="00317385" w:rsidP="00317385">
      <w:pPr>
        <w:spacing w:after="40" w:line="240" w:lineRule="auto"/>
        <w:jc w:val="both"/>
      </w:pPr>
      <w:r>
        <w:t xml:space="preserve">62. Diabetul zaharat insulino-dependent </w:t>
      </w:r>
    </w:p>
    <w:p w:rsidR="00317385" w:rsidRDefault="00317385" w:rsidP="00317385">
      <w:pPr>
        <w:spacing w:after="40" w:line="240" w:lineRule="auto"/>
        <w:jc w:val="both"/>
      </w:pPr>
      <w:r>
        <w:t xml:space="preserve">63. Diabetul zaharat noninsulino-dependent. </w:t>
      </w:r>
    </w:p>
    <w:p w:rsidR="00317385" w:rsidRDefault="00317385" w:rsidP="00317385">
      <w:pPr>
        <w:spacing w:after="40" w:line="240" w:lineRule="auto"/>
        <w:jc w:val="both"/>
      </w:pPr>
      <w:r>
        <w:t xml:space="preserve">64. Coma diabetica cetoacidozica si hiperosmolara. </w:t>
      </w:r>
    </w:p>
    <w:p w:rsidR="00317385" w:rsidRDefault="00317385" w:rsidP="00317385">
      <w:pPr>
        <w:spacing w:after="40" w:line="240" w:lineRule="auto"/>
        <w:jc w:val="both"/>
      </w:pPr>
      <w:r>
        <w:t xml:space="preserve">65. Sindroamele de rezistenta la insulina. </w:t>
      </w:r>
    </w:p>
    <w:p w:rsidR="00317385" w:rsidRDefault="00317385" w:rsidP="00317385">
      <w:pPr>
        <w:spacing w:after="40" w:line="240" w:lineRule="auto"/>
        <w:jc w:val="both"/>
      </w:pPr>
      <w:r>
        <w:t xml:space="preserve">66. Hipoglicemiile. </w:t>
      </w:r>
    </w:p>
    <w:p w:rsidR="00317385" w:rsidRDefault="00317385" w:rsidP="00317385">
      <w:pPr>
        <w:spacing w:after="40" w:line="240" w:lineRule="auto"/>
        <w:jc w:val="both"/>
      </w:pPr>
      <w:r>
        <w:t xml:space="preserve">67. Coma hipoglicemica. </w:t>
      </w:r>
    </w:p>
    <w:p w:rsidR="00317385" w:rsidRDefault="00317385" w:rsidP="00317385">
      <w:pPr>
        <w:spacing w:after="40" w:line="240" w:lineRule="auto"/>
        <w:jc w:val="both"/>
      </w:pPr>
      <w:r>
        <w:lastRenderedPageBreak/>
        <w:t xml:space="preserve">68. Obezitatea. </w:t>
      </w:r>
    </w:p>
    <w:p w:rsidR="00317385" w:rsidRDefault="00317385" w:rsidP="00317385">
      <w:pPr>
        <w:spacing w:after="40" w:line="240" w:lineRule="auto"/>
        <w:jc w:val="both"/>
      </w:pPr>
      <w:r>
        <w:t xml:space="preserve">69. Tulburari de comportament alimentar – anorexia nervoasa, bulimia. </w:t>
      </w:r>
    </w:p>
    <w:p w:rsidR="00317385" w:rsidRDefault="00317385" w:rsidP="00317385">
      <w:pPr>
        <w:spacing w:after="40" w:line="240" w:lineRule="auto"/>
        <w:jc w:val="both"/>
      </w:pPr>
      <w:r>
        <w:t xml:space="preserve">70. Rolul hormonilor in metabolismul intermediar al glucidelor. </w:t>
      </w:r>
    </w:p>
    <w:p w:rsidR="00317385" w:rsidRDefault="00317385" w:rsidP="00317385">
      <w:pPr>
        <w:spacing w:after="40" w:line="240" w:lineRule="auto"/>
        <w:jc w:val="both"/>
      </w:pPr>
      <w:r>
        <w:t xml:space="preserve">71. Rolul hormonilor in metabolismul intermediar al lipidelor. </w:t>
      </w:r>
    </w:p>
    <w:p w:rsidR="00317385" w:rsidRDefault="00317385" w:rsidP="00317385">
      <w:pPr>
        <w:spacing w:after="40" w:line="240" w:lineRule="auto"/>
        <w:jc w:val="both"/>
      </w:pPr>
      <w:r>
        <w:t xml:space="preserve">72. Rolul hormonilor in metabolismul intermediar al proteinelor. </w:t>
      </w:r>
    </w:p>
    <w:p w:rsidR="00317385" w:rsidRDefault="00317385" w:rsidP="00317385">
      <w:pPr>
        <w:spacing w:after="40" w:line="240" w:lineRule="auto"/>
        <w:jc w:val="both"/>
      </w:pPr>
      <w:r>
        <w:t xml:space="preserve">73. Tulburari electolitice si ale echilibrului acidobazic. </w:t>
      </w:r>
    </w:p>
    <w:p w:rsidR="00317385" w:rsidRDefault="00317385" w:rsidP="00317385">
      <w:pPr>
        <w:spacing w:after="40" w:line="240" w:lineRule="auto"/>
        <w:jc w:val="both"/>
      </w:pPr>
      <w:r>
        <w:t xml:space="preserve">74. Osteoporoza endocrina. </w:t>
      </w:r>
    </w:p>
    <w:p w:rsidR="00317385" w:rsidRDefault="00317385" w:rsidP="00317385">
      <w:pPr>
        <w:spacing w:after="40" w:line="240" w:lineRule="auto"/>
        <w:jc w:val="both"/>
      </w:pPr>
      <w:r>
        <w:t xml:space="preserve">75. HTA endocrina. </w:t>
      </w:r>
    </w:p>
    <w:p w:rsidR="00317385" w:rsidRDefault="00317385" w:rsidP="00317385">
      <w:pPr>
        <w:spacing w:after="40" w:line="240" w:lineRule="auto"/>
        <w:jc w:val="both"/>
      </w:pPr>
      <w:r>
        <w:t xml:space="preserve">76. Tumori endocrine gastro- intestinale si pancreatice. </w:t>
      </w:r>
    </w:p>
    <w:p w:rsidR="00317385" w:rsidRDefault="00317385" w:rsidP="00317385">
      <w:pPr>
        <w:spacing w:after="40" w:line="240" w:lineRule="auto"/>
        <w:jc w:val="both"/>
      </w:pPr>
      <w:r>
        <w:t xml:space="preserve">77. Receptorul endocrin si patologia de receptor. </w:t>
      </w:r>
    </w:p>
    <w:p w:rsidR="00174313" w:rsidRDefault="00174313" w:rsidP="00317385">
      <w:pPr>
        <w:spacing w:after="40" w:line="240" w:lineRule="auto"/>
        <w:jc w:val="both"/>
        <w:rPr>
          <w:color w:val="FF0000"/>
        </w:rPr>
      </w:pPr>
    </w:p>
    <w:p w:rsidR="00317385" w:rsidRPr="00174313" w:rsidRDefault="00317385" w:rsidP="00317385">
      <w:pPr>
        <w:spacing w:after="40" w:line="240" w:lineRule="auto"/>
        <w:jc w:val="both"/>
      </w:pPr>
      <w:r w:rsidRPr="00174313">
        <w:t>PROB</w:t>
      </w:r>
      <w:r w:rsidR="00174313" w:rsidRPr="00174313">
        <w:t>A</w:t>
      </w:r>
      <w:r w:rsidRPr="00174313">
        <w:t xml:space="preserve"> CLINIC</w:t>
      </w:r>
      <w:r w:rsidR="00174313" w:rsidRPr="00174313">
        <w:t>A</w:t>
      </w:r>
    </w:p>
    <w:p w:rsidR="00317385" w:rsidRDefault="00317385" w:rsidP="00317385">
      <w:pPr>
        <w:spacing w:after="40" w:line="240" w:lineRule="auto"/>
        <w:jc w:val="both"/>
      </w:pPr>
      <w:r>
        <w:t xml:space="preserve">1. Acromegalie/gigantism. </w:t>
      </w:r>
    </w:p>
    <w:p w:rsidR="00317385" w:rsidRDefault="00317385" w:rsidP="00317385">
      <w:pPr>
        <w:spacing w:after="40" w:line="240" w:lineRule="auto"/>
        <w:jc w:val="both"/>
      </w:pPr>
      <w:r>
        <w:t xml:space="preserve">2. Prolactinom. </w:t>
      </w:r>
    </w:p>
    <w:p w:rsidR="00317385" w:rsidRDefault="00317385" w:rsidP="00317385">
      <w:pPr>
        <w:spacing w:after="40" w:line="240" w:lineRule="auto"/>
        <w:jc w:val="both"/>
      </w:pPr>
      <w:r>
        <w:t xml:space="preserve">3. Boala Cushing si sindroamele Cushing. </w:t>
      </w:r>
    </w:p>
    <w:p w:rsidR="00317385" w:rsidRDefault="00317385" w:rsidP="00317385">
      <w:pPr>
        <w:spacing w:after="40" w:line="240" w:lineRule="auto"/>
        <w:jc w:val="both"/>
      </w:pPr>
      <w:r>
        <w:t xml:space="preserve">4. Adenoame hipofizare clinic nefunctionale. </w:t>
      </w:r>
    </w:p>
    <w:p w:rsidR="00317385" w:rsidRDefault="00317385" w:rsidP="00317385">
      <w:pPr>
        <w:spacing w:after="40" w:line="240" w:lineRule="auto"/>
        <w:jc w:val="both"/>
      </w:pPr>
      <w:r>
        <w:t xml:space="preserve">5. Insuficienta hipofizara a adultului. </w:t>
      </w:r>
    </w:p>
    <w:p w:rsidR="00317385" w:rsidRDefault="00317385" w:rsidP="00317385">
      <w:pPr>
        <w:spacing w:after="40" w:line="240" w:lineRule="auto"/>
        <w:jc w:val="both"/>
      </w:pPr>
      <w:r>
        <w:t xml:space="preserve">6. Nanism hipofizar. </w:t>
      </w:r>
    </w:p>
    <w:p w:rsidR="00317385" w:rsidRDefault="00317385" w:rsidP="00317385">
      <w:pPr>
        <w:spacing w:after="40" w:line="240" w:lineRule="auto"/>
        <w:jc w:val="both"/>
      </w:pPr>
      <w:r>
        <w:t xml:space="preserve">7. Sindromul amenoree-galactoree. </w:t>
      </w:r>
    </w:p>
    <w:p w:rsidR="00317385" w:rsidRDefault="00317385" w:rsidP="00317385">
      <w:pPr>
        <w:spacing w:after="40" w:line="240" w:lineRule="auto"/>
        <w:jc w:val="both"/>
      </w:pPr>
      <w:r>
        <w:t xml:space="preserve">8. Sindrom de izolare hipofizara. </w:t>
      </w:r>
    </w:p>
    <w:p w:rsidR="00317385" w:rsidRDefault="00317385" w:rsidP="00317385">
      <w:pPr>
        <w:spacing w:after="40" w:line="240" w:lineRule="auto"/>
        <w:jc w:val="both"/>
      </w:pPr>
      <w:r>
        <w:t xml:space="preserve">9. Craniofaringiom. </w:t>
      </w:r>
    </w:p>
    <w:p w:rsidR="00317385" w:rsidRDefault="00317385" w:rsidP="00317385">
      <w:pPr>
        <w:spacing w:after="40" w:line="240" w:lineRule="auto"/>
        <w:jc w:val="both"/>
      </w:pPr>
      <w:r>
        <w:t xml:space="preserve">10. Diabet insipid. </w:t>
      </w:r>
    </w:p>
    <w:p w:rsidR="00317385" w:rsidRDefault="00317385" w:rsidP="00317385">
      <w:pPr>
        <w:spacing w:after="40" w:line="240" w:lineRule="auto"/>
        <w:jc w:val="both"/>
      </w:pPr>
      <w:r>
        <w:t xml:space="preserve">11. Tirotoxicoze . </w:t>
      </w:r>
    </w:p>
    <w:p w:rsidR="00317385" w:rsidRDefault="00317385" w:rsidP="00317385">
      <w:pPr>
        <w:spacing w:after="40" w:line="240" w:lineRule="auto"/>
        <w:jc w:val="both"/>
      </w:pPr>
      <w:r>
        <w:t xml:space="preserve">12. Oftalmopatie Graves. </w:t>
      </w:r>
    </w:p>
    <w:p w:rsidR="00317385" w:rsidRDefault="00317385" w:rsidP="00317385">
      <w:pPr>
        <w:spacing w:after="40" w:line="240" w:lineRule="auto"/>
        <w:jc w:val="both"/>
      </w:pPr>
      <w:r>
        <w:t xml:space="preserve">13. Insuficienta tiroidiana (adult,copil). </w:t>
      </w:r>
    </w:p>
    <w:p w:rsidR="00317385" w:rsidRDefault="00317385" w:rsidP="00317385">
      <w:pPr>
        <w:spacing w:after="40" w:line="240" w:lineRule="auto"/>
        <w:jc w:val="both"/>
      </w:pPr>
      <w:r>
        <w:t xml:space="preserve">14. Mixedem congenital. </w:t>
      </w:r>
    </w:p>
    <w:p w:rsidR="00317385" w:rsidRDefault="00317385" w:rsidP="00317385">
      <w:pPr>
        <w:spacing w:after="40" w:line="240" w:lineRule="auto"/>
        <w:jc w:val="both"/>
      </w:pPr>
      <w:r>
        <w:t xml:space="preserve">15. Tiroidite. </w:t>
      </w:r>
    </w:p>
    <w:p w:rsidR="00317385" w:rsidRDefault="00317385" w:rsidP="00317385">
      <w:pPr>
        <w:spacing w:after="40" w:line="240" w:lineRule="auto"/>
        <w:jc w:val="both"/>
      </w:pPr>
      <w:r>
        <w:t xml:space="preserve">16. Gusa endemica. </w:t>
      </w:r>
    </w:p>
    <w:p w:rsidR="00317385" w:rsidRDefault="00317385" w:rsidP="00317385">
      <w:pPr>
        <w:spacing w:after="40" w:line="240" w:lineRule="auto"/>
        <w:jc w:val="both"/>
      </w:pPr>
      <w:r>
        <w:t xml:space="preserve">17. Nodul tiroidian. </w:t>
      </w:r>
    </w:p>
    <w:p w:rsidR="00317385" w:rsidRDefault="00317385" w:rsidP="00317385">
      <w:pPr>
        <w:spacing w:after="40" w:line="240" w:lineRule="auto"/>
        <w:jc w:val="both"/>
      </w:pPr>
      <w:r>
        <w:t xml:space="preserve">18. Cancer tiroidian. </w:t>
      </w:r>
    </w:p>
    <w:p w:rsidR="00317385" w:rsidRDefault="00317385" w:rsidP="00317385">
      <w:pPr>
        <w:spacing w:after="40" w:line="240" w:lineRule="auto"/>
        <w:jc w:val="both"/>
      </w:pPr>
      <w:r>
        <w:t xml:space="preserve">19. Hiperparatiroidism. </w:t>
      </w:r>
    </w:p>
    <w:p w:rsidR="00317385" w:rsidRDefault="00317385" w:rsidP="00317385">
      <w:pPr>
        <w:spacing w:after="40" w:line="240" w:lineRule="auto"/>
        <w:jc w:val="both"/>
      </w:pPr>
      <w:r>
        <w:t xml:space="preserve">20. Hipoparatiroidism. </w:t>
      </w:r>
    </w:p>
    <w:p w:rsidR="00317385" w:rsidRDefault="00317385" w:rsidP="00317385">
      <w:pPr>
        <w:spacing w:after="40" w:line="240" w:lineRule="auto"/>
        <w:jc w:val="both"/>
      </w:pPr>
      <w:r>
        <w:t xml:space="preserve">21. Insuficienta cortico-suprarenala cronica primara. </w:t>
      </w:r>
    </w:p>
    <w:p w:rsidR="00317385" w:rsidRDefault="00317385" w:rsidP="00317385">
      <w:pPr>
        <w:spacing w:after="40" w:line="240" w:lineRule="auto"/>
        <w:jc w:val="both"/>
      </w:pPr>
      <w:r>
        <w:t xml:space="preserve">22. Insuficienta corticosuprarenala acuta. </w:t>
      </w:r>
    </w:p>
    <w:p w:rsidR="00317385" w:rsidRDefault="00317385" w:rsidP="00317385">
      <w:pPr>
        <w:spacing w:after="40" w:line="240" w:lineRule="auto"/>
        <w:jc w:val="both"/>
      </w:pPr>
      <w:r>
        <w:t xml:space="preserve">23. Sindrom adrenogenital. </w:t>
      </w:r>
    </w:p>
    <w:p w:rsidR="00317385" w:rsidRDefault="00317385" w:rsidP="00317385">
      <w:pPr>
        <w:spacing w:after="40" w:line="240" w:lineRule="auto"/>
        <w:jc w:val="both"/>
      </w:pPr>
      <w:r>
        <w:t xml:space="preserve">24. Hiperaldosteronism. </w:t>
      </w:r>
    </w:p>
    <w:p w:rsidR="00317385" w:rsidRDefault="00317385" w:rsidP="00317385">
      <w:pPr>
        <w:spacing w:after="40" w:line="240" w:lineRule="auto"/>
        <w:jc w:val="both"/>
      </w:pPr>
      <w:r>
        <w:t xml:space="preserve">25. Feocromocitom/paragangliom. </w:t>
      </w:r>
    </w:p>
    <w:p w:rsidR="00317385" w:rsidRDefault="00317385" w:rsidP="00317385">
      <w:pPr>
        <w:spacing w:after="40" w:line="240" w:lineRule="auto"/>
        <w:jc w:val="both"/>
      </w:pPr>
      <w:r>
        <w:t xml:space="preserve">26. Sindrom Klinefelter. </w:t>
      </w:r>
    </w:p>
    <w:p w:rsidR="00317385" w:rsidRDefault="00317385" w:rsidP="00317385">
      <w:pPr>
        <w:spacing w:after="40" w:line="240" w:lineRule="auto"/>
        <w:jc w:val="both"/>
      </w:pPr>
      <w:r>
        <w:t xml:space="preserve">27. Sindrom Turner. </w:t>
      </w:r>
    </w:p>
    <w:p w:rsidR="00317385" w:rsidRDefault="00317385" w:rsidP="00317385">
      <w:pPr>
        <w:spacing w:after="40" w:line="240" w:lineRule="auto"/>
        <w:jc w:val="both"/>
      </w:pPr>
      <w:r>
        <w:lastRenderedPageBreak/>
        <w:t xml:space="preserve">28. Testicul feminizat. </w:t>
      </w:r>
    </w:p>
    <w:p w:rsidR="00317385" w:rsidRDefault="00317385" w:rsidP="00317385">
      <w:pPr>
        <w:spacing w:after="40" w:line="240" w:lineRule="auto"/>
        <w:jc w:val="both"/>
      </w:pPr>
      <w:r>
        <w:t xml:space="preserve">29. Sindromul ovarului polichistic. </w:t>
      </w:r>
    </w:p>
    <w:p w:rsidR="00317385" w:rsidRDefault="00317385" w:rsidP="00317385">
      <w:pPr>
        <w:spacing w:after="40" w:line="240" w:lineRule="auto"/>
        <w:jc w:val="both"/>
      </w:pPr>
      <w:r>
        <w:t xml:space="preserve">30. Hirsutism. </w:t>
      </w:r>
    </w:p>
    <w:p w:rsidR="00317385" w:rsidRDefault="00317385" w:rsidP="00317385">
      <w:pPr>
        <w:spacing w:after="40" w:line="240" w:lineRule="auto"/>
        <w:jc w:val="both"/>
      </w:pPr>
      <w:r>
        <w:t xml:space="preserve">31. Infertilitate de cuplu. </w:t>
      </w:r>
    </w:p>
    <w:p w:rsidR="00317385" w:rsidRDefault="00317385" w:rsidP="00317385">
      <w:pPr>
        <w:spacing w:after="40" w:line="240" w:lineRule="auto"/>
        <w:jc w:val="both"/>
      </w:pPr>
      <w:r>
        <w:t xml:space="preserve">32. Pubertate precoce. </w:t>
      </w:r>
    </w:p>
    <w:p w:rsidR="00317385" w:rsidRDefault="00317385" w:rsidP="00317385">
      <w:pPr>
        <w:spacing w:after="40" w:line="240" w:lineRule="auto"/>
        <w:jc w:val="both"/>
      </w:pPr>
      <w:r>
        <w:t xml:space="preserve">33. Pubertate tardiva. </w:t>
      </w:r>
    </w:p>
    <w:p w:rsidR="00317385" w:rsidRDefault="00317385" w:rsidP="00317385">
      <w:pPr>
        <w:spacing w:after="40" w:line="240" w:lineRule="auto"/>
        <w:jc w:val="both"/>
      </w:pPr>
      <w:r>
        <w:t xml:space="preserve">34. Tulburari de menopauza. </w:t>
      </w:r>
    </w:p>
    <w:p w:rsidR="00317385" w:rsidRDefault="00317385" w:rsidP="00317385">
      <w:pPr>
        <w:spacing w:after="40" w:line="240" w:lineRule="auto"/>
        <w:jc w:val="both"/>
      </w:pPr>
      <w:r>
        <w:t xml:space="preserve">35. Sindrom hipoglicemic </w:t>
      </w:r>
    </w:p>
    <w:p w:rsidR="00317385" w:rsidRDefault="00317385" w:rsidP="00317385">
      <w:pPr>
        <w:spacing w:after="40" w:line="240" w:lineRule="auto"/>
        <w:jc w:val="both"/>
      </w:pPr>
      <w:r>
        <w:t xml:space="preserve">36. Diabet zaharat. </w:t>
      </w:r>
    </w:p>
    <w:p w:rsidR="00317385" w:rsidRDefault="00317385" w:rsidP="00317385">
      <w:pPr>
        <w:spacing w:after="40" w:line="240" w:lineRule="auto"/>
        <w:jc w:val="both"/>
      </w:pPr>
      <w:r>
        <w:t xml:space="preserve">37. Patologie endocrina iatrogena. </w:t>
      </w:r>
    </w:p>
    <w:p w:rsidR="00317385" w:rsidRDefault="00317385" w:rsidP="00317385">
      <w:pPr>
        <w:spacing w:after="40" w:line="240" w:lineRule="auto"/>
        <w:jc w:val="both"/>
      </w:pPr>
      <w:r>
        <w:t xml:space="preserve">38. Ginecomastie. </w:t>
      </w:r>
    </w:p>
    <w:p w:rsidR="00317385" w:rsidRDefault="00317385" w:rsidP="00317385">
      <w:pPr>
        <w:spacing w:after="40" w:line="240" w:lineRule="auto"/>
        <w:jc w:val="both"/>
      </w:pPr>
      <w:r>
        <w:t xml:space="preserve">39. Criptorhidie. </w:t>
      </w:r>
    </w:p>
    <w:p w:rsidR="00317385" w:rsidRDefault="00317385" w:rsidP="00317385">
      <w:pPr>
        <w:spacing w:after="40" w:line="240" w:lineRule="auto"/>
        <w:jc w:val="both"/>
      </w:pPr>
      <w:r>
        <w:t xml:space="preserve">40. Obezitate. </w:t>
      </w:r>
    </w:p>
    <w:p w:rsidR="00431673" w:rsidRDefault="00317385" w:rsidP="00317385">
      <w:pPr>
        <w:spacing w:after="40" w:line="240" w:lineRule="auto"/>
        <w:jc w:val="both"/>
        <w:rPr>
          <w:rFonts w:ascii="Times New Roman" w:hAnsi="Times New Roman"/>
          <w:sz w:val="26"/>
          <w:szCs w:val="26"/>
        </w:rPr>
      </w:pPr>
      <w:r>
        <w:t>41. Osteoporoza.</w:t>
      </w:r>
    </w:p>
    <w:p w:rsidR="00317385" w:rsidRDefault="00317385" w:rsidP="00431673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31673" w:rsidRPr="00431673" w:rsidRDefault="00431673" w:rsidP="00431673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31673">
        <w:rPr>
          <w:rFonts w:ascii="Times New Roman" w:hAnsi="Times New Roman"/>
          <w:b/>
          <w:sz w:val="26"/>
          <w:szCs w:val="26"/>
          <w:u w:val="single"/>
        </w:rPr>
        <w:t>Bibliografie:</w:t>
      </w:r>
    </w:p>
    <w:p w:rsidR="00431673" w:rsidRDefault="00431673" w:rsidP="0043167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Poiană</w:t>
      </w:r>
      <w:proofErr w:type="spellEnd"/>
      <w:r>
        <w:rPr>
          <w:rFonts w:ascii="Times New Roman" w:hAnsi="Times New Roman"/>
          <w:sz w:val="26"/>
          <w:szCs w:val="26"/>
        </w:rPr>
        <w:t xml:space="preserve"> C, </w:t>
      </w:r>
      <w:proofErr w:type="spellStart"/>
      <w:r>
        <w:rPr>
          <w:rFonts w:ascii="Times New Roman" w:hAnsi="Times New Roman"/>
          <w:sz w:val="26"/>
          <w:szCs w:val="26"/>
        </w:rPr>
        <w:t>Fica</w:t>
      </w:r>
      <w:proofErr w:type="spellEnd"/>
      <w:r>
        <w:rPr>
          <w:rFonts w:ascii="Times New Roman" w:hAnsi="Times New Roman"/>
          <w:sz w:val="26"/>
          <w:szCs w:val="26"/>
        </w:rPr>
        <w:t xml:space="preserve"> S- </w:t>
      </w:r>
      <w:proofErr w:type="spellStart"/>
      <w:r w:rsidRPr="00431673">
        <w:rPr>
          <w:rFonts w:ascii="Times New Roman" w:hAnsi="Times New Roman"/>
          <w:i/>
          <w:sz w:val="26"/>
          <w:szCs w:val="26"/>
        </w:rPr>
        <w:t>Endocrinologie</w:t>
      </w:r>
      <w:proofErr w:type="spellEnd"/>
      <w:r w:rsidRPr="0043167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1673">
        <w:rPr>
          <w:rFonts w:ascii="Times New Roman" w:hAnsi="Times New Roman"/>
          <w:i/>
          <w:sz w:val="26"/>
          <w:szCs w:val="26"/>
        </w:rPr>
        <w:t>pentru</w:t>
      </w:r>
      <w:proofErr w:type="spellEnd"/>
      <w:r w:rsidRPr="0043167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1673">
        <w:rPr>
          <w:rFonts w:ascii="Times New Roman" w:hAnsi="Times New Roman"/>
          <w:i/>
          <w:sz w:val="26"/>
          <w:szCs w:val="26"/>
        </w:rPr>
        <w:t>studenți</w:t>
      </w:r>
      <w:proofErr w:type="spellEnd"/>
      <w:r w:rsidRPr="0043167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1673">
        <w:rPr>
          <w:rFonts w:ascii="Times New Roman" w:hAnsi="Times New Roman"/>
          <w:i/>
          <w:sz w:val="26"/>
          <w:szCs w:val="26"/>
        </w:rPr>
        <w:t>și</w:t>
      </w:r>
      <w:proofErr w:type="spellEnd"/>
      <w:r w:rsidRPr="0043167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31673">
        <w:rPr>
          <w:rFonts w:ascii="Times New Roman" w:hAnsi="Times New Roman"/>
          <w:i/>
          <w:sz w:val="26"/>
          <w:szCs w:val="26"/>
        </w:rPr>
        <w:t>rezidenți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Editura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Universitară</w:t>
      </w:r>
      <w:proofErr w:type="spellEnd"/>
      <w:r>
        <w:rPr>
          <w:rFonts w:ascii="Times New Roman" w:hAnsi="Times New Roman"/>
          <w:sz w:val="26"/>
          <w:szCs w:val="26"/>
        </w:rPr>
        <w:t xml:space="preserve"> Carol Davila, </w:t>
      </w:r>
      <w:proofErr w:type="spellStart"/>
      <w:r>
        <w:rPr>
          <w:rFonts w:ascii="Times New Roman" w:hAnsi="Times New Roman"/>
          <w:sz w:val="26"/>
          <w:szCs w:val="26"/>
        </w:rPr>
        <w:t>București</w:t>
      </w:r>
      <w:proofErr w:type="spellEnd"/>
      <w:r>
        <w:rPr>
          <w:rFonts w:ascii="Times New Roman" w:hAnsi="Times New Roman"/>
          <w:sz w:val="26"/>
          <w:szCs w:val="26"/>
        </w:rPr>
        <w:t>, 2015</w:t>
      </w:r>
    </w:p>
    <w:p w:rsidR="009E57F9" w:rsidRDefault="00431673" w:rsidP="009E57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Gardner D.G., </w:t>
      </w:r>
      <w:proofErr w:type="spellStart"/>
      <w:r>
        <w:rPr>
          <w:rFonts w:ascii="Times New Roman" w:hAnsi="Times New Roman"/>
          <w:sz w:val="26"/>
          <w:szCs w:val="26"/>
        </w:rPr>
        <w:t>Shoback</w:t>
      </w:r>
      <w:proofErr w:type="spellEnd"/>
      <w:r>
        <w:rPr>
          <w:rFonts w:ascii="Times New Roman" w:hAnsi="Times New Roman"/>
          <w:sz w:val="26"/>
          <w:szCs w:val="26"/>
        </w:rPr>
        <w:t xml:space="preserve"> D. – </w:t>
      </w:r>
      <w:r w:rsidRPr="00431673">
        <w:rPr>
          <w:rFonts w:ascii="Times New Roman" w:hAnsi="Times New Roman"/>
          <w:i/>
          <w:sz w:val="26"/>
          <w:szCs w:val="26"/>
        </w:rPr>
        <w:t>Greenspan</w:t>
      </w:r>
      <w:r>
        <w:rPr>
          <w:rFonts w:ascii="Times New Roman" w:hAnsi="Times New Roman"/>
          <w:i/>
          <w:sz w:val="26"/>
          <w:szCs w:val="26"/>
        </w:rPr>
        <w:t>’</w:t>
      </w:r>
      <w:r w:rsidRPr="00431673">
        <w:rPr>
          <w:rFonts w:ascii="Times New Roman" w:hAnsi="Times New Roman"/>
          <w:i/>
          <w:sz w:val="26"/>
          <w:szCs w:val="26"/>
        </w:rPr>
        <w:t>s Basic &amp; Clinical Endocrinology</w:t>
      </w:r>
      <w:r>
        <w:rPr>
          <w:rFonts w:ascii="Times New Roman" w:hAnsi="Times New Roman"/>
          <w:sz w:val="26"/>
          <w:szCs w:val="26"/>
        </w:rPr>
        <w:t>, 9th Edition, The McGraw-Hill Companies, 2011</w:t>
      </w:r>
    </w:p>
    <w:p w:rsidR="0091799B" w:rsidRPr="001A038C" w:rsidRDefault="009E57F9" w:rsidP="001A038C">
      <w:pPr>
        <w:pStyle w:val="ListParagraph"/>
        <w:numPr>
          <w:ilvl w:val="0"/>
          <w:numId w:val="8"/>
        </w:numPr>
        <w:spacing w:line="360" w:lineRule="auto"/>
        <w:jc w:val="both"/>
      </w:pPr>
      <w:proofErr w:type="spellStart"/>
      <w:r w:rsidRPr="00197C4B">
        <w:rPr>
          <w:rFonts w:ascii="Times New Roman" w:hAnsi="Times New Roman"/>
          <w:sz w:val="26"/>
          <w:szCs w:val="26"/>
        </w:rPr>
        <w:t>M</w:t>
      </w:r>
      <w:r w:rsidR="00431673" w:rsidRPr="00197C4B">
        <w:rPr>
          <w:rFonts w:ascii="Times New Roman" w:hAnsi="Times New Roman"/>
          <w:sz w:val="26"/>
          <w:szCs w:val="26"/>
        </w:rPr>
        <w:t>eldmed</w:t>
      </w:r>
      <w:proofErr w:type="spellEnd"/>
      <w:r w:rsidR="00431673" w:rsidRPr="00197C4B">
        <w:rPr>
          <w:rFonts w:ascii="Times New Roman" w:hAnsi="Times New Roman"/>
          <w:sz w:val="26"/>
          <w:szCs w:val="26"/>
        </w:rPr>
        <w:t xml:space="preserve"> S, </w:t>
      </w:r>
      <w:proofErr w:type="spellStart"/>
      <w:r w:rsidR="00431673" w:rsidRPr="00197C4B">
        <w:rPr>
          <w:rFonts w:ascii="Times New Roman" w:hAnsi="Times New Roman"/>
          <w:sz w:val="26"/>
          <w:szCs w:val="26"/>
        </w:rPr>
        <w:t>Polonsky</w:t>
      </w:r>
      <w:proofErr w:type="spellEnd"/>
      <w:r w:rsidR="00431673" w:rsidRPr="00197C4B">
        <w:rPr>
          <w:rFonts w:ascii="Times New Roman" w:hAnsi="Times New Roman"/>
          <w:sz w:val="26"/>
          <w:szCs w:val="26"/>
        </w:rPr>
        <w:t xml:space="preserve"> KS, Larsen PR, </w:t>
      </w:r>
      <w:proofErr w:type="spellStart"/>
      <w:r w:rsidR="00431673" w:rsidRPr="00197C4B">
        <w:rPr>
          <w:rFonts w:ascii="Times New Roman" w:hAnsi="Times New Roman"/>
          <w:sz w:val="26"/>
          <w:szCs w:val="26"/>
        </w:rPr>
        <w:t>Kronenberg</w:t>
      </w:r>
      <w:proofErr w:type="spellEnd"/>
      <w:r w:rsidR="00431673" w:rsidRPr="00197C4B">
        <w:rPr>
          <w:rFonts w:ascii="Times New Roman" w:hAnsi="Times New Roman"/>
          <w:sz w:val="26"/>
          <w:szCs w:val="26"/>
        </w:rPr>
        <w:t xml:space="preserve"> HM - </w:t>
      </w:r>
      <w:r w:rsidR="00431673" w:rsidRPr="00197C4B">
        <w:rPr>
          <w:rFonts w:ascii="Times New Roman" w:hAnsi="Times New Roman"/>
          <w:i/>
          <w:sz w:val="26"/>
          <w:szCs w:val="26"/>
        </w:rPr>
        <w:t xml:space="preserve">Williams Textbook of </w:t>
      </w:r>
      <w:r w:rsidR="00F31E9E" w:rsidRPr="00197C4B">
        <w:rPr>
          <w:rFonts w:ascii="Times New Roman" w:hAnsi="Times New Roman"/>
          <w:i/>
          <w:sz w:val="26"/>
          <w:szCs w:val="26"/>
        </w:rPr>
        <w:t>End</w:t>
      </w:r>
      <w:r w:rsidR="00431673" w:rsidRPr="00197C4B">
        <w:rPr>
          <w:rFonts w:ascii="Times New Roman" w:hAnsi="Times New Roman"/>
          <w:i/>
          <w:sz w:val="26"/>
          <w:szCs w:val="26"/>
        </w:rPr>
        <w:t>ocrinology,</w:t>
      </w:r>
      <w:r w:rsidR="00431673" w:rsidRPr="00197C4B">
        <w:rPr>
          <w:rFonts w:ascii="Times New Roman" w:hAnsi="Times New Roman"/>
          <w:sz w:val="26"/>
          <w:szCs w:val="26"/>
        </w:rPr>
        <w:t xml:space="preserve"> 12</w:t>
      </w:r>
      <w:r w:rsidR="00431673" w:rsidRPr="00197C4B">
        <w:rPr>
          <w:rFonts w:ascii="Times New Roman" w:hAnsi="Times New Roman"/>
          <w:sz w:val="26"/>
          <w:szCs w:val="26"/>
          <w:vertAlign w:val="superscript"/>
        </w:rPr>
        <w:t>th</w:t>
      </w:r>
      <w:r w:rsidR="00431673" w:rsidRPr="00197C4B">
        <w:rPr>
          <w:rFonts w:ascii="Times New Roman" w:hAnsi="Times New Roman"/>
          <w:sz w:val="26"/>
          <w:szCs w:val="26"/>
        </w:rPr>
        <w:t xml:space="preserve"> </w:t>
      </w:r>
      <w:r w:rsidR="00F31E9E" w:rsidRPr="00197C4B">
        <w:rPr>
          <w:rFonts w:ascii="Times New Roman" w:hAnsi="Times New Roman"/>
          <w:sz w:val="26"/>
          <w:szCs w:val="26"/>
        </w:rPr>
        <w:t>E</w:t>
      </w:r>
      <w:r w:rsidR="00431673" w:rsidRPr="00197C4B">
        <w:rPr>
          <w:rFonts w:ascii="Times New Roman" w:hAnsi="Times New Roman"/>
          <w:sz w:val="26"/>
          <w:szCs w:val="26"/>
        </w:rPr>
        <w:t>dition, Elsevier, Saunders Companies, 2011</w:t>
      </w:r>
    </w:p>
    <w:sectPr w:rsidR="0091799B" w:rsidRPr="001A038C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9A5" w:rsidRDefault="00B019A5" w:rsidP="008B239C">
      <w:pPr>
        <w:spacing w:after="0" w:line="240" w:lineRule="auto"/>
      </w:pPr>
      <w:r>
        <w:separator/>
      </w:r>
    </w:p>
  </w:endnote>
  <w:endnote w:type="continuationSeparator" w:id="1">
    <w:p w:rsidR="00B019A5" w:rsidRDefault="00B019A5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A5" w:rsidRPr="007324A4" w:rsidRDefault="00B019A5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B019A5" w:rsidRPr="00602880" w:rsidRDefault="00B019A5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B019A5" w:rsidRPr="00602880" w:rsidRDefault="00B019A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B019A5" w:rsidRPr="00602880" w:rsidRDefault="00B019A5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B019A5" w:rsidRPr="007324A4" w:rsidRDefault="00E14D7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B019A5" w:rsidRPr="007A6529">
        <w:rPr>
          <w:rStyle w:val="Hyperlink"/>
          <w:i/>
        </w:rPr>
        <w:t>www.umfcd.ro</w:t>
      </w:r>
    </w:hyperlink>
  </w:p>
  <w:p w:rsidR="00B019A5" w:rsidRPr="007324A4" w:rsidRDefault="00B019A5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B019A5" w:rsidRPr="007324A4" w:rsidRDefault="00B019A5" w:rsidP="00637390">
    <w:pPr>
      <w:pStyle w:val="Footer"/>
      <w:rPr>
        <w:i/>
      </w:rPr>
    </w:pPr>
  </w:p>
  <w:p w:rsidR="00B019A5" w:rsidRPr="007324A4" w:rsidRDefault="00B019A5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9A5" w:rsidRDefault="00B019A5" w:rsidP="008B239C">
      <w:pPr>
        <w:spacing w:after="0" w:line="240" w:lineRule="auto"/>
      </w:pPr>
      <w:r>
        <w:separator/>
      </w:r>
    </w:p>
  </w:footnote>
  <w:footnote w:type="continuationSeparator" w:id="1">
    <w:p w:rsidR="00B019A5" w:rsidRDefault="00B019A5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9A5" w:rsidRDefault="00B019A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B019A5" w:rsidRPr="007324A4" w:rsidRDefault="00B019A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B019A5" w:rsidRDefault="00B019A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B019A5" w:rsidRDefault="00B019A5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B019A5" w:rsidRDefault="00E14D7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E14D7B"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661B"/>
    <w:multiLevelType w:val="hybridMultilevel"/>
    <w:tmpl w:val="501A8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F0111"/>
    <w:multiLevelType w:val="hybridMultilevel"/>
    <w:tmpl w:val="AAC2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77AA"/>
    <w:rsid w:val="00003EA9"/>
    <w:rsid w:val="00020687"/>
    <w:rsid w:val="000524E8"/>
    <w:rsid w:val="00060B62"/>
    <w:rsid w:val="000751E5"/>
    <w:rsid w:val="00082AF2"/>
    <w:rsid w:val="000A0AFC"/>
    <w:rsid w:val="000A4C2C"/>
    <w:rsid w:val="000B443A"/>
    <w:rsid w:val="000C364B"/>
    <w:rsid w:val="000F14B5"/>
    <w:rsid w:val="001525EC"/>
    <w:rsid w:val="00157134"/>
    <w:rsid w:val="00174313"/>
    <w:rsid w:val="001929BD"/>
    <w:rsid w:val="00197C4B"/>
    <w:rsid w:val="001A038C"/>
    <w:rsid w:val="002168B2"/>
    <w:rsid w:val="00236A38"/>
    <w:rsid w:val="00256006"/>
    <w:rsid w:val="00257831"/>
    <w:rsid w:val="00286756"/>
    <w:rsid w:val="00292CC1"/>
    <w:rsid w:val="002B5950"/>
    <w:rsid w:val="002C0B2B"/>
    <w:rsid w:val="002D3446"/>
    <w:rsid w:val="002E3DBC"/>
    <w:rsid w:val="00317385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CFE"/>
    <w:rsid w:val="00422892"/>
    <w:rsid w:val="00430BD0"/>
    <w:rsid w:val="00431673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245F"/>
    <w:rsid w:val="004D663D"/>
    <w:rsid w:val="004D7EFF"/>
    <w:rsid w:val="004E0BA0"/>
    <w:rsid w:val="004E304D"/>
    <w:rsid w:val="004F5036"/>
    <w:rsid w:val="0051073B"/>
    <w:rsid w:val="005174C6"/>
    <w:rsid w:val="00546AF0"/>
    <w:rsid w:val="00550CE7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B7B06"/>
    <w:rsid w:val="006C3B33"/>
    <w:rsid w:val="006C7DE0"/>
    <w:rsid w:val="006D7B91"/>
    <w:rsid w:val="00702B14"/>
    <w:rsid w:val="007032C3"/>
    <w:rsid w:val="00716FA7"/>
    <w:rsid w:val="0072368F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E43E9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57F9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2CE1"/>
    <w:rsid w:val="00AD0CA5"/>
    <w:rsid w:val="00AF09B6"/>
    <w:rsid w:val="00B0008E"/>
    <w:rsid w:val="00B019A5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41C3"/>
    <w:rsid w:val="00BB5A3F"/>
    <w:rsid w:val="00BD0744"/>
    <w:rsid w:val="00BE1437"/>
    <w:rsid w:val="00BE4E4A"/>
    <w:rsid w:val="00BF4A49"/>
    <w:rsid w:val="00C03B54"/>
    <w:rsid w:val="00C11D6A"/>
    <w:rsid w:val="00C616A3"/>
    <w:rsid w:val="00C61A9C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3555"/>
    <w:rsid w:val="00D94EA5"/>
    <w:rsid w:val="00DA1D65"/>
    <w:rsid w:val="00DB3A6E"/>
    <w:rsid w:val="00DB5467"/>
    <w:rsid w:val="00DB624C"/>
    <w:rsid w:val="00DB6AD4"/>
    <w:rsid w:val="00DC1A49"/>
    <w:rsid w:val="00DC2CDB"/>
    <w:rsid w:val="00DE37F4"/>
    <w:rsid w:val="00DE7999"/>
    <w:rsid w:val="00E05EEE"/>
    <w:rsid w:val="00E06762"/>
    <w:rsid w:val="00E1178F"/>
    <w:rsid w:val="00E14D7B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C3C92"/>
    <w:rsid w:val="00EE095E"/>
    <w:rsid w:val="00EE589A"/>
    <w:rsid w:val="00EF6977"/>
    <w:rsid w:val="00F0055B"/>
    <w:rsid w:val="00F263C9"/>
    <w:rsid w:val="00F31E9E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1178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2022-06-08T10:40:00Z</cp:lastPrinted>
  <dcterms:created xsi:type="dcterms:W3CDTF">2024-05-09T12:13:00Z</dcterms:created>
  <dcterms:modified xsi:type="dcterms:W3CDTF">2024-05-09T12:13:00Z</dcterms:modified>
</cp:coreProperties>
</file>