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324D" w14:textId="77777777" w:rsidR="0006642E" w:rsidRDefault="0006642E" w:rsidP="0006642E">
      <w:pPr>
        <w:jc w:val="center"/>
        <w:rPr>
          <w:rFonts w:ascii="Times New Roman" w:hAnsi="Times New Roman"/>
          <w:sz w:val="24"/>
          <w:szCs w:val="24"/>
        </w:rPr>
      </w:pPr>
    </w:p>
    <w:p w14:paraId="503F6C8B" w14:textId="4518B41F" w:rsidR="0006642E" w:rsidRPr="00B5273F" w:rsidRDefault="0006642E" w:rsidP="0006642E">
      <w:pPr>
        <w:jc w:val="center"/>
        <w:rPr>
          <w:rFonts w:ascii="Times New Roman" w:hAnsi="Times New Roman"/>
          <w:sz w:val="24"/>
          <w:szCs w:val="24"/>
        </w:rPr>
      </w:pPr>
      <w:r w:rsidRPr="00B5273F">
        <w:rPr>
          <w:rFonts w:ascii="Times New Roman" w:hAnsi="Times New Roman"/>
          <w:sz w:val="24"/>
          <w:szCs w:val="24"/>
        </w:rPr>
        <w:t>Tematic</w:t>
      </w:r>
      <w:r w:rsidR="006D064F">
        <w:rPr>
          <w:rFonts w:ascii="Times New Roman" w:hAnsi="Times New Roman"/>
          <w:sz w:val="24"/>
          <w:szCs w:val="24"/>
        </w:rPr>
        <w:t>a</w:t>
      </w:r>
      <w:r w:rsidRPr="00B5273F">
        <w:rPr>
          <w:rFonts w:ascii="Times New Roman" w:hAnsi="Times New Roman"/>
          <w:sz w:val="24"/>
          <w:szCs w:val="24"/>
        </w:rPr>
        <w:t xml:space="preserve"> și bibliografia pentru postul </w:t>
      </w:r>
      <w:r w:rsidR="00B132D1">
        <w:rPr>
          <w:rFonts w:ascii="Times New Roman" w:eastAsia="Times New Roman" w:hAnsi="Times New Roman"/>
          <w:b/>
          <w:sz w:val="24"/>
          <w:szCs w:val="24"/>
          <w:lang w:eastAsia="ro-RO"/>
        </w:rPr>
        <w:t>CONFERENȚIAR</w:t>
      </w:r>
      <w:r w:rsidR="0044154D">
        <w:rPr>
          <w:rFonts w:ascii="Times New Roman" w:hAnsi="Times New Roman"/>
          <w:b/>
          <w:sz w:val="24"/>
          <w:szCs w:val="24"/>
        </w:rPr>
        <w:t xml:space="preserve">- </w:t>
      </w:r>
      <w:r w:rsidR="0044154D" w:rsidRPr="00B5273F">
        <w:rPr>
          <w:rFonts w:ascii="Times New Roman" w:hAnsi="Times New Roman"/>
          <w:b/>
          <w:sz w:val="24"/>
          <w:szCs w:val="24"/>
        </w:rPr>
        <w:t>POZ</w:t>
      </w:r>
      <w:r w:rsidR="0044154D">
        <w:rPr>
          <w:rFonts w:ascii="Times New Roman" w:hAnsi="Times New Roman"/>
          <w:b/>
          <w:sz w:val="24"/>
          <w:szCs w:val="24"/>
        </w:rPr>
        <w:t xml:space="preserve">ITIA </w:t>
      </w:r>
      <w:r w:rsidR="00B132D1">
        <w:rPr>
          <w:rFonts w:ascii="Times New Roman" w:hAnsi="Times New Roman"/>
          <w:b/>
          <w:sz w:val="24"/>
          <w:szCs w:val="24"/>
        </w:rPr>
        <w:t>4</w:t>
      </w:r>
    </w:p>
    <w:p w14:paraId="2C33EFA8" w14:textId="31514961" w:rsidR="0006642E" w:rsidRPr="00B5273F" w:rsidRDefault="0006642E" w:rsidP="0006642E">
      <w:pPr>
        <w:jc w:val="center"/>
        <w:rPr>
          <w:rFonts w:ascii="Times New Roman" w:hAnsi="Times New Roman"/>
          <w:sz w:val="24"/>
          <w:szCs w:val="24"/>
        </w:rPr>
      </w:pPr>
      <w:r w:rsidRPr="00B5273F">
        <w:rPr>
          <w:rFonts w:ascii="Times New Roman" w:hAnsi="Times New Roman"/>
          <w:sz w:val="24"/>
          <w:szCs w:val="24"/>
        </w:rPr>
        <w:t xml:space="preserve">Disciplina </w:t>
      </w:r>
      <w:r w:rsidRPr="00B5273F">
        <w:rPr>
          <w:rFonts w:ascii="Times New Roman" w:eastAsia="Times New Roman" w:hAnsi="Times New Roman"/>
          <w:b/>
          <w:sz w:val="24"/>
          <w:szCs w:val="24"/>
          <w:lang w:eastAsia="ro-RO"/>
        </w:rPr>
        <w:t>OBSTETRICÃ-GINECOLOGIE - SPITALUL CLINIC DE URGENȚÃ „SF</w:t>
      </w:r>
      <w:r w:rsidR="006C7AC6">
        <w:rPr>
          <w:rFonts w:ascii="Times New Roman" w:eastAsia="Times New Roman" w:hAnsi="Times New Roman"/>
          <w:b/>
          <w:sz w:val="24"/>
          <w:szCs w:val="24"/>
          <w:lang w:eastAsia="ro-RO"/>
        </w:rPr>
        <w:t>.</w:t>
      </w:r>
      <w:r w:rsidRPr="00B5273F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9103C3">
        <w:rPr>
          <w:rFonts w:ascii="Times New Roman" w:eastAsia="Times New Roman" w:hAnsi="Times New Roman"/>
          <w:b/>
          <w:sz w:val="24"/>
          <w:szCs w:val="24"/>
          <w:lang w:eastAsia="ro-RO"/>
        </w:rPr>
        <w:t>IOAN</w:t>
      </w:r>
      <w:r w:rsidRPr="00B5273F">
        <w:rPr>
          <w:rFonts w:ascii="Times New Roman" w:eastAsia="Times New Roman" w:hAnsi="Times New Roman"/>
          <w:b/>
          <w:sz w:val="24"/>
          <w:szCs w:val="24"/>
          <w:lang w:eastAsia="ro-RO"/>
        </w:rPr>
        <w:t>”</w:t>
      </w:r>
      <w:r w:rsidR="002A3BE4">
        <w:rPr>
          <w:rFonts w:ascii="Times New Roman" w:eastAsia="Times New Roman" w:hAnsi="Times New Roman"/>
          <w:b/>
          <w:sz w:val="24"/>
          <w:szCs w:val="24"/>
          <w:lang w:eastAsia="ro-RO"/>
        </w:rPr>
        <w:t>- MATERNITATEA BUCUR</w:t>
      </w:r>
      <w:r w:rsidRPr="00B5273F">
        <w:rPr>
          <w:rFonts w:ascii="Times New Roman" w:eastAsia="Times New Roman" w:hAnsi="Times New Roman"/>
          <w:sz w:val="24"/>
          <w:szCs w:val="24"/>
          <w:lang w:eastAsia="ro-RO"/>
        </w:rPr>
        <w:t xml:space="preserve"> – </w:t>
      </w:r>
      <w:r w:rsidRPr="00F33D96">
        <w:rPr>
          <w:rFonts w:ascii="Times New Roman" w:hAnsi="Times New Roman"/>
          <w:b/>
          <w:sz w:val="24"/>
          <w:szCs w:val="24"/>
        </w:rPr>
        <w:t>Departamentul</w:t>
      </w:r>
      <w:r w:rsidRPr="00B5273F">
        <w:rPr>
          <w:rFonts w:ascii="Times New Roman" w:hAnsi="Times New Roman"/>
          <w:sz w:val="24"/>
          <w:szCs w:val="24"/>
        </w:rPr>
        <w:t xml:space="preserve"> </w:t>
      </w:r>
      <w:r w:rsidRPr="00B5273F">
        <w:rPr>
          <w:rFonts w:ascii="Times New Roman" w:hAnsi="Times New Roman"/>
          <w:b/>
          <w:sz w:val="24"/>
          <w:szCs w:val="24"/>
        </w:rPr>
        <w:t>13</w:t>
      </w:r>
      <w:r w:rsidRPr="00B5273F">
        <w:rPr>
          <w:rFonts w:ascii="Times New Roman" w:hAnsi="Times New Roman"/>
          <w:sz w:val="24"/>
          <w:szCs w:val="24"/>
        </w:rPr>
        <w:t xml:space="preserve"> </w:t>
      </w:r>
      <w:r w:rsidR="00FF3794">
        <w:rPr>
          <w:rFonts w:ascii="Times New Roman" w:hAnsi="Times New Roman"/>
          <w:sz w:val="24"/>
          <w:szCs w:val="24"/>
        </w:rPr>
        <w:t>-</w:t>
      </w:r>
      <w:r w:rsidRPr="00B5273F">
        <w:rPr>
          <w:rFonts w:ascii="Times New Roman" w:hAnsi="Times New Roman"/>
          <w:b/>
          <w:sz w:val="24"/>
          <w:szCs w:val="24"/>
        </w:rPr>
        <w:t>OBSTETRIC</w:t>
      </w:r>
      <w:r w:rsidR="00F20045">
        <w:rPr>
          <w:rFonts w:ascii="Times New Roman" w:hAnsi="Times New Roman"/>
          <w:b/>
          <w:sz w:val="24"/>
          <w:szCs w:val="24"/>
        </w:rPr>
        <w:t>Ă</w:t>
      </w:r>
      <w:r w:rsidRPr="00B5273F">
        <w:rPr>
          <w:rFonts w:ascii="Times New Roman" w:hAnsi="Times New Roman"/>
          <w:b/>
          <w:sz w:val="24"/>
          <w:szCs w:val="24"/>
        </w:rPr>
        <w:t>-GINECOLOGIE</w:t>
      </w:r>
    </w:p>
    <w:p w14:paraId="5F7DCDBB" w14:textId="77777777" w:rsidR="0006642E" w:rsidRPr="0006642E" w:rsidRDefault="0006642E" w:rsidP="00E57F67">
      <w:pPr>
        <w:pStyle w:val="Default"/>
        <w:ind w:left="1080"/>
        <w:rPr>
          <w:rFonts w:ascii="Times New Roman" w:hAnsi="Times New Roman" w:cs="Times New Roman"/>
          <w:b/>
          <w:sz w:val="28"/>
        </w:rPr>
      </w:pPr>
    </w:p>
    <w:p w14:paraId="784A66A2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1. Anatomia clinică și fiziologia organelor genitale </w:t>
      </w:r>
    </w:p>
    <w:p w14:paraId="59503DAD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Noțiuni de anatomie (1, pg. 16-34) </w:t>
      </w:r>
    </w:p>
    <w:p w14:paraId="765AF42E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Noțiuni de endocrinologie a reproducerii (2, pg. 400-435) </w:t>
      </w:r>
    </w:p>
    <w:p w14:paraId="1A567CDA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2. Sarcina normală </w:t>
      </w:r>
    </w:p>
    <w:p w14:paraId="03007FA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Fiziologia maternă (1, pg. 46-72) </w:t>
      </w:r>
    </w:p>
    <w:p w14:paraId="452DF5F2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Consultația preconcepțională (1, pg. 156-165) </w:t>
      </w:r>
    </w:p>
    <w:p w14:paraId="0F411B50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c. Îngrijirea prenatală (1, pg. 168-189) </w:t>
      </w:r>
    </w:p>
    <w:p w14:paraId="4FC180BD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d. Diagnosticul prenatal (1, pg. 283-302) </w:t>
      </w:r>
    </w:p>
    <w:p w14:paraId="4D74A0BC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3. Avortul </w:t>
      </w:r>
      <w:r w:rsidRPr="00F33D96">
        <w:rPr>
          <w:rFonts w:ascii="Times New Roman" w:hAnsi="Times New Roman" w:cs="Times New Roman"/>
        </w:rPr>
        <w:t>(1, pg. 350-371)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0E47307B" w14:textId="77777777" w:rsidR="0006642E" w:rsidRPr="00F33D96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4. Boala trofoblastică gestațională </w:t>
      </w:r>
      <w:r w:rsidRPr="00F33D96">
        <w:rPr>
          <w:rFonts w:ascii="Times New Roman" w:hAnsi="Times New Roman" w:cs="Times New Roman"/>
        </w:rPr>
        <w:t xml:space="preserve">(2, pg. 898-917) </w:t>
      </w:r>
    </w:p>
    <w:p w14:paraId="5C1B8C8A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5. Hemoragiile obstetricale antepartum </w:t>
      </w:r>
      <w:r w:rsidRPr="00F33D96">
        <w:rPr>
          <w:rFonts w:ascii="Times New Roman" w:hAnsi="Times New Roman" w:cs="Times New Roman"/>
        </w:rPr>
        <w:t xml:space="preserve">(3, pg. 335-347) </w:t>
      </w:r>
    </w:p>
    <w:p w14:paraId="27EB6A45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6. Complicații medicale și chirurgicale în sarcină </w:t>
      </w:r>
      <w:r w:rsidRPr="00F33D96">
        <w:rPr>
          <w:rFonts w:ascii="Times New Roman" w:hAnsi="Times New Roman" w:cs="Times New Roman"/>
        </w:rPr>
        <w:t xml:space="preserve">(1, pg. 926 - 1282) </w:t>
      </w:r>
    </w:p>
    <w:p w14:paraId="0D588E45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7. Ecografia în obstetrică si ginecologie </w:t>
      </w:r>
      <w:r w:rsidRPr="00F33D96">
        <w:rPr>
          <w:rFonts w:ascii="Times New Roman" w:hAnsi="Times New Roman" w:cs="Times New Roman"/>
        </w:rPr>
        <w:t>(1, pg. 194 - 222), (4, pg. 805-833)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19569F32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>8. Medicină fetală</w:t>
      </w:r>
      <w:r w:rsidRPr="00B5273F">
        <w:rPr>
          <w:rFonts w:ascii="Times New Roman" w:hAnsi="Times New Roman" w:cs="Times New Roman"/>
        </w:rPr>
        <w:t xml:space="preserve"> </w:t>
      </w:r>
    </w:p>
    <w:p w14:paraId="2B26087F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Embriogeneza și dezvoltarea morfologică fetală (1, pg. 127-151) </w:t>
      </w:r>
    </w:p>
    <w:p w14:paraId="6D20C6FA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Genetică (1, pg. 259-280) </w:t>
      </w:r>
    </w:p>
    <w:p w14:paraId="1D7E52AB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c. Teratologie (1, pg. 240-255) </w:t>
      </w:r>
    </w:p>
    <w:p w14:paraId="123628B0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d. Monitorizarea fetală antepartum și intrapartum (3, pg. 377-389) </w:t>
      </w:r>
    </w:p>
    <w:p w14:paraId="42C3B51D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e. Restricția de creștere fetală (1, pg. 874-884) </w:t>
      </w:r>
    </w:p>
    <w:p w14:paraId="6907F6D2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f. Suferința fetală (1, pg. 491-497) </w:t>
      </w:r>
    </w:p>
    <w:p w14:paraId="7194B598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g. Moartea fetală (1, pg. 661-666) </w:t>
      </w:r>
    </w:p>
    <w:p w14:paraId="71078A37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9. Nașterea normală și patologică </w:t>
      </w:r>
    </w:p>
    <w:p w14:paraId="494E65E1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Nașterea normală (3, pg. 351-360) </w:t>
      </w:r>
    </w:p>
    <w:p w14:paraId="5FA732FE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Prezentațiile distocice (3, pg. 361-376) </w:t>
      </w:r>
    </w:p>
    <w:p w14:paraId="2C5C1457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Anomalii ale travaliului (3, pg. 391-406) </w:t>
      </w:r>
    </w:p>
    <w:p w14:paraId="63850DD1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Nașterea vaginală operatorie (3, pg. 407-418) </w:t>
      </w:r>
    </w:p>
    <w:p w14:paraId="026FFE52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5. Analgezia si anestezia in obstetrica (3, pg. 557-563) </w:t>
      </w:r>
    </w:p>
    <w:p w14:paraId="1D7C38C7" w14:textId="77777777" w:rsidR="0006642E" w:rsidRPr="00B5273F" w:rsidRDefault="0006642E" w:rsidP="0006642E">
      <w:pPr>
        <w:pStyle w:val="Default"/>
        <w:spacing w:after="25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6. Hemoragia postpartum (3, pg. 511-532) </w:t>
      </w:r>
    </w:p>
    <w:p w14:paraId="419AEB7C" w14:textId="77777777"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7. Nou-născutul. Îngrijiri acordate nou-născutului (1, pg. 624-635) </w:t>
      </w:r>
    </w:p>
    <w:p w14:paraId="6F48BF92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10. Anemia fetală. Alloimunizarea </w:t>
      </w:r>
      <w:r w:rsidRPr="00F33D96">
        <w:rPr>
          <w:rFonts w:ascii="Times New Roman" w:hAnsi="Times New Roman" w:cs="Times New Roman"/>
        </w:rPr>
        <w:t>(1, pg. 306-313)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54EA47D6" w14:textId="77777777" w:rsidR="0006642E" w:rsidRPr="00F33D96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 xml:space="preserve">11. Afecțiuni hipertensive în sarcină </w:t>
      </w:r>
      <w:r w:rsidRPr="00F33D96">
        <w:rPr>
          <w:rFonts w:ascii="Times New Roman" w:hAnsi="Times New Roman" w:cs="Times New Roman"/>
        </w:rPr>
        <w:t xml:space="preserve">(1, pg. 728-770) </w:t>
      </w:r>
    </w:p>
    <w:p w14:paraId="3AD2CA10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12. Sarcina multiplă </w:t>
      </w:r>
      <w:r w:rsidRPr="00F33D96">
        <w:rPr>
          <w:rFonts w:ascii="Times New Roman" w:hAnsi="Times New Roman" w:cs="Times New Roman"/>
        </w:rPr>
        <w:t>(1, pg. 891-920)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439EA22D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13. Nasterea înainte de termen </w:t>
      </w:r>
      <w:r w:rsidRPr="00F33D96">
        <w:rPr>
          <w:rFonts w:ascii="Times New Roman" w:hAnsi="Times New Roman" w:cs="Times New Roman"/>
        </w:rPr>
        <w:t>(1, pg. 829 – 855)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37C0746F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lastRenderedPageBreak/>
        <w:t xml:space="preserve">14. Sarcina prelungită </w:t>
      </w:r>
      <w:r w:rsidRPr="00F33D96">
        <w:rPr>
          <w:rFonts w:ascii="Times New Roman" w:hAnsi="Times New Roman" w:cs="Times New Roman"/>
        </w:rPr>
        <w:t>(1, pg. 862 – 870)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6D3FA93A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15. Patologia anexelor fetale </w:t>
      </w:r>
    </w:p>
    <w:p w14:paraId="3E4C0D48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Anomaliile placentare, ale membranelor amniotice și ale cordonului ombilical (1, pg. 116 – 124) </w:t>
      </w:r>
    </w:p>
    <w:p w14:paraId="06A65CB3" w14:textId="77777777"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Lichidul amniotic (1, pg. 231-238) </w:t>
      </w:r>
    </w:p>
    <w:p w14:paraId="373EF4D4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16. Lehuzia </w:t>
      </w:r>
    </w:p>
    <w:p w14:paraId="05432C8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Lehuzia fiziologică (1, pg. 668 – 679) </w:t>
      </w:r>
    </w:p>
    <w:p w14:paraId="7D1003C4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Complicațiile puerperale (1, pg. 682 – 692) </w:t>
      </w:r>
    </w:p>
    <w:p w14:paraId="6A6D7667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17. Urgențe vitale în obstetrică </w:t>
      </w:r>
    </w:p>
    <w:p w14:paraId="0464458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a. Sepsisul și șocul în obstetrică (5, pg. 223-239) </w:t>
      </w:r>
    </w:p>
    <w:p w14:paraId="15CC2C67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b. Embolia cu lichid amniotic (5, pg. 243-257) </w:t>
      </w:r>
    </w:p>
    <w:p w14:paraId="54D03585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c. Colapsul matern peripartum (5, pg. 265-287) </w:t>
      </w:r>
    </w:p>
    <w:p w14:paraId="52A221CE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18. Sindroame în ginecologie </w:t>
      </w:r>
    </w:p>
    <w:p w14:paraId="30F7CAA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Tulburările de ciclu menstrual: Sângerarea uterină anormală - menoragia, metroragii disfuncționale (2, pg. 219-240), amenoreea (2, pg. 440-457) </w:t>
      </w:r>
    </w:p>
    <w:p w14:paraId="2D265B4F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Durerea pelvină (2, pg. 304-328) </w:t>
      </w:r>
    </w:p>
    <w:p w14:paraId="3389BC1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19. Infecțiile ginecologice </w:t>
      </w:r>
      <w:r w:rsidRPr="00B5273F">
        <w:rPr>
          <w:rFonts w:ascii="Times New Roman" w:hAnsi="Times New Roman" w:cs="Times New Roman"/>
        </w:rPr>
        <w:t>(2, pg. 64-107)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4601A8C1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20. Sarcina extrauterină </w:t>
      </w:r>
      <w:r w:rsidRPr="00B5273F">
        <w:rPr>
          <w:rFonts w:ascii="Times New Roman" w:hAnsi="Times New Roman" w:cs="Times New Roman"/>
        </w:rPr>
        <w:t>(2, pg. 198-215)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48B3CB41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21. Endometrioza </w:t>
      </w:r>
      <w:r w:rsidRPr="00B5273F">
        <w:rPr>
          <w:rFonts w:ascii="Times New Roman" w:hAnsi="Times New Roman" w:cs="Times New Roman"/>
        </w:rPr>
        <w:t>(2, pg. 281-298)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34895FF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22. Anomaliile congenitale ale organelor genitale </w:t>
      </w:r>
      <w:r w:rsidRPr="00B5273F">
        <w:rPr>
          <w:rFonts w:ascii="Times New Roman" w:hAnsi="Times New Roman" w:cs="Times New Roman"/>
        </w:rPr>
        <w:t>(2, pg. 481-503)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15338164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>23. Tulburările de statică pelvină: Incontinența urinară</w:t>
      </w:r>
      <w:r w:rsidRPr="00B5273F">
        <w:rPr>
          <w:rFonts w:ascii="Times New Roman" w:hAnsi="Times New Roman" w:cs="Times New Roman"/>
        </w:rPr>
        <w:t xml:space="preserve"> (2, pg. 606-632) </w:t>
      </w:r>
      <w:r w:rsidRPr="00B5273F">
        <w:rPr>
          <w:rFonts w:ascii="Times New Roman" w:hAnsi="Times New Roman" w:cs="Times New Roman"/>
          <w:b/>
        </w:rPr>
        <w:t xml:space="preserve">si Prolapsul organelor pelvine </w:t>
      </w:r>
      <w:r w:rsidRPr="00B5273F">
        <w:rPr>
          <w:rFonts w:ascii="Times New Roman" w:hAnsi="Times New Roman" w:cs="Times New Roman"/>
        </w:rPr>
        <w:t>(2, pg. 633-658)</w:t>
      </w:r>
      <w:r w:rsidRPr="00B5273F">
        <w:rPr>
          <w:rFonts w:ascii="Times New Roman" w:hAnsi="Times New Roman" w:cs="Times New Roman"/>
          <w:b/>
        </w:rPr>
        <w:t xml:space="preserve"> </w:t>
      </w:r>
    </w:p>
    <w:p w14:paraId="73F79A10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</w:rPr>
        <w:t xml:space="preserve">24. Patologia benignă și preinvazivă ginecologică </w:t>
      </w:r>
    </w:p>
    <w:p w14:paraId="7CDE559D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Patologia benigna si preinvaziva a tractului reproducător inferior (2, pg. 110-128; 730-763) </w:t>
      </w:r>
    </w:p>
    <w:p w14:paraId="78876756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Tumorile uterine (2, pg. 246-261) </w:t>
      </w:r>
    </w:p>
    <w:p w14:paraId="7D943F75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Tumorile ovariene și tubare (2, pg. 262-274) </w:t>
      </w:r>
    </w:p>
    <w:p w14:paraId="3B535707" w14:textId="77777777"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Patologia benignă și preinvazivă a sânului (2, pg. 333-345) </w:t>
      </w:r>
    </w:p>
    <w:p w14:paraId="073E7433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  <w:b/>
        </w:rPr>
      </w:pPr>
      <w:r w:rsidRPr="00B5273F">
        <w:rPr>
          <w:rFonts w:ascii="Times New Roman" w:hAnsi="Times New Roman" w:cs="Times New Roman"/>
          <w:b/>
          <w:i/>
          <w:iCs/>
        </w:rPr>
        <w:t xml:space="preserve">25. </w:t>
      </w:r>
      <w:r w:rsidRPr="00B5273F">
        <w:rPr>
          <w:rFonts w:ascii="Times New Roman" w:hAnsi="Times New Roman" w:cs="Times New Roman"/>
          <w:b/>
        </w:rPr>
        <w:t xml:space="preserve">Cancerele ginecologice </w:t>
      </w:r>
    </w:p>
    <w:p w14:paraId="01FC750A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Cancerul de col uterin (2, pg. 769-789) </w:t>
      </w:r>
    </w:p>
    <w:p w14:paraId="4D22B010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Cancerul vulvar (2, pg. 793-806) </w:t>
      </w:r>
    </w:p>
    <w:p w14:paraId="46C92ED4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Cancerul vaginal (2, pg. 808-815) </w:t>
      </w:r>
    </w:p>
    <w:p w14:paraId="2F1663C4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Cancerul de corp uterin. Cancerul endometrial (2, pg. 817-834). Sarcoamele uterine (2, pg. 839-850) </w:t>
      </w:r>
    </w:p>
    <w:p w14:paraId="08FE2D80" w14:textId="77777777" w:rsidR="0006642E" w:rsidRPr="00B5273F" w:rsidRDefault="0006642E" w:rsidP="0006642E">
      <w:pPr>
        <w:pStyle w:val="Default"/>
        <w:spacing w:after="22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5. Cancerul de ovar: Cancerul epitelial ovarian (2, pg. 853-874). Tumorile celulelor germinale ovariene și stromale ale cordoanelor sexuale (2, pg. 879-894) </w:t>
      </w:r>
    </w:p>
    <w:p w14:paraId="1A242C11" w14:textId="77777777" w:rsidR="0006642E" w:rsidRPr="00B5273F" w:rsidRDefault="0006642E" w:rsidP="0006642E">
      <w:pPr>
        <w:pStyle w:val="Default"/>
        <w:ind w:left="708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6. Cancerul de sân (2, pg. 345-352) </w:t>
      </w:r>
    </w:p>
    <w:p w14:paraId="78BB543A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>26. Ginecologie pediatrică</w:t>
      </w:r>
      <w:r w:rsidRPr="00B5273F">
        <w:rPr>
          <w:rFonts w:ascii="Times New Roman" w:hAnsi="Times New Roman" w:cs="Times New Roman"/>
        </w:rPr>
        <w:t xml:space="preserve"> (2, pg. 382-397) </w:t>
      </w:r>
    </w:p>
    <w:p w14:paraId="459B1CEC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>27. Menopauza</w:t>
      </w:r>
      <w:r w:rsidRPr="00B5273F">
        <w:rPr>
          <w:rFonts w:ascii="Times New Roman" w:hAnsi="Times New Roman" w:cs="Times New Roman"/>
        </w:rPr>
        <w:t xml:space="preserve"> (2, pg. 554-586, 588-600) </w:t>
      </w:r>
    </w:p>
    <w:p w14:paraId="6AB15A48" w14:textId="77777777" w:rsidR="0006642E" w:rsidRPr="00B5273F" w:rsidRDefault="0006642E" w:rsidP="0006642E">
      <w:pPr>
        <w:pStyle w:val="Default"/>
        <w:spacing w:after="22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>28. Evaluarea cuplului inf</w:t>
      </w:r>
      <w:r w:rsidRPr="00B5273F">
        <w:rPr>
          <w:rFonts w:ascii="Times New Roman" w:hAnsi="Times New Roman" w:cs="Times New Roman"/>
        </w:rPr>
        <w:t xml:space="preserve">ertil (2, pg. 507-526) </w:t>
      </w:r>
    </w:p>
    <w:p w14:paraId="30E1601D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  <w:b/>
        </w:rPr>
        <w:t>29. Contracepție și sterilitate</w:t>
      </w:r>
      <w:r w:rsidRPr="00B5273F">
        <w:rPr>
          <w:rFonts w:ascii="Times New Roman" w:hAnsi="Times New Roman" w:cs="Times New Roman"/>
        </w:rPr>
        <w:t xml:space="preserve"> (2, pg. 132-149 si 152-164) </w:t>
      </w:r>
    </w:p>
    <w:p w14:paraId="5130F7D9" w14:textId="77777777" w:rsidR="0006642E" w:rsidRPr="00B5273F" w:rsidRDefault="0006642E" w:rsidP="000664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EA12C54" w14:textId="77777777" w:rsidR="0006642E" w:rsidRPr="00B5273F" w:rsidRDefault="0006642E" w:rsidP="000664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273F">
        <w:rPr>
          <w:rFonts w:ascii="Times New Roman" w:hAnsi="Times New Roman"/>
          <w:b/>
          <w:bCs/>
          <w:sz w:val="24"/>
          <w:szCs w:val="24"/>
        </w:rPr>
        <w:lastRenderedPageBreak/>
        <w:t xml:space="preserve">Bibliografie </w:t>
      </w:r>
    </w:p>
    <w:p w14:paraId="682E6CF4" w14:textId="77777777"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1. Williams Obstetrică, Ed. a 24-a, Tratat F. Cunningham, Kenneth Leveno, Steven Bloom, Catherine Spong, Jodi Dashe, Barbara Hoffman, Brian casey, Jeanne Sheffield, Coordonatorul ediției în limba română Prof. Dr. Radu Vlădăreanu. Editura Hipocrate, București, 2017. </w:t>
      </w:r>
    </w:p>
    <w:p w14:paraId="5816AFB2" w14:textId="77777777"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2. Williams Ginecologie, Ed. a II-a, Hoffman, Schorge, Schaffer, Halvorson, Bradshaw, Cunningham, Coordonatorul ediției în limba română Prof. Dr. Radu Vlădăreanu, Editura Hipocrate, București, 2015. </w:t>
      </w:r>
    </w:p>
    <w:p w14:paraId="795F1E72" w14:textId="77777777"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3. Tratat de chirurgie, Ed. a II-a, Vol. V Obstetrică și Ginecologie, sub redacția Irinel Popescu, Constantin Ciuce, Coordonator: Gheorghe Peltecu, Editura Academiei Romane, București, 2014. </w:t>
      </w:r>
    </w:p>
    <w:p w14:paraId="511FF300" w14:textId="77777777" w:rsidR="0006642E" w:rsidRPr="00B5273F" w:rsidRDefault="0006642E" w:rsidP="0006642E">
      <w:pPr>
        <w:pStyle w:val="Default"/>
        <w:spacing w:after="20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4. Callen, Ultrasonografie în Obstetrică și Ginecologie. Mary Norton, Leslie Scoutt, Vickie Feldstein. Ed. a 6-a, coordonată în limba română: Radu Vlădăreanu, București, Editura Hipocrate, 2017. </w:t>
      </w:r>
    </w:p>
    <w:p w14:paraId="51BA1CF1" w14:textId="77777777" w:rsidR="0006642E" w:rsidRPr="00B5273F" w:rsidRDefault="0006642E" w:rsidP="0006642E">
      <w:pPr>
        <w:pStyle w:val="Default"/>
        <w:rPr>
          <w:rFonts w:ascii="Times New Roman" w:hAnsi="Times New Roman" w:cs="Times New Roman"/>
        </w:rPr>
      </w:pPr>
      <w:r w:rsidRPr="00B5273F">
        <w:rPr>
          <w:rFonts w:ascii="Times New Roman" w:hAnsi="Times New Roman" w:cs="Times New Roman"/>
        </w:rPr>
        <w:t xml:space="preserve">5. Urgențele obstetricale intrapartum, Editori: Gheorghe Peltecu, Anca Maria Panaitescu, Radu Botezatu, George Iancu, Editura Academiei Române, 2017. </w:t>
      </w:r>
    </w:p>
    <w:p w14:paraId="6BF53080" w14:textId="77777777" w:rsidR="0006642E" w:rsidRPr="00B5273F" w:rsidRDefault="0006642E" w:rsidP="0006642E">
      <w:pPr>
        <w:rPr>
          <w:rFonts w:ascii="Times New Roman" w:hAnsi="Times New Roman"/>
          <w:sz w:val="24"/>
          <w:szCs w:val="24"/>
        </w:rPr>
      </w:pPr>
    </w:p>
    <w:p w14:paraId="38528E5E" w14:textId="280B8CE4" w:rsidR="0006642E" w:rsidRDefault="0006642E" w:rsidP="0006642E">
      <w:pPr>
        <w:rPr>
          <w:rFonts w:ascii="Times New Roman" w:hAnsi="Times New Roman"/>
          <w:sz w:val="24"/>
          <w:szCs w:val="24"/>
        </w:rPr>
      </w:pPr>
    </w:p>
    <w:p w14:paraId="5E28BD86" w14:textId="5E8C8267" w:rsidR="00025ECE" w:rsidRDefault="00025ECE" w:rsidP="0006642E">
      <w:pPr>
        <w:rPr>
          <w:rFonts w:ascii="Times New Roman" w:hAnsi="Times New Roman"/>
          <w:sz w:val="24"/>
          <w:szCs w:val="24"/>
        </w:rPr>
      </w:pPr>
    </w:p>
    <w:p w14:paraId="4F738967" w14:textId="77777777" w:rsidR="00A0404D" w:rsidRPr="00B5273F" w:rsidRDefault="00A0404D" w:rsidP="0006642E">
      <w:pPr>
        <w:rPr>
          <w:rFonts w:ascii="Times New Roman" w:hAnsi="Times New Roman"/>
          <w:sz w:val="24"/>
          <w:szCs w:val="24"/>
        </w:rPr>
      </w:pPr>
    </w:p>
    <w:p w14:paraId="10E6539A" w14:textId="7222EA07" w:rsidR="00A0404D" w:rsidRDefault="00FD280D" w:rsidP="0006642E">
      <w:pPr>
        <w:tabs>
          <w:tab w:val="left" w:pos="201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Ș</w:t>
      </w:r>
      <w:r w:rsidR="0006642E" w:rsidRPr="00F33D96">
        <w:rPr>
          <w:rFonts w:ascii="Times New Roman" w:hAnsi="Times New Roman"/>
          <w:b/>
          <w:sz w:val="24"/>
          <w:szCs w:val="24"/>
        </w:rPr>
        <w:t>EF</w:t>
      </w:r>
      <w:r w:rsidR="002350FC">
        <w:rPr>
          <w:rFonts w:ascii="Times New Roman" w:hAnsi="Times New Roman"/>
          <w:b/>
          <w:sz w:val="24"/>
          <w:szCs w:val="24"/>
        </w:rPr>
        <w:t xml:space="preserve"> </w:t>
      </w:r>
      <w:r w:rsidR="0006642E" w:rsidRPr="00F33D96">
        <w:rPr>
          <w:rFonts w:ascii="Times New Roman" w:hAnsi="Times New Roman"/>
          <w:b/>
          <w:sz w:val="24"/>
          <w:szCs w:val="24"/>
        </w:rPr>
        <w:t>DISCIPLIN</w:t>
      </w:r>
      <w:r>
        <w:rPr>
          <w:rFonts w:ascii="Times New Roman" w:hAnsi="Times New Roman"/>
          <w:b/>
          <w:sz w:val="24"/>
          <w:szCs w:val="24"/>
        </w:rPr>
        <w:t>Ă</w:t>
      </w:r>
    </w:p>
    <w:p w14:paraId="36B78923" w14:textId="7BF323C4" w:rsidR="00101692" w:rsidRDefault="00101692" w:rsidP="0006642E">
      <w:pPr>
        <w:tabs>
          <w:tab w:val="left" w:pos="201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OBSTETRICĂ GINECOLOGIE,</w:t>
      </w:r>
    </w:p>
    <w:p w14:paraId="39B01DD3" w14:textId="2F996F10" w:rsidR="00101692" w:rsidRPr="00101692" w:rsidRDefault="00101692" w:rsidP="0006642E">
      <w:pPr>
        <w:tabs>
          <w:tab w:val="left" w:pos="2016"/>
        </w:tabs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SPITALUL  CLINIC DE URGENȚĂ „SF. IOAN</w:t>
      </w:r>
      <w:r>
        <w:rPr>
          <w:rFonts w:ascii="Times New Roman" w:hAnsi="Times New Roman"/>
          <w:b/>
          <w:sz w:val="24"/>
          <w:szCs w:val="24"/>
          <w:lang w:val="en-US"/>
        </w:rPr>
        <w:t>”- MATERNITATEA BUCUR</w:t>
      </w:r>
    </w:p>
    <w:p w14:paraId="4877356A" w14:textId="778E1446" w:rsidR="0006642E" w:rsidRPr="00B5273F" w:rsidRDefault="0006642E" w:rsidP="0006642E">
      <w:pPr>
        <w:tabs>
          <w:tab w:val="left" w:pos="2016"/>
        </w:tabs>
        <w:rPr>
          <w:rFonts w:ascii="Times New Roman" w:hAnsi="Times New Roman"/>
          <w:sz w:val="24"/>
          <w:szCs w:val="24"/>
        </w:rPr>
      </w:pPr>
      <w:r w:rsidRPr="00F33D96">
        <w:rPr>
          <w:rFonts w:ascii="Times New Roman" w:hAnsi="Times New Roman"/>
          <w:b/>
          <w:sz w:val="24"/>
          <w:szCs w:val="24"/>
        </w:rPr>
        <w:t xml:space="preserve">PROF.UNIV. DR. </w:t>
      </w:r>
      <w:r w:rsidR="002350FC">
        <w:rPr>
          <w:rFonts w:ascii="Times New Roman" w:hAnsi="Times New Roman"/>
          <w:b/>
          <w:sz w:val="24"/>
          <w:szCs w:val="24"/>
        </w:rPr>
        <w:t>PLEȘ LIANA</w:t>
      </w:r>
    </w:p>
    <w:p w14:paraId="2048EF6A" w14:textId="77777777" w:rsidR="0091799B" w:rsidRPr="0006642E" w:rsidRDefault="0091799B" w:rsidP="0006642E"/>
    <w:sectPr w:rsidR="0091799B" w:rsidRPr="0006642E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3FCE" w14:textId="77777777" w:rsidR="002C0B2B" w:rsidRDefault="002C0B2B" w:rsidP="008B239C">
      <w:pPr>
        <w:spacing w:after="0" w:line="240" w:lineRule="auto"/>
      </w:pPr>
      <w:r>
        <w:separator/>
      </w:r>
    </w:p>
  </w:endnote>
  <w:endnote w:type="continuationSeparator" w:id="0">
    <w:p w14:paraId="6A37C902" w14:textId="77777777" w:rsidR="002C0B2B" w:rsidRDefault="002C0B2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8CC6" w14:textId="77777777" w:rsidR="002C0B2B" w:rsidRPr="007324A4" w:rsidRDefault="002C0B2B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272D5B2D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120F9F9F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 xml:space="preserve">urești, Sector </w:t>
    </w:r>
    <w:r w:rsidR="001A038C">
      <w:rPr>
        <w:rFonts w:cs="Calibri"/>
        <w:i/>
      </w:rPr>
      <w:t>2</w:t>
    </w:r>
    <w:r>
      <w:rPr>
        <w:rFonts w:cs="Calibri"/>
        <w:i/>
      </w:rPr>
      <w:t>, 02002</w:t>
    </w:r>
    <w:r w:rsidR="000524E8">
      <w:rPr>
        <w:rFonts w:cs="Calibri"/>
        <w:i/>
      </w:rPr>
      <w:t>1</w:t>
    </w:r>
    <w:r>
      <w:rPr>
        <w:rFonts w:cs="Calibri"/>
        <w:i/>
      </w:rPr>
      <w:t xml:space="preserve">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7C6B5B2B" w14:textId="77777777" w:rsidR="002C0B2B" w:rsidRPr="00602880" w:rsidRDefault="002C0B2B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3D957A9B" w14:textId="77777777" w:rsidR="002C0B2B" w:rsidRPr="007324A4" w:rsidRDefault="006D064F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1A038C" w:rsidRPr="007A6529">
        <w:rPr>
          <w:rStyle w:val="Hyperlink"/>
          <w:i/>
        </w:rPr>
        <w:t>www.umfcd.ro</w:t>
      </w:r>
    </w:hyperlink>
  </w:p>
  <w:p w14:paraId="2A8D5B0F" w14:textId="77777777" w:rsidR="002C0B2B" w:rsidRPr="007324A4" w:rsidRDefault="002C0B2B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BEB249F" w14:textId="77777777" w:rsidR="002C0B2B" w:rsidRPr="007324A4" w:rsidRDefault="002C0B2B" w:rsidP="00637390">
    <w:pPr>
      <w:pStyle w:val="Footer"/>
      <w:rPr>
        <w:i/>
      </w:rPr>
    </w:pPr>
  </w:p>
  <w:p w14:paraId="56E896E4" w14:textId="77777777" w:rsidR="002C0B2B" w:rsidRPr="007324A4" w:rsidRDefault="002C0B2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690F" w14:textId="77777777" w:rsidR="002C0B2B" w:rsidRDefault="002C0B2B" w:rsidP="008B239C">
      <w:pPr>
        <w:spacing w:after="0" w:line="240" w:lineRule="auto"/>
      </w:pPr>
      <w:r>
        <w:separator/>
      </w:r>
    </w:p>
  </w:footnote>
  <w:footnote w:type="continuationSeparator" w:id="0">
    <w:p w14:paraId="147070A0" w14:textId="77777777" w:rsidR="002C0B2B" w:rsidRDefault="002C0B2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F50B4" w14:textId="77777777" w:rsidR="001A038C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3980432" w14:textId="77777777" w:rsidR="002C0B2B" w:rsidRPr="007324A4" w:rsidRDefault="001A038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51FCC008" wp14:editId="685FCB18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3DFF4FE7" wp14:editId="06A9383F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0B2B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29E5E747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73E66508" w14:textId="77777777" w:rsidR="002C0B2B" w:rsidRDefault="002C0B2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68BEE6BB" w14:textId="5B9BFE3F" w:rsidR="002C0B2B" w:rsidRDefault="005710C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4DF8EDF" wp14:editId="089BC9DE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528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0F6B"/>
    <w:multiLevelType w:val="hybridMultilevel"/>
    <w:tmpl w:val="07E64290"/>
    <w:lvl w:ilvl="0" w:tplc="59F80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25ECE"/>
    <w:rsid w:val="000524E8"/>
    <w:rsid w:val="00060B62"/>
    <w:rsid w:val="0006642E"/>
    <w:rsid w:val="000751E5"/>
    <w:rsid w:val="000A0AFC"/>
    <w:rsid w:val="000A4C2C"/>
    <w:rsid w:val="000B443A"/>
    <w:rsid w:val="000F14B5"/>
    <w:rsid w:val="00101692"/>
    <w:rsid w:val="001525EC"/>
    <w:rsid w:val="00153063"/>
    <w:rsid w:val="00157134"/>
    <w:rsid w:val="001929BD"/>
    <w:rsid w:val="001A038C"/>
    <w:rsid w:val="002168B2"/>
    <w:rsid w:val="002350FC"/>
    <w:rsid w:val="00236A38"/>
    <w:rsid w:val="00257831"/>
    <w:rsid w:val="00286756"/>
    <w:rsid w:val="00292CC1"/>
    <w:rsid w:val="002A3BE4"/>
    <w:rsid w:val="002B5950"/>
    <w:rsid w:val="002C0B2B"/>
    <w:rsid w:val="002D3446"/>
    <w:rsid w:val="002E3DBC"/>
    <w:rsid w:val="002E4E16"/>
    <w:rsid w:val="00314619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D746F"/>
    <w:rsid w:val="003E46AB"/>
    <w:rsid w:val="003F5728"/>
    <w:rsid w:val="00430BD0"/>
    <w:rsid w:val="00431909"/>
    <w:rsid w:val="0044008C"/>
    <w:rsid w:val="0044154D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0C3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41C1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AC6"/>
    <w:rsid w:val="006C7DE0"/>
    <w:rsid w:val="006D064F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0A9"/>
    <w:rsid w:val="008F62DE"/>
    <w:rsid w:val="009103C3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404D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D3620"/>
    <w:rsid w:val="00AF09B6"/>
    <w:rsid w:val="00B0008E"/>
    <w:rsid w:val="00B07D30"/>
    <w:rsid w:val="00B132D1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53165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57F67"/>
    <w:rsid w:val="00E70B59"/>
    <w:rsid w:val="00E87411"/>
    <w:rsid w:val="00E97718"/>
    <w:rsid w:val="00EA2EB1"/>
    <w:rsid w:val="00EA7A9A"/>
    <w:rsid w:val="00EC4592"/>
    <w:rsid w:val="00EE095E"/>
    <w:rsid w:val="00EF6977"/>
    <w:rsid w:val="00F0055B"/>
    <w:rsid w:val="00F20045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280D"/>
    <w:rsid w:val="00FD661C"/>
    <w:rsid w:val="00FE2BF4"/>
    <w:rsid w:val="00FE6039"/>
    <w:rsid w:val="00FE6CD0"/>
    <w:rsid w:val="00FF3794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87105E3"/>
  <w15:docId w15:val="{3EF496EB-FF45-44F5-A57D-CA6DBF86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0664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SecretariatBucur</cp:lastModifiedBy>
  <cp:revision>15</cp:revision>
  <cp:lastPrinted>2024-05-30T05:48:00Z</cp:lastPrinted>
  <dcterms:created xsi:type="dcterms:W3CDTF">2024-05-30T06:22:00Z</dcterms:created>
  <dcterms:modified xsi:type="dcterms:W3CDTF">2024-05-31T04:48:00Z</dcterms:modified>
</cp:coreProperties>
</file>