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141E" w14:textId="77777777" w:rsidR="00416C6C" w:rsidRDefault="00416C6C" w:rsidP="001A038C"/>
    <w:p w14:paraId="7EC21030" w14:textId="77777777" w:rsidR="00C00F05" w:rsidRPr="00C00F05" w:rsidRDefault="00C00F05" w:rsidP="00C00F05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C00F05">
        <w:rPr>
          <w:rFonts w:ascii="Arial" w:hAnsi="Arial" w:cs="Arial"/>
          <w:b/>
          <w:bCs/>
          <w:color w:val="222222"/>
          <w:shd w:val="clear" w:color="auto" w:fill="FFFFFF"/>
        </w:rPr>
        <w:t>UNIVERSITATEA DE MEDICINA SI FARMACIE</w:t>
      </w:r>
      <w:r w:rsidRPr="00C00F05">
        <w:rPr>
          <w:rFonts w:ascii="Arial" w:hAnsi="Arial" w:cs="Arial"/>
          <w:b/>
          <w:bCs/>
          <w:color w:val="222222"/>
        </w:rPr>
        <w:br/>
      </w:r>
      <w:r w:rsidRPr="00C00F05">
        <w:rPr>
          <w:rFonts w:ascii="Arial" w:hAnsi="Arial" w:cs="Arial"/>
          <w:b/>
          <w:bCs/>
          <w:color w:val="222222"/>
        </w:rPr>
        <w:br/>
      </w:r>
      <w:r w:rsidRPr="00C00F05">
        <w:rPr>
          <w:rFonts w:ascii="Arial" w:hAnsi="Arial" w:cs="Arial"/>
          <w:b/>
          <w:bCs/>
          <w:color w:val="222222"/>
          <w:shd w:val="clear" w:color="auto" w:fill="FFFFFF"/>
        </w:rPr>
        <w:t>CAROL DAVILA, BUCURESTI</w:t>
      </w:r>
      <w:r w:rsidRPr="00C00F05">
        <w:rPr>
          <w:rFonts w:ascii="Arial" w:hAnsi="Arial" w:cs="Arial"/>
          <w:b/>
          <w:bCs/>
          <w:color w:val="222222"/>
        </w:rPr>
        <w:br/>
      </w:r>
      <w:r w:rsidRPr="00C00F05">
        <w:rPr>
          <w:rFonts w:ascii="Arial" w:hAnsi="Arial" w:cs="Arial"/>
          <w:b/>
          <w:bCs/>
          <w:color w:val="222222"/>
        </w:rPr>
        <w:br/>
      </w:r>
      <w:r w:rsidRPr="00C00F05">
        <w:rPr>
          <w:rFonts w:ascii="Arial" w:hAnsi="Arial" w:cs="Arial"/>
          <w:b/>
          <w:bCs/>
          <w:color w:val="222222"/>
          <w:shd w:val="clear" w:color="auto" w:fill="FFFFFF"/>
        </w:rPr>
        <w:t>Facultatea Medicina</w:t>
      </w:r>
      <w:r w:rsidRPr="00C00F05">
        <w:rPr>
          <w:rFonts w:ascii="Arial" w:hAnsi="Arial" w:cs="Arial"/>
          <w:b/>
          <w:bCs/>
          <w:color w:val="222222"/>
        </w:rPr>
        <w:br/>
      </w:r>
      <w:r w:rsidRPr="00C00F05">
        <w:rPr>
          <w:rFonts w:ascii="Arial" w:hAnsi="Arial" w:cs="Arial"/>
          <w:b/>
          <w:bCs/>
          <w:color w:val="222222"/>
          <w:shd w:val="clear" w:color="auto" w:fill="FFFFFF"/>
        </w:rPr>
        <w:t>Departamentul 8 – Radiologie, Oncologie, Hematologie</w:t>
      </w:r>
      <w:r w:rsidRPr="00C00F05">
        <w:rPr>
          <w:rFonts w:ascii="Arial" w:hAnsi="Arial" w:cs="Arial"/>
          <w:b/>
          <w:bCs/>
          <w:color w:val="222222"/>
        </w:rPr>
        <w:br/>
      </w:r>
      <w:r w:rsidRPr="00C00F05">
        <w:rPr>
          <w:rFonts w:ascii="Arial" w:hAnsi="Arial" w:cs="Arial"/>
          <w:b/>
          <w:bCs/>
          <w:color w:val="222222"/>
          <w:shd w:val="clear" w:color="auto" w:fill="FFFFFF"/>
        </w:rPr>
        <w:t>Disciplina Oncologie </w:t>
      </w:r>
      <w:r w:rsidRPr="00C00F05">
        <w:rPr>
          <w:rFonts w:ascii="Arial" w:hAnsi="Arial" w:cs="Arial"/>
          <w:b/>
          <w:bCs/>
          <w:color w:val="222222"/>
        </w:rPr>
        <w:br/>
      </w:r>
      <w:r w:rsidRPr="00C00F05">
        <w:rPr>
          <w:rFonts w:ascii="Arial" w:hAnsi="Arial" w:cs="Arial"/>
          <w:b/>
          <w:bCs/>
          <w:color w:val="222222"/>
          <w:shd w:val="clear" w:color="auto" w:fill="FFFFFF"/>
        </w:rPr>
        <w:t>Institutul Oncologic Prof.Dr.Alex.Trestioreanu  Bucuresti</w:t>
      </w:r>
      <w:r w:rsidRPr="00C00F05">
        <w:rPr>
          <w:rFonts w:ascii="Arial" w:hAnsi="Arial" w:cs="Arial"/>
          <w:b/>
          <w:bCs/>
          <w:color w:val="222222"/>
        </w:rPr>
        <w:br/>
      </w:r>
      <w:r w:rsidRPr="00C00F05">
        <w:rPr>
          <w:rFonts w:ascii="Arial" w:hAnsi="Arial" w:cs="Arial"/>
          <w:b/>
          <w:bCs/>
          <w:color w:val="222222"/>
          <w:shd w:val="clear" w:color="auto" w:fill="FFFFFF"/>
        </w:rPr>
        <w:t>TEMATICA PENTRU CONCURS</w:t>
      </w:r>
    </w:p>
    <w:p w14:paraId="75F3FD11" w14:textId="77777777" w:rsidR="00C00F05" w:rsidRDefault="00C00F05" w:rsidP="00C00F05">
      <w:pPr>
        <w:shd w:val="clear" w:color="auto" w:fill="FFFFFF"/>
        <w:rPr>
          <w:rFonts w:ascii="Arial" w:hAnsi="Arial" w:cs="Arial"/>
          <w:color w:val="222222"/>
        </w:rPr>
      </w:pPr>
      <w:r w:rsidRPr="00C00F05">
        <w:rPr>
          <w:rFonts w:ascii="Arial" w:hAnsi="Arial" w:cs="Arial"/>
          <w:b/>
          <w:bCs/>
          <w:color w:val="222222"/>
        </w:rPr>
        <w:t> pozitia 20 si pozitia 21 din statul de functiuni Asistent universitar Radioterapie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1. Biologia cancerului: cancerogeneza si progresie tumorala.</w:t>
      </w:r>
      <w:r>
        <w:rPr>
          <w:rFonts w:ascii="Arial" w:hAnsi="Arial" w:cs="Arial"/>
          <w:color w:val="222222"/>
        </w:rPr>
        <w:br/>
        <w:t>2. Epidemiologia cancerului</w:t>
      </w:r>
      <w:r>
        <w:rPr>
          <w:rFonts w:ascii="Arial" w:hAnsi="Arial" w:cs="Arial"/>
          <w:color w:val="222222"/>
        </w:rPr>
        <w:br/>
        <w:t>3. Prevenirea cancerului, depistare precoce, educatia sanitara a populatiei</w:t>
      </w:r>
      <w:r>
        <w:rPr>
          <w:rFonts w:ascii="Arial" w:hAnsi="Arial" w:cs="Arial"/>
          <w:color w:val="222222"/>
        </w:rPr>
        <w:br/>
        <w:t>4. Morfopatologia tumorilor maligne</w:t>
      </w:r>
      <w:r>
        <w:rPr>
          <w:rFonts w:ascii="Arial" w:hAnsi="Arial" w:cs="Arial"/>
          <w:color w:val="222222"/>
        </w:rPr>
        <w:br/>
        <w:t>5. Semne si simptome ale bolii canceroase</w:t>
      </w:r>
      <w:r>
        <w:rPr>
          <w:rFonts w:ascii="Arial" w:hAnsi="Arial" w:cs="Arial"/>
          <w:color w:val="222222"/>
        </w:rPr>
        <w:br/>
        <w:t>6. Metode de diagnostic</w:t>
      </w:r>
      <w:r>
        <w:rPr>
          <w:rFonts w:ascii="Arial" w:hAnsi="Arial" w:cs="Arial"/>
          <w:color w:val="222222"/>
        </w:rPr>
        <w:br/>
        <w:t>7. Clasificarea, stadializarea si factori de prognostic</w:t>
      </w:r>
      <w:r>
        <w:rPr>
          <w:rFonts w:ascii="Arial" w:hAnsi="Arial" w:cs="Arial"/>
          <w:color w:val="222222"/>
        </w:rPr>
        <w:br/>
        <w:t>8. Tratamentul chirurgical: principii generale</w:t>
      </w:r>
      <w:r>
        <w:rPr>
          <w:rFonts w:ascii="Arial" w:hAnsi="Arial" w:cs="Arial"/>
          <w:color w:val="222222"/>
        </w:rPr>
        <w:br/>
        <w:t>9. Radioterapia: principii generale</w:t>
      </w:r>
      <w:r>
        <w:rPr>
          <w:rFonts w:ascii="Arial" w:hAnsi="Arial" w:cs="Arial"/>
          <w:color w:val="222222"/>
        </w:rPr>
        <w:br/>
        <w:t>10. Chimioterapia si tratamentele hormonale: principii generale</w:t>
      </w:r>
      <w:r>
        <w:rPr>
          <w:rFonts w:ascii="Arial" w:hAnsi="Arial" w:cs="Arial"/>
          <w:color w:val="222222"/>
        </w:rPr>
        <w:br/>
        <w:t>11. Tratamentele biologice si alte forme de tratament, principii generale</w:t>
      </w:r>
      <w:r>
        <w:rPr>
          <w:rFonts w:ascii="Arial" w:hAnsi="Arial" w:cs="Arial"/>
          <w:color w:val="222222"/>
        </w:rPr>
        <w:br/>
        <w:t>12. Decizia terapeutica: obiectivele tratamentului si alegerea modalitatilor terapeutice</w:t>
      </w:r>
      <w:r>
        <w:rPr>
          <w:rFonts w:ascii="Arial" w:hAnsi="Arial" w:cs="Arial"/>
          <w:color w:val="222222"/>
        </w:rPr>
        <w:br/>
        <w:t>13. Urmarirea bolnavilor</w:t>
      </w:r>
      <w:r>
        <w:rPr>
          <w:rFonts w:ascii="Arial" w:hAnsi="Arial" w:cs="Arial"/>
          <w:color w:val="222222"/>
        </w:rPr>
        <w:br/>
        <w:t>14. Tratamentele de sustinere si simptomatice</w:t>
      </w:r>
      <w:r>
        <w:rPr>
          <w:rFonts w:ascii="Arial" w:hAnsi="Arial" w:cs="Arial"/>
          <w:color w:val="222222"/>
        </w:rPr>
        <w:br/>
        <w:t>15. Aspecte psihosociale si calitatea vietii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16. Tratamentul stadiilor terminale</w:t>
      </w:r>
      <w:r>
        <w:rPr>
          <w:rFonts w:ascii="Arial" w:hAnsi="Arial" w:cs="Arial"/>
          <w:color w:val="222222"/>
        </w:rPr>
        <w:br/>
        <w:t>17. Bazele biologice ale efectului radiatiilor asupra materiei vii</w:t>
      </w:r>
      <w:r>
        <w:rPr>
          <w:rFonts w:ascii="Arial" w:hAnsi="Arial" w:cs="Arial"/>
          <w:color w:val="222222"/>
        </w:rPr>
        <w:br/>
        <w:t>18. Raspunsul tumorilor la iradiere</w:t>
      </w:r>
      <w:r>
        <w:rPr>
          <w:rFonts w:ascii="Arial" w:hAnsi="Arial" w:cs="Arial"/>
          <w:color w:val="222222"/>
        </w:rPr>
        <w:br/>
        <w:t>19. Efecte acute si tardive ale iradierii in tesuturile sanatoase</w:t>
      </w:r>
      <w:r>
        <w:rPr>
          <w:rFonts w:ascii="Arial" w:hAnsi="Arial" w:cs="Arial"/>
          <w:color w:val="222222"/>
        </w:rPr>
        <w:br/>
        <w:t>20. Indicatiile radioterapiei in functie de tipul si localizarea tumorii si planul de tratament pentru</w:t>
      </w:r>
      <w:r>
        <w:rPr>
          <w:rFonts w:ascii="Arial" w:hAnsi="Arial" w:cs="Arial"/>
          <w:color w:val="222222"/>
        </w:rPr>
        <w:br/>
        <w:t>toate localizarile tumorale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sym w:font="Symbol" w:char="F0B7"/>
      </w:r>
      <w:r>
        <w:rPr>
          <w:rFonts w:ascii="Arial" w:hAnsi="Arial" w:cs="Arial"/>
          <w:color w:val="222222"/>
        </w:rPr>
        <w:t xml:space="preserve"> Tumorile cerebrale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sym w:font="Symbol" w:char="F0B7"/>
      </w:r>
      <w:r>
        <w:rPr>
          <w:rFonts w:ascii="Arial" w:hAnsi="Arial" w:cs="Arial"/>
          <w:color w:val="222222"/>
        </w:rPr>
        <w:t xml:space="preserve"> Tumorile sferei ORL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sym w:font="Symbol" w:char="F0B7"/>
      </w:r>
      <w:r>
        <w:rPr>
          <w:rFonts w:ascii="Arial" w:hAnsi="Arial" w:cs="Arial"/>
          <w:color w:val="222222"/>
        </w:rPr>
        <w:t xml:space="preserve"> Cancerul esofagian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sym w:font="Symbol" w:char="F0B7"/>
      </w:r>
      <w:r>
        <w:rPr>
          <w:rFonts w:ascii="Arial" w:hAnsi="Arial" w:cs="Arial"/>
          <w:color w:val="222222"/>
        </w:rPr>
        <w:t xml:space="preserve"> Cancerul gastric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sym w:font="Symbol" w:char="F0B7"/>
      </w:r>
      <w:r>
        <w:rPr>
          <w:rFonts w:ascii="Arial" w:hAnsi="Arial" w:cs="Arial"/>
          <w:color w:val="222222"/>
        </w:rPr>
        <w:t xml:space="preserve"> Cancerul bronho-pulmonar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sym w:font="Symbol" w:char="F0B7"/>
      </w:r>
      <w:r>
        <w:rPr>
          <w:rFonts w:ascii="Arial" w:hAnsi="Arial" w:cs="Arial"/>
          <w:color w:val="222222"/>
        </w:rPr>
        <w:t xml:space="preserve"> Cancerul mamar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sym w:font="Symbol" w:char="F0B7"/>
      </w:r>
      <w:r>
        <w:rPr>
          <w:rFonts w:ascii="Arial" w:hAnsi="Arial" w:cs="Arial"/>
          <w:color w:val="222222"/>
        </w:rPr>
        <w:t xml:space="preserve"> Cancerul rectal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sym w:font="Symbol" w:char="F0B7"/>
      </w:r>
      <w:r>
        <w:rPr>
          <w:rFonts w:ascii="Arial" w:hAnsi="Arial" w:cs="Arial"/>
          <w:color w:val="222222"/>
        </w:rPr>
        <w:t xml:space="preserve"> Cancerul colului uterin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sym w:font="Symbol" w:char="F0B7"/>
      </w:r>
      <w:r>
        <w:rPr>
          <w:rFonts w:ascii="Arial" w:hAnsi="Arial" w:cs="Arial"/>
          <w:color w:val="222222"/>
        </w:rPr>
        <w:t xml:space="preserve"> Cancerul de prostata</w:t>
      </w:r>
      <w:r>
        <w:rPr>
          <w:rFonts w:ascii="Arial" w:hAnsi="Arial" w:cs="Arial"/>
          <w:color w:val="222222"/>
        </w:rPr>
        <w:br/>
        <w:t>21. Fizica radiatiilor: tipuri de radiatii, parametrii fascicolului de radiatii, metode si unitati de</w:t>
      </w:r>
      <w:r>
        <w:rPr>
          <w:rFonts w:ascii="Arial" w:hAnsi="Arial" w:cs="Arial"/>
          <w:color w:val="222222"/>
        </w:rPr>
        <w:br/>
        <w:t>masura, calculul timpului de expunere, izodoze, combinatii de fascicole, corectii, iradieri</w:t>
      </w:r>
      <w:r>
        <w:rPr>
          <w:rFonts w:ascii="Arial" w:hAnsi="Arial" w:cs="Arial"/>
          <w:color w:val="222222"/>
        </w:rPr>
        <w:br/>
        <w:t>pendulare</w:t>
      </w:r>
      <w:r>
        <w:rPr>
          <w:rFonts w:ascii="Arial" w:hAnsi="Arial" w:cs="Arial"/>
          <w:color w:val="222222"/>
        </w:rPr>
        <w:br/>
        <w:t>22. Tehnici si echipamente pentru radioterapie: aparate de cobalt, acceleratori liniari, sisteme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t>afterloading HDR, LDR, MDR, etc.</w:t>
      </w:r>
      <w:r>
        <w:rPr>
          <w:rFonts w:ascii="Arial" w:hAnsi="Arial" w:cs="Arial"/>
          <w:color w:val="222222"/>
        </w:rPr>
        <w:br/>
        <w:t>23. Planul de tratament si dozimetria in radioterapia externa si brachiterapie</w:t>
      </w:r>
      <w:r>
        <w:rPr>
          <w:rFonts w:ascii="Arial" w:hAnsi="Arial" w:cs="Arial"/>
          <w:color w:val="222222"/>
        </w:rPr>
        <w:br/>
        <w:t>24. Utilizarea terapeutica a radionuclizilor</w:t>
      </w:r>
      <w:r>
        <w:rPr>
          <w:rFonts w:ascii="Arial" w:hAnsi="Arial" w:cs="Arial"/>
          <w:color w:val="222222"/>
        </w:rPr>
        <w:br/>
        <w:t>25. Radioprotectie</w:t>
      </w:r>
      <w:r>
        <w:rPr>
          <w:rFonts w:ascii="Arial" w:hAnsi="Arial" w:cs="Arial"/>
          <w:color w:val="222222"/>
        </w:rPr>
        <w:br/>
        <w:t>26. Asigurarea si controlul calitatii in radioterapie</w:t>
      </w:r>
      <w:r>
        <w:rPr>
          <w:rFonts w:ascii="Arial" w:hAnsi="Arial" w:cs="Arial"/>
          <w:color w:val="222222"/>
        </w:rPr>
        <w:br/>
        <w:t>27. Tratamente asociate (radio-chimioterapie, chimio-chirurgie)</w:t>
      </w:r>
      <w:r>
        <w:rPr>
          <w:rFonts w:ascii="Arial" w:hAnsi="Arial" w:cs="Arial"/>
          <w:color w:val="222222"/>
        </w:rPr>
        <w:br/>
        <w:t>28. Rolul radioterapiei in bolile nemaligne</w:t>
      </w:r>
      <w:r>
        <w:rPr>
          <w:rFonts w:ascii="Arial" w:hAnsi="Arial" w:cs="Arial"/>
          <w:color w:val="222222"/>
        </w:rPr>
        <w:br/>
        <w:t>29. Principiile si metodologia trialurilor clinice</w:t>
      </w:r>
      <w:r>
        <w:rPr>
          <w:rFonts w:ascii="Arial" w:hAnsi="Arial" w:cs="Arial"/>
          <w:color w:val="222222"/>
        </w:rPr>
        <w:br/>
        <w:t>30. Cuantificarea raspunsului tumoral</w:t>
      </w:r>
      <w:r>
        <w:rPr>
          <w:rFonts w:ascii="Arial" w:hAnsi="Arial" w:cs="Arial"/>
          <w:color w:val="222222"/>
        </w:rPr>
        <w:br/>
        <w:t>31. Descrierea si cuantificarea reactiilor tesuturilor sanatoase</w:t>
      </w:r>
      <w:r>
        <w:rPr>
          <w:rFonts w:ascii="Arial" w:hAnsi="Arial" w:cs="Arial"/>
          <w:color w:val="222222"/>
        </w:rPr>
        <w:br/>
        <w:t>32. Evaluarea trialurilor si rezultatelor clinice</w:t>
      </w:r>
      <w:r>
        <w:rPr>
          <w:rFonts w:ascii="Arial" w:hAnsi="Arial" w:cs="Arial"/>
          <w:color w:val="222222"/>
        </w:rPr>
        <w:br/>
        <w:t>33. Statistica medicala</w:t>
      </w:r>
      <w:r>
        <w:rPr>
          <w:rFonts w:ascii="Arial" w:hAnsi="Arial" w:cs="Arial"/>
          <w:color w:val="222222"/>
        </w:rPr>
        <w:br/>
        <w:t>34. Etica cercetarii clinice</w:t>
      </w:r>
    </w:p>
    <w:p w14:paraId="2C406A4A" w14:textId="77777777" w:rsidR="00C00F05" w:rsidRDefault="00C00F05" w:rsidP="00C00F05">
      <w:pPr>
        <w:shd w:val="clear" w:color="auto" w:fill="FFFFFF"/>
        <w:rPr>
          <w:rFonts w:ascii="Arial" w:hAnsi="Arial" w:cs="Arial"/>
          <w:color w:val="222222"/>
        </w:rPr>
      </w:pPr>
    </w:p>
    <w:p w14:paraId="3E3A6F20" w14:textId="77777777" w:rsidR="00C00F05" w:rsidRDefault="00C00F05" w:rsidP="00C00F05">
      <w:pPr>
        <w:shd w:val="clear" w:color="auto" w:fill="FFFFFF"/>
        <w:rPr>
          <w:rFonts w:ascii="Arial" w:hAnsi="Arial" w:cs="Arial"/>
          <w:color w:val="222222"/>
        </w:rPr>
      </w:pPr>
    </w:p>
    <w:p w14:paraId="62C5FB16" w14:textId="77777777" w:rsidR="00C00F05" w:rsidRDefault="00C00F05" w:rsidP="00C00F0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Bibliografie</w:t>
      </w:r>
    </w:p>
    <w:p w14:paraId="603E5A60" w14:textId="77777777" w:rsidR="00C00F05" w:rsidRDefault="00C00F05" w:rsidP="00C00F0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  <w:t>1. </w:t>
      </w:r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www.nccn.org</w:t>
        </w:r>
      </w:hyperlink>
      <w:r>
        <w:rPr>
          <w:rFonts w:ascii="Arial" w:hAnsi="Arial" w:cs="Arial"/>
          <w:color w:val="222222"/>
        </w:rPr>
        <w:t>**</w:t>
      </w:r>
      <w:r>
        <w:rPr>
          <w:rFonts w:ascii="Arial" w:hAnsi="Arial" w:cs="Arial"/>
          <w:color w:val="222222"/>
        </w:rPr>
        <w:br/>
        <w:t>2. Edward C. Halperin, David E. Wazer, Carlos A. Perez, Luther W. Brady. Perez &amp; Brady’s</w:t>
      </w:r>
      <w:r>
        <w:rPr>
          <w:rFonts w:ascii="Arial" w:hAnsi="Arial" w:cs="Arial"/>
          <w:color w:val="222222"/>
        </w:rPr>
        <w:br/>
        <w:t>Principles and Practice of Radiation Oncology, 7th Edition. Lippincott Williams Wilkins. 2019.</w:t>
      </w:r>
      <w:r>
        <w:rPr>
          <w:rFonts w:ascii="Arial" w:hAnsi="Arial" w:cs="Arial"/>
          <w:color w:val="222222"/>
        </w:rPr>
        <w:br/>
        <w:t>3. John P. Gibbons. Khan’s The Physics of Radiation Therapy, 6th Edition. Lippincott Williams</w:t>
      </w:r>
      <w:r>
        <w:rPr>
          <w:rFonts w:ascii="Arial" w:hAnsi="Arial" w:cs="Arial"/>
          <w:color w:val="222222"/>
        </w:rPr>
        <w:br/>
        <w:t>Wilkins. 2019.</w:t>
      </w:r>
      <w:r>
        <w:rPr>
          <w:rFonts w:ascii="Arial" w:hAnsi="Arial" w:cs="Arial"/>
          <w:color w:val="222222"/>
        </w:rPr>
        <w:br/>
        <w:t>4. Michael C. Joiner, Albert J. van der Kogel. Basic Clinical Radiobiology, 5th Edition. CRC Press</w:t>
      </w:r>
      <w:r>
        <w:rPr>
          <w:rFonts w:ascii="Arial" w:hAnsi="Arial" w:cs="Arial"/>
          <w:color w:val="222222"/>
        </w:rPr>
        <w:br/>
        <w:t>Taylor &amp; Friends Group. 2019.</w:t>
      </w:r>
      <w:r>
        <w:rPr>
          <w:rFonts w:ascii="Arial" w:hAnsi="Arial" w:cs="Arial"/>
          <w:color w:val="222222"/>
        </w:rPr>
        <w:br/>
        <w:t>5. Ann M. Berger, Joseph F. O’Neill. Principles and Practice of Palliative Care and Supportive</w:t>
      </w:r>
      <w:r>
        <w:rPr>
          <w:rFonts w:ascii="Arial" w:hAnsi="Arial" w:cs="Arial"/>
          <w:color w:val="222222"/>
        </w:rPr>
        <w:br/>
        <w:t>Oncology, 5th Edition. Lippincott Williams Wilkins. 2022.</w:t>
      </w:r>
      <w:r>
        <w:rPr>
          <w:rFonts w:ascii="Arial" w:hAnsi="Arial" w:cs="Arial"/>
          <w:color w:val="222222"/>
        </w:rPr>
        <w:br/>
        <w:t>6. Oncologie generala – manual universitar – Coordonator Prof. Dr. Rodica</w:t>
      </w:r>
    </w:p>
    <w:p w14:paraId="531DF77B" w14:textId="77777777" w:rsidR="00C00F05" w:rsidRDefault="00C00F05" w:rsidP="00C00F0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Anghel – Editura Universitara “Carol Davila” Bucuresti – 2019</w:t>
      </w:r>
    </w:p>
    <w:p w14:paraId="57FD88F9" w14:textId="00E15E54" w:rsidR="0091799B" w:rsidRPr="00890987" w:rsidRDefault="0091799B" w:rsidP="001A339C">
      <w:pPr>
        <w:tabs>
          <w:tab w:val="left" w:pos="1395"/>
          <w:tab w:val="left" w:pos="2565"/>
          <w:tab w:val="left" w:pos="3150"/>
        </w:tabs>
      </w:pPr>
    </w:p>
    <w:sectPr w:rsidR="0091799B" w:rsidRPr="00890987" w:rsidSect="008909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465B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560890C5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BD84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9DDF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6F961BF2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92CD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8D21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6D5EFC16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1DBF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75A6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46D5FCE8" wp14:editId="1A5435BD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323E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5E4"/>
    <w:multiLevelType w:val="hybridMultilevel"/>
    <w:tmpl w:val="9B28BD70"/>
    <w:lvl w:ilvl="0" w:tplc="360CE3F0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144BE"/>
    <w:multiLevelType w:val="hybridMultilevel"/>
    <w:tmpl w:val="AFFA9878"/>
    <w:lvl w:ilvl="0" w:tplc="360CE3F0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77B8F"/>
    <w:multiLevelType w:val="hybridMultilevel"/>
    <w:tmpl w:val="56DEFB14"/>
    <w:lvl w:ilvl="0" w:tplc="B51C88D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05A11"/>
    <w:multiLevelType w:val="hybridMultilevel"/>
    <w:tmpl w:val="505A2564"/>
    <w:lvl w:ilvl="0" w:tplc="B8F07D94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2A65D5"/>
    <w:multiLevelType w:val="hybridMultilevel"/>
    <w:tmpl w:val="53EC0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B74D5"/>
    <w:multiLevelType w:val="hybridMultilevel"/>
    <w:tmpl w:val="95A664CA"/>
    <w:lvl w:ilvl="0" w:tplc="360CE3F0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A0BA5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C0BED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175A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0F05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1C59F44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BE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3A0BA5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C0B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ccn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2022-09-30T14:36:00Z</cp:lastPrinted>
  <dcterms:created xsi:type="dcterms:W3CDTF">2024-06-03T13:42:00Z</dcterms:created>
  <dcterms:modified xsi:type="dcterms:W3CDTF">2024-06-03T13:42:00Z</dcterms:modified>
</cp:coreProperties>
</file>