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BFC6" w14:textId="77777777" w:rsidR="00EF73C5" w:rsidRPr="00533BBA" w:rsidRDefault="00EF73C5" w:rsidP="00EF73C5">
      <w:pPr>
        <w:pStyle w:val="Header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533BBA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5202E40C" w14:textId="77777777" w:rsidR="00EF73C5" w:rsidRPr="00533BBA" w:rsidRDefault="00EF73C5" w:rsidP="00EF73C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53F392D9" w14:textId="55FE9104" w:rsidR="00EF73C5" w:rsidRPr="00533BBA" w:rsidRDefault="00324856" w:rsidP="00EF73C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324856">
        <w:rPr>
          <w:rFonts w:ascii="Times New Roman" w:hAnsi="Times New Roman"/>
          <w:b/>
          <w:iCs/>
          <w:color w:val="002060"/>
          <w:sz w:val="28"/>
          <w:szCs w:val="28"/>
        </w:rPr>
        <w:t>DEPARTAMENTUL 3 ÎNVĂȚĂMÂNT CLINIC - Nefrologie, Urologie, Imunologie și Imunologia transplantului, Dermatologie, Alergologie</w:t>
      </w:r>
    </w:p>
    <w:p w14:paraId="1DE42BD5" w14:textId="77777777" w:rsidR="00416C6C" w:rsidRDefault="00416C6C" w:rsidP="001A038C"/>
    <w:p w14:paraId="77268563" w14:textId="77777777" w:rsidR="00EF73C5" w:rsidRPr="0048714E" w:rsidRDefault="00EF73C5" w:rsidP="00406ADB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48714E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0CDCD775" w14:textId="77777777" w:rsidR="00F928E6" w:rsidRDefault="00F928E6" w:rsidP="007A1FD8">
      <w:pPr>
        <w:rPr>
          <w:rFonts w:ascii="Times New Roman" w:hAnsi="Times New Roman"/>
          <w:sz w:val="24"/>
          <w:szCs w:val="24"/>
        </w:rPr>
      </w:pPr>
    </w:p>
    <w:p w14:paraId="52B6E38A" w14:textId="2A7B4590" w:rsidR="000F624C" w:rsidRDefault="000F624C" w:rsidP="000F624C">
      <w:pPr>
        <w:spacing w:before="240" w:after="0" w:line="240" w:lineRule="auto"/>
        <w:ind w:left="780"/>
        <w:contextualSpacing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3. </w:t>
      </w:r>
      <w:r w:rsidRPr="00813AD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DISCIPLINA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NEFROLOGIE</w:t>
      </w:r>
      <w:r w:rsidRPr="00813AD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- SPITALUL CLINIC DE URGENTA “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SF. IOAN</w:t>
      </w:r>
      <w:r w:rsidRPr="00813AD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”</w:t>
      </w:r>
    </w:p>
    <w:p w14:paraId="56287051" w14:textId="77777777" w:rsidR="000F624C" w:rsidRPr="00813ADE" w:rsidRDefault="000F624C" w:rsidP="000F624C">
      <w:pPr>
        <w:spacing w:before="240" w:after="0" w:line="240" w:lineRule="auto"/>
        <w:ind w:left="780"/>
        <w:contextualSpacing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06B009F9" w14:textId="3940ADE3" w:rsidR="000F624C" w:rsidRDefault="000F624C" w:rsidP="000F624C">
      <w:pPr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A1FD8">
        <w:rPr>
          <w:rFonts w:ascii="Times New Roman" w:hAnsi="Times New Roman"/>
          <w:b/>
          <w:sz w:val="24"/>
          <w:szCs w:val="24"/>
        </w:rPr>
        <w:t xml:space="preserve">POSTUL DE </w:t>
      </w:r>
      <w:r>
        <w:rPr>
          <w:rFonts w:ascii="Times New Roman" w:hAnsi="Times New Roman"/>
          <w:b/>
          <w:sz w:val="24"/>
          <w:szCs w:val="24"/>
        </w:rPr>
        <w:t>CONFERENTIAR</w:t>
      </w:r>
      <w:r w:rsidRPr="007A1FD8">
        <w:rPr>
          <w:rFonts w:ascii="Times New Roman" w:hAnsi="Times New Roman"/>
          <w:b/>
          <w:sz w:val="24"/>
          <w:szCs w:val="24"/>
        </w:rPr>
        <w:t xml:space="preserve"> UNIVERSITAR</w:t>
      </w:r>
      <w:r>
        <w:rPr>
          <w:rFonts w:ascii="Times New Roman" w:hAnsi="Times New Roman"/>
          <w:b/>
          <w:sz w:val="24"/>
          <w:szCs w:val="24"/>
        </w:rPr>
        <w:t xml:space="preserve"> PE PERIOADA NEDETERMINATA</w:t>
      </w:r>
      <w:r w:rsidRPr="007A1F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 poziţia 2</w:t>
      </w:r>
      <w:r w:rsidRPr="007A1FD8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1FD8">
        <w:rPr>
          <w:rFonts w:ascii="Times New Roman" w:hAnsi="Times New Roman"/>
          <w:b/>
          <w:sz w:val="24"/>
          <w:szCs w:val="24"/>
        </w:rPr>
        <w:t>sesiunea semestrul II an universitar 2023-2024</w:t>
      </w:r>
    </w:p>
    <w:p w14:paraId="6C49ECD0" w14:textId="343A6ED5" w:rsidR="00323398" w:rsidRPr="00323398" w:rsidRDefault="00323398" w:rsidP="00323398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5FC5D552" w14:textId="77777777" w:rsidR="000F624C" w:rsidRPr="000F624C" w:rsidRDefault="000F624C" w:rsidP="00323398">
      <w:pPr>
        <w:rPr>
          <w:rFonts w:ascii="Times New Roman" w:eastAsiaTheme="minorHAnsi" w:hAnsi="Times New Roman"/>
          <w:b/>
          <w:sz w:val="24"/>
          <w:szCs w:val="24"/>
        </w:rPr>
      </w:pPr>
      <w:r w:rsidRPr="000F624C">
        <w:rPr>
          <w:rFonts w:ascii="Times New Roman" w:eastAsiaTheme="minorHAnsi" w:hAnsi="Times New Roman"/>
          <w:b/>
          <w:sz w:val="24"/>
          <w:szCs w:val="24"/>
          <w:lang w:val="en-US"/>
        </w:rPr>
        <w:t>TEMATICA</w:t>
      </w:r>
    </w:p>
    <w:p w14:paraId="241E8BF7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Sindroamele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renale</w:t>
      </w:r>
      <w:proofErr w:type="spellEnd"/>
    </w:p>
    <w:p w14:paraId="42EC3D66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Examenul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de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urină</w:t>
      </w:r>
      <w:proofErr w:type="spellEnd"/>
    </w:p>
    <w:p w14:paraId="7BFC5482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Tulburările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hidrice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electrolitice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şi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acidobazice</w:t>
      </w:r>
      <w:proofErr w:type="spellEnd"/>
    </w:p>
    <w:p w14:paraId="1A42F2FE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Bolile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glomerulare</w:t>
      </w:r>
      <w:proofErr w:type="spellEnd"/>
    </w:p>
    <w:p w14:paraId="1570C62E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Boala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renală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datorată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disproteinemiilor</w:t>
      </w:r>
      <w:proofErr w:type="spellEnd"/>
    </w:p>
    <w:p w14:paraId="226F8644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Microangiopatiile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trombotice</w:t>
      </w:r>
      <w:proofErr w:type="spellEnd"/>
    </w:p>
    <w:p w14:paraId="2B7E90FB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Boala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renală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diabetică</w:t>
      </w:r>
      <w:proofErr w:type="spellEnd"/>
    </w:p>
    <w:p w14:paraId="318CC274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Infecţiile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de tract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urinar</w:t>
      </w:r>
      <w:proofErr w:type="spellEnd"/>
    </w:p>
    <w:p w14:paraId="000CAABF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Bolile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renale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în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sarcină</w:t>
      </w:r>
      <w:proofErr w:type="spellEnd"/>
    </w:p>
    <w:p w14:paraId="00FF0342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Bolile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chistice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renale</w:t>
      </w:r>
      <w:proofErr w:type="spellEnd"/>
    </w:p>
    <w:p w14:paraId="522CB259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Nefropatiile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ereditare</w:t>
      </w:r>
      <w:proofErr w:type="spellEnd"/>
    </w:p>
    <w:p w14:paraId="17C2F0BF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Nefrolitiaza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</w:p>
    <w:p w14:paraId="2C9A8137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Nefropatiile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tubulointerstiţiale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</w:p>
    <w:p w14:paraId="3E5BECCD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Nefropatiile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vasculare</w:t>
      </w:r>
      <w:proofErr w:type="spellEnd"/>
    </w:p>
    <w:p w14:paraId="67985BCC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Injuria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renală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acută</w:t>
      </w:r>
      <w:proofErr w:type="spellEnd"/>
    </w:p>
    <w:p w14:paraId="5B068D74" w14:textId="77777777" w:rsidR="000F624C" w:rsidRPr="000F624C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Boala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cronică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de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rinichi</w:t>
      </w:r>
      <w:proofErr w:type="spellEnd"/>
    </w:p>
    <w:p w14:paraId="256D8E02" w14:textId="747231A8" w:rsidR="000F624C" w:rsidRPr="00323398" w:rsidRDefault="000F624C" w:rsidP="00323398">
      <w:pPr>
        <w:numPr>
          <w:ilvl w:val="0"/>
          <w:numId w:val="6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Metodele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de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supleere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renală</w:t>
      </w:r>
      <w:proofErr w:type="spellEnd"/>
    </w:p>
    <w:p w14:paraId="5BE8022D" w14:textId="77777777" w:rsidR="000F624C" w:rsidRPr="000F624C" w:rsidRDefault="000F624C" w:rsidP="00323398">
      <w:pPr>
        <w:ind w:left="72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76EDA7A8" w14:textId="77777777" w:rsidR="000F624C" w:rsidRPr="000F624C" w:rsidRDefault="000F624C" w:rsidP="00323398">
      <w:pPr>
        <w:spacing w:after="0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0F624C">
        <w:rPr>
          <w:rFonts w:ascii="Times New Roman" w:eastAsiaTheme="minorHAnsi" w:hAnsi="Times New Roman"/>
          <w:b/>
          <w:sz w:val="24"/>
          <w:szCs w:val="24"/>
          <w:lang w:val="en-US"/>
        </w:rPr>
        <w:t>BIBLIOGRAFIE</w:t>
      </w:r>
    </w:p>
    <w:p w14:paraId="1645DC6F" w14:textId="77777777" w:rsidR="000F624C" w:rsidRPr="000F624C" w:rsidRDefault="000F624C" w:rsidP="00323398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Comprehensive Clinical Nephrology,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Feehally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J. et al.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Ediţia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a 6-a, Elsevier, 2019.</w:t>
      </w:r>
    </w:p>
    <w:p w14:paraId="1126404E" w14:textId="77777777" w:rsidR="000F624C" w:rsidRPr="000F624C" w:rsidRDefault="000F624C" w:rsidP="00323398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Brenner&amp;Rector’s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The Kidney,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Skorecki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K. et al.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Ediţia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a 10-a, Saunders Elsevier, Philadelphia 2016.</w:t>
      </w:r>
    </w:p>
    <w:p w14:paraId="037DA9BC" w14:textId="77777777" w:rsidR="000F624C" w:rsidRPr="000F624C" w:rsidRDefault="000F624C" w:rsidP="00323398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0F624C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 xml:space="preserve">National Kidney Foundation’s Primer on Kidney Diseases, Gilbert S. et al.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Ediţia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a 7-a, Saunders Elsevier, Philadelphia 2018</w:t>
      </w:r>
    </w:p>
    <w:p w14:paraId="06E54A05" w14:textId="77777777" w:rsidR="000F624C" w:rsidRPr="000F624C" w:rsidRDefault="000F624C" w:rsidP="00323398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Glomerulopatiile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Mircescu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G.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Editura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F624C">
        <w:rPr>
          <w:rFonts w:ascii="Times New Roman" w:eastAsiaTheme="minorHAnsi" w:hAnsi="Times New Roman"/>
          <w:sz w:val="24"/>
          <w:szCs w:val="24"/>
          <w:lang w:val="en-US"/>
        </w:rPr>
        <w:t>Medicală</w:t>
      </w:r>
      <w:proofErr w:type="spellEnd"/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2016</w:t>
      </w:r>
    </w:p>
    <w:p w14:paraId="2555688D" w14:textId="77777777" w:rsidR="000F624C" w:rsidRPr="000F624C" w:rsidRDefault="000F624C" w:rsidP="00323398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KDIGO Clinical Practice Guidelines; </w:t>
      </w:r>
      <w:hyperlink r:id="rId7" w:history="1">
        <w:r w:rsidRPr="00323398">
          <w:rPr>
            <w:rFonts w:ascii="Times New Roman" w:eastAsiaTheme="minorHAnsi" w:hAnsi="Times New Roman"/>
            <w:color w:val="0000FF" w:themeColor="hyperlink"/>
            <w:sz w:val="24"/>
            <w:szCs w:val="24"/>
            <w:u w:val="single"/>
            <w:lang w:val="en-US"/>
          </w:rPr>
          <w:t>http://kdigo.org/home/guidelines</w:t>
        </w:r>
      </w:hyperlink>
    </w:p>
    <w:p w14:paraId="5898AEAE" w14:textId="0F426C43" w:rsidR="000F624C" w:rsidRDefault="006115DE" w:rsidP="00323398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hyperlink r:id="rId8" w:history="1">
        <w:r w:rsidR="000F624C" w:rsidRPr="00323398">
          <w:rPr>
            <w:rFonts w:ascii="Times New Roman" w:eastAsiaTheme="minorHAnsi" w:hAnsi="Times New Roman"/>
            <w:color w:val="0000FF" w:themeColor="hyperlink"/>
            <w:sz w:val="24"/>
            <w:szCs w:val="24"/>
            <w:u w:val="single"/>
            <w:lang w:val="en-US"/>
          </w:rPr>
          <w:t>www.uptodate.com</w:t>
        </w:r>
      </w:hyperlink>
      <w:r w:rsidR="000F624C" w:rsidRPr="000F624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</w:p>
    <w:p w14:paraId="02400822" w14:textId="77777777" w:rsidR="00F928E6" w:rsidRPr="000F624C" w:rsidRDefault="00F928E6" w:rsidP="00F928E6">
      <w:pPr>
        <w:spacing w:line="360" w:lineRule="auto"/>
        <w:ind w:left="720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5BD565C0" w14:textId="1BEB8ED9" w:rsidR="00323398" w:rsidRDefault="00323398" w:rsidP="00DF1A26">
      <w:pPr>
        <w:rPr>
          <w:rFonts w:ascii="Times New Roman" w:hAnsi="Times New Roman"/>
          <w:b/>
          <w:sz w:val="24"/>
          <w:szCs w:val="24"/>
        </w:rPr>
      </w:pPr>
    </w:p>
    <w:p w14:paraId="17F67A5A" w14:textId="77777777" w:rsidR="00F928E6" w:rsidRPr="00F928E6" w:rsidRDefault="00F928E6" w:rsidP="00F928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28E6">
        <w:rPr>
          <w:rFonts w:ascii="Times New Roman" w:hAnsi="Times New Roman"/>
          <w:b/>
          <w:bCs/>
          <w:sz w:val="24"/>
          <w:szCs w:val="24"/>
        </w:rPr>
        <w:t>Director Departament Clinic III - Nefrologie, Urologie, Imunologie</w:t>
      </w:r>
    </w:p>
    <w:p w14:paraId="65C09EDE" w14:textId="77777777" w:rsidR="00F928E6" w:rsidRPr="00F928E6" w:rsidRDefault="00F928E6" w:rsidP="00F928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28E6">
        <w:rPr>
          <w:rFonts w:ascii="Times New Roman" w:hAnsi="Times New Roman"/>
          <w:b/>
          <w:bCs/>
          <w:sz w:val="24"/>
          <w:szCs w:val="24"/>
        </w:rPr>
        <w:t xml:space="preserve"> si Imunologia transplantului, Dermatologie, Alergologie</w:t>
      </w:r>
    </w:p>
    <w:p w14:paraId="299B9220" w14:textId="77777777" w:rsidR="00F928E6" w:rsidRPr="00F928E6" w:rsidRDefault="00F928E6" w:rsidP="00F928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28E6">
        <w:rPr>
          <w:rFonts w:ascii="Times New Roman" w:hAnsi="Times New Roman"/>
          <w:b/>
          <w:bCs/>
          <w:sz w:val="24"/>
          <w:szCs w:val="24"/>
        </w:rPr>
        <w:t>Conf. Univ. Dr. Rădăvoi George - Daniel</w:t>
      </w:r>
    </w:p>
    <w:p w14:paraId="36D3D3EE" w14:textId="77777777" w:rsidR="00F928E6" w:rsidRPr="00323398" w:rsidRDefault="00F928E6" w:rsidP="00DF1A26">
      <w:pPr>
        <w:rPr>
          <w:rFonts w:ascii="Times New Roman" w:hAnsi="Times New Roman"/>
          <w:b/>
          <w:sz w:val="24"/>
          <w:szCs w:val="24"/>
        </w:rPr>
      </w:pPr>
    </w:p>
    <w:sectPr w:rsidR="00F928E6" w:rsidRPr="00323398" w:rsidSect="00324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851" w:left="1276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D17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737162E7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9665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DF42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61EFC6BC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467B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B5CB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78BA8E9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888C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A03D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GB" w:eastAsia="en-GB"/>
      </w:rPr>
      <w:drawing>
        <wp:inline distT="0" distB="0" distL="0" distR="0" wp14:anchorId="6A71DA79" wp14:editId="2CD749E5">
          <wp:extent cx="6119495" cy="1047115"/>
          <wp:effectExtent l="0" t="0" r="0" b="63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EB56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F78"/>
    <w:multiLevelType w:val="hybridMultilevel"/>
    <w:tmpl w:val="983CB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019B"/>
    <w:multiLevelType w:val="hybridMultilevel"/>
    <w:tmpl w:val="96303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07987"/>
    <w:multiLevelType w:val="hybridMultilevel"/>
    <w:tmpl w:val="F5C29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F79A8"/>
    <w:multiLevelType w:val="hybridMultilevel"/>
    <w:tmpl w:val="D5581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2A092F"/>
    <w:multiLevelType w:val="hybridMultilevel"/>
    <w:tmpl w:val="F976B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A53984"/>
    <w:multiLevelType w:val="hybridMultilevel"/>
    <w:tmpl w:val="9A846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0F624C"/>
    <w:rsid w:val="0014126A"/>
    <w:rsid w:val="001525EC"/>
    <w:rsid w:val="00157134"/>
    <w:rsid w:val="001929BD"/>
    <w:rsid w:val="001A038C"/>
    <w:rsid w:val="001A339C"/>
    <w:rsid w:val="002168B2"/>
    <w:rsid w:val="00230427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98"/>
    <w:rsid w:val="003233D1"/>
    <w:rsid w:val="0032431C"/>
    <w:rsid w:val="00324856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06ADB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15DE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6F5B5A"/>
    <w:rsid w:val="00702B14"/>
    <w:rsid w:val="007032C3"/>
    <w:rsid w:val="00716FA7"/>
    <w:rsid w:val="00726DA0"/>
    <w:rsid w:val="00737058"/>
    <w:rsid w:val="00743C5C"/>
    <w:rsid w:val="00762CDA"/>
    <w:rsid w:val="00766FC2"/>
    <w:rsid w:val="007735A4"/>
    <w:rsid w:val="00782B5B"/>
    <w:rsid w:val="00785798"/>
    <w:rsid w:val="00790D79"/>
    <w:rsid w:val="00796B39"/>
    <w:rsid w:val="00797066"/>
    <w:rsid w:val="007A1FD8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2D62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2E38"/>
    <w:rsid w:val="00934D68"/>
    <w:rsid w:val="009505D9"/>
    <w:rsid w:val="009510F5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C42AB"/>
    <w:rsid w:val="009D079A"/>
    <w:rsid w:val="009D3FAC"/>
    <w:rsid w:val="009E691E"/>
    <w:rsid w:val="009E7A87"/>
    <w:rsid w:val="009F1675"/>
    <w:rsid w:val="009F3379"/>
    <w:rsid w:val="00A0569E"/>
    <w:rsid w:val="00A1020B"/>
    <w:rsid w:val="00A1779F"/>
    <w:rsid w:val="00A226F4"/>
    <w:rsid w:val="00A253D3"/>
    <w:rsid w:val="00A25D53"/>
    <w:rsid w:val="00A32B86"/>
    <w:rsid w:val="00A43B90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165B"/>
    <w:rsid w:val="00B8513D"/>
    <w:rsid w:val="00BA2BC7"/>
    <w:rsid w:val="00BB5A3F"/>
    <w:rsid w:val="00BD0744"/>
    <w:rsid w:val="00BD2A2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96EB4"/>
    <w:rsid w:val="00CA154F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0CB"/>
    <w:rsid w:val="00D82178"/>
    <w:rsid w:val="00D911D9"/>
    <w:rsid w:val="00D94EA5"/>
    <w:rsid w:val="00DA1D65"/>
    <w:rsid w:val="00DB2F60"/>
    <w:rsid w:val="00DB5467"/>
    <w:rsid w:val="00DB624C"/>
    <w:rsid w:val="00DB6AD4"/>
    <w:rsid w:val="00DC1A49"/>
    <w:rsid w:val="00DC2CDB"/>
    <w:rsid w:val="00DE7999"/>
    <w:rsid w:val="00DF1A26"/>
    <w:rsid w:val="00E029B5"/>
    <w:rsid w:val="00E05EEE"/>
    <w:rsid w:val="00E06762"/>
    <w:rsid w:val="00E1178F"/>
    <w:rsid w:val="00E22B75"/>
    <w:rsid w:val="00E2392D"/>
    <w:rsid w:val="00E259B1"/>
    <w:rsid w:val="00E35374"/>
    <w:rsid w:val="00E577AA"/>
    <w:rsid w:val="00E70B59"/>
    <w:rsid w:val="00E87411"/>
    <w:rsid w:val="00E919E4"/>
    <w:rsid w:val="00E97718"/>
    <w:rsid w:val="00EA2EB1"/>
    <w:rsid w:val="00EA7A9A"/>
    <w:rsid w:val="00EC4249"/>
    <w:rsid w:val="00EE095E"/>
    <w:rsid w:val="00EF6977"/>
    <w:rsid w:val="00EF73C5"/>
    <w:rsid w:val="00F003D9"/>
    <w:rsid w:val="00F0055B"/>
    <w:rsid w:val="00F03700"/>
    <w:rsid w:val="00F14D99"/>
    <w:rsid w:val="00F25077"/>
    <w:rsid w:val="00F263C9"/>
    <w:rsid w:val="00F327DC"/>
    <w:rsid w:val="00F34CE5"/>
    <w:rsid w:val="00F375AE"/>
    <w:rsid w:val="00F448DF"/>
    <w:rsid w:val="00F458E8"/>
    <w:rsid w:val="00F50631"/>
    <w:rsid w:val="00F71BA5"/>
    <w:rsid w:val="00F7691A"/>
    <w:rsid w:val="00F820E9"/>
    <w:rsid w:val="00F833DA"/>
    <w:rsid w:val="00F928E6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7F03B0C"/>
  <w15:docId w15:val="{49BD8671-0051-44ED-A428-5706A51F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24C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892D62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todate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kdigo.org/home/guidelin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Edit</cp:lastModifiedBy>
  <cp:revision>2</cp:revision>
  <cp:lastPrinted>2022-09-30T14:36:00Z</cp:lastPrinted>
  <dcterms:created xsi:type="dcterms:W3CDTF">2024-05-20T12:07:00Z</dcterms:created>
  <dcterms:modified xsi:type="dcterms:W3CDTF">2024-05-20T12:07:00Z</dcterms:modified>
</cp:coreProperties>
</file>