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454A" w14:textId="77777777" w:rsidR="009A367C" w:rsidRPr="00E920B5" w:rsidRDefault="009A367C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06454B" w14:textId="77777777" w:rsidR="00E920B5" w:rsidRPr="00E920B5" w:rsidRDefault="00E920B5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06454C" w14:textId="77777777" w:rsidR="00E920B5" w:rsidRPr="00E920B5" w:rsidRDefault="00E920B5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06454D" w14:textId="77777777" w:rsidR="002832E8" w:rsidRPr="00E920B5" w:rsidRDefault="00F405AA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0B5">
        <w:rPr>
          <w:rFonts w:ascii="Arial" w:hAnsi="Arial" w:cs="Arial"/>
          <w:b/>
          <w:sz w:val="24"/>
          <w:szCs w:val="24"/>
          <w:u w:val="single"/>
        </w:rPr>
        <w:t xml:space="preserve">TEMATICA 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Ş</w:t>
      </w:r>
      <w:r w:rsidRPr="00E920B5">
        <w:rPr>
          <w:rFonts w:ascii="Arial" w:hAnsi="Arial" w:cs="Arial"/>
          <w:b/>
          <w:sz w:val="24"/>
          <w:szCs w:val="24"/>
          <w:u w:val="single"/>
        </w:rPr>
        <w:t>I BIBLIOGRAFIE</w:t>
      </w:r>
      <w:r w:rsidR="00D56DD4" w:rsidRPr="00E920B5">
        <w:rPr>
          <w:rFonts w:ascii="Arial" w:hAnsi="Arial" w:cs="Arial"/>
          <w:b/>
          <w:sz w:val="24"/>
          <w:szCs w:val="24"/>
          <w:u w:val="single"/>
        </w:rPr>
        <w:t xml:space="preserve"> PENTRU </w:t>
      </w:r>
      <w:r w:rsidRPr="00E920B5">
        <w:rPr>
          <w:rFonts w:ascii="Arial" w:hAnsi="Arial" w:cs="Arial"/>
          <w:b/>
          <w:sz w:val="24"/>
          <w:szCs w:val="24"/>
          <w:u w:val="single"/>
        </w:rPr>
        <w:t xml:space="preserve">CONCURSUL DE OCUPARE </w:t>
      </w:r>
    </w:p>
    <w:p w14:paraId="6B06454E" w14:textId="77777777" w:rsidR="002832E8" w:rsidRPr="00E920B5" w:rsidRDefault="00F405AA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0B5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56DD4" w:rsidRPr="00E920B5">
        <w:rPr>
          <w:rFonts w:ascii="Arial" w:hAnsi="Arial" w:cs="Arial"/>
          <w:b/>
          <w:sz w:val="24"/>
          <w:szCs w:val="24"/>
          <w:u w:val="single"/>
        </w:rPr>
        <w:t>POSTUL</w:t>
      </w:r>
      <w:r w:rsidRPr="00E920B5">
        <w:rPr>
          <w:rFonts w:ascii="Arial" w:hAnsi="Arial" w:cs="Arial"/>
          <w:b/>
          <w:sz w:val="24"/>
          <w:szCs w:val="24"/>
          <w:u w:val="single"/>
        </w:rPr>
        <w:t>UI</w:t>
      </w:r>
      <w:r w:rsidR="00D56DD4" w:rsidRPr="00E920B5">
        <w:rPr>
          <w:rFonts w:ascii="Arial" w:hAnsi="Arial" w:cs="Arial"/>
          <w:b/>
          <w:sz w:val="24"/>
          <w:szCs w:val="24"/>
          <w:u w:val="single"/>
        </w:rPr>
        <w:t xml:space="preserve"> DE </w:t>
      </w:r>
    </w:p>
    <w:p w14:paraId="6B06454F" w14:textId="322D463F" w:rsidR="004602AE" w:rsidRPr="00E920B5" w:rsidRDefault="00BB6E3C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CERCETĂTOR ȘTIINȚITIC GRAD III,</w:t>
      </w:r>
      <w:r w:rsidR="000725DB" w:rsidRPr="00E920B5">
        <w:rPr>
          <w:rFonts w:ascii="Arial" w:hAnsi="Arial" w:cs="Arial"/>
          <w:b/>
          <w:sz w:val="24"/>
          <w:szCs w:val="24"/>
          <w:u w:val="single"/>
        </w:rPr>
        <w:t xml:space="preserve"> POZ. </w:t>
      </w:r>
      <w:r>
        <w:rPr>
          <w:rFonts w:ascii="Arial" w:hAnsi="Arial" w:cs="Arial"/>
          <w:b/>
          <w:sz w:val="24"/>
          <w:szCs w:val="24"/>
          <w:u w:val="single"/>
        </w:rPr>
        <w:t>128</w:t>
      </w:r>
    </w:p>
    <w:p w14:paraId="6B064550" w14:textId="77777777" w:rsidR="000725DB" w:rsidRDefault="00072627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0B5">
        <w:rPr>
          <w:rFonts w:ascii="Arial" w:hAnsi="Arial" w:cs="Arial"/>
          <w:b/>
          <w:sz w:val="24"/>
          <w:szCs w:val="24"/>
          <w:u w:val="single"/>
        </w:rPr>
        <w:t>Disciplin</w:t>
      </w:r>
      <w:r w:rsidR="000725DB" w:rsidRPr="00E920B5">
        <w:rPr>
          <w:rFonts w:ascii="Arial" w:hAnsi="Arial" w:cs="Arial"/>
          <w:b/>
          <w:sz w:val="24"/>
          <w:szCs w:val="24"/>
          <w:u w:val="single"/>
        </w:rPr>
        <w:t>a</w:t>
      </w:r>
      <w:r w:rsidRPr="00E920B5">
        <w:rPr>
          <w:rFonts w:ascii="Arial" w:hAnsi="Arial" w:cs="Arial"/>
          <w:b/>
          <w:sz w:val="24"/>
          <w:szCs w:val="24"/>
          <w:u w:val="single"/>
        </w:rPr>
        <w:t xml:space="preserve"> Masterat de Biofizic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ă</w:t>
      </w:r>
      <w:r w:rsidRPr="00E920B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ş</w:t>
      </w:r>
      <w:r w:rsidRPr="00E920B5">
        <w:rPr>
          <w:rFonts w:ascii="Arial" w:hAnsi="Arial" w:cs="Arial"/>
          <w:b/>
          <w:sz w:val="24"/>
          <w:szCs w:val="24"/>
          <w:u w:val="single"/>
        </w:rPr>
        <w:t>i Biotehnologie Celular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ă</w:t>
      </w:r>
    </w:p>
    <w:p w14:paraId="5146038B" w14:textId="628F4459" w:rsidR="008129F2" w:rsidRPr="00E920B5" w:rsidRDefault="008129F2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Centrul de </w:t>
      </w:r>
      <w:r w:rsidR="00AA3AE5">
        <w:rPr>
          <w:rFonts w:ascii="Arial" w:hAnsi="Arial" w:cs="Arial"/>
          <w:b/>
          <w:sz w:val="24"/>
          <w:szCs w:val="24"/>
          <w:u w:val="single"/>
        </w:rPr>
        <w:t>Cercetare de Excelență în Biofizică și Biotehnologie Celulară</w:t>
      </w:r>
    </w:p>
    <w:p w14:paraId="6B064551" w14:textId="77777777" w:rsidR="000725DB" w:rsidRPr="00E920B5" w:rsidRDefault="000725DB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064552" w14:textId="6C92AA73" w:rsidR="00F405AA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Tehnici de ini</w:t>
      </w:r>
      <w:r w:rsidR="00B24944" w:rsidRPr="00E920B5">
        <w:rPr>
          <w:rFonts w:ascii="Arial" w:hAnsi="Arial" w:cs="Arial"/>
          <w:sz w:val="24"/>
          <w:szCs w:val="24"/>
          <w:lang w:val="ro-RO"/>
        </w:rPr>
        <w:t>ţ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iere </w:t>
      </w:r>
      <w:r w:rsidR="00B24944" w:rsidRPr="00E920B5">
        <w:rPr>
          <w:rFonts w:ascii="Arial" w:hAnsi="Arial" w:cs="Arial"/>
          <w:sz w:val="24"/>
          <w:szCs w:val="24"/>
          <w:lang w:val="ro-RO"/>
        </w:rPr>
        <w:t>ş</w:t>
      </w:r>
      <w:r w:rsidRPr="00E920B5">
        <w:rPr>
          <w:rFonts w:ascii="Arial" w:hAnsi="Arial" w:cs="Arial"/>
          <w:sz w:val="24"/>
          <w:szCs w:val="24"/>
          <w:lang w:val="ro-RO"/>
        </w:rPr>
        <w:t>i manipulare a culturilor celulare</w:t>
      </w:r>
    </w:p>
    <w:p w14:paraId="109EE79C" w14:textId="77777777" w:rsidR="00C941BD" w:rsidRPr="00E920B5" w:rsidRDefault="00C941BD" w:rsidP="00C941BD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Metode de determinare a viabilităţii celulare in vitro</w:t>
      </w:r>
    </w:p>
    <w:p w14:paraId="7F70D49C" w14:textId="77777777" w:rsidR="00C941BD" w:rsidRPr="00E920B5" w:rsidRDefault="00C941BD" w:rsidP="00C941BD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Tehnici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extracție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amplificare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și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analiză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materialului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genetic</w:t>
      </w:r>
      <w:proofErr w:type="spellEnd"/>
    </w:p>
    <w:p w14:paraId="49827548" w14:textId="65075059" w:rsidR="008007D3" w:rsidRPr="008007D3" w:rsidRDefault="004923A0" w:rsidP="008007D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</w:t>
      </w:r>
      <w:r w:rsidR="008007D3" w:rsidRPr="008007D3">
        <w:rPr>
          <w:rFonts w:ascii="Arial" w:hAnsi="Arial" w:cs="Arial"/>
          <w:sz w:val="24"/>
          <w:szCs w:val="24"/>
          <w:lang w:val="ro-RO"/>
        </w:rPr>
        <w:t>ehni</w:t>
      </w:r>
      <w:r>
        <w:rPr>
          <w:rFonts w:ascii="Arial" w:hAnsi="Arial" w:cs="Arial"/>
          <w:sz w:val="24"/>
          <w:szCs w:val="24"/>
          <w:lang w:val="ro-RO"/>
        </w:rPr>
        <w:t>ci de clonare</w:t>
      </w:r>
    </w:p>
    <w:p w14:paraId="4B4E4347" w14:textId="6DDBB99D" w:rsidR="00696AB1" w:rsidRPr="00E920B5" w:rsidRDefault="00212427" w:rsidP="008007D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Tehnici </w:t>
      </w:r>
      <w:r w:rsidR="00B17864">
        <w:rPr>
          <w:rFonts w:ascii="Arial" w:hAnsi="Arial" w:cs="Arial"/>
          <w:i/>
          <w:iCs/>
          <w:sz w:val="24"/>
          <w:szCs w:val="24"/>
          <w:lang w:val="ro-RO"/>
        </w:rPr>
        <w:t>p</w:t>
      </w:r>
      <w:r w:rsidR="008007D3" w:rsidRPr="00C941BD">
        <w:rPr>
          <w:rFonts w:ascii="Arial" w:hAnsi="Arial" w:cs="Arial"/>
          <w:i/>
          <w:iCs/>
          <w:sz w:val="24"/>
          <w:szCs w:val="24"/>
          <w:lang w:val="ro-RO"/>
        </w:rPr>
        <w:t xml:space="preserve">atch </w:t>
      </w:r>
      <w:r w:rsidR="00B17864">
        <w:rPr>
          <w:rFonts w:ascii="Arial" w:hAnsi="Arial" w:cs="Arial"/>
          <w:i/>
          <w:iCs/>
          <w:sz w:val="24"/>
          <w:szCs w:val="24"/>
          <w:lang w:val="ro-RO"/>
        </w:rPr>
        <w:t>c</w:t>
      </w:r>
      <w:r w:rsidR="008007D3" w:rsidRPr="00C941BD">
        <w:rPr>
          <w:rFonts w:ascii="Arial" w:hAnsi="Arial" w:cs="Arial"/>
          <w:i/>
          <w:iCs/>
          <w:sz w:val="24"/>
          <w:szCs w:val="24"/>
          <w:lang w:val="ro-RO"/>
        </w:rPr>
        <w:t>lamp</w:t>
      </w:r>
      <w:r>
        <w:rPr>
          <w:rFonts w:ascii="Arial" w:hAnsi="Arial" w:cs="Arial"/>
          <w:sz w:val="24"/>
          <w:szCs w:val="24"/>
          <w:lang w:val="ro-RO"/>
        </w:rPr>
        <w:t xml:space="preserve"> în studii de e</w:t>
      </w:r>
      <w:r w:rsidRPr="008007D3">
        <w:rPr>
          <w:rFonts w:ascii="Arial" w:hAnsi="Arial" w:cs="Arial"/>
          <w:sz w:val="24"/>
          <w:szCs w:val="24"/>
          <w:lang w:val="ro-RO"/>
        </w:rPr>
        <w:t>lectro</w:t>
      </w:r>
      <w:r>
        <w:rPr>
          <w:rFonts w:ascii="Arial" w:hAnsi="Arial" w:cs="Arial"/>
          <w:sz w:val="24"/>
          <w:szCs w:val="24"/>
          <w:lang w:val="ro-RO"/>
        </w:rPr>
        <w:t>fiziologie</w:t>
      </w:r>
      <w:r w:rsidR="006B3C18">
        <w:rPr>
          <w:rFonts w:ascii="Arial" w:hAnsi="Arial" w:cs="Arial"/>
          <w:sz w:val="24"/>
          <w:szCs w:val="24"/>
          <w:lang w:val="ro-RO"/>
        </w:rPr>
        <w:t xml:space="preserve"> cardiacă</w:t>
      </w:r>
    </w:p>
    <w:p w14:paraId="6B064554" w14:textId="7E9BF5AA" w:rsidR="006A14A4" w:rsidRDefault="00CE11C9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Mic</w:t>
      </w:r>
      <w:r w:rsidR="00131B27">
        <w:rPr>
          <w:rFonts w:ascii="Arial" w:hAnsi="Arial" w:cs="Arial"/>
          <w:sz w:val="24"/>
          <w:szCs w:val="24"/>
          <w:lang w:val="ro-RO"/>
        </w:rPr>
        <w:t>ro</w:t>
      </w:r>
      <w:r>
        <w:rPr>
          <w:rFonts w:ascii="Arial" w:hAnsi="Arial" w:cs="Arial"/>
          <w:sz w:val="24"/>
          <w:szCs w:val="24"/>
          <w:lang w:val="ro-RO"/>
        </w:rPr>
        <w:t>scopia de fluorescenţă</w:t>
      </w:r>
      <w:r w:rsidR="00CB70BB" w:rsidRPr="00CB70BB">
        <w:rPr>
          <w:rFonts w:ascii="Arial" w:hAnsi="Arial" w:cs="Arial"/>
          <w:sz w:val="24"/>
          <w:szCs w:val="24"/>
          <w:lang w:val="ro-RO"/>
        </w:rPr>
        <w:t xml:space="preserve"> (</w:t>
      </w:r>
      <w:r w:rsidR="00537627">
        <w:rPr>
          <w:rFonts w:ascii="Arial" w:hAnsi="Arial" w:cs="Arial"/>
          <w:sz w:val="24"/>
          <w:szCs w:val="24"/>
          <w:lang w:val="ro-RO"/>
        </w:rPr>
        <w:t>c</w:t>
      </w:r>
      <w:r w:rsidR="00CB70BB" w:rsidRPr="00CB70BB">
        <w:rPr>
          <w:rFonts w:ascii="Arial" w:hAnsi="Arial" w:cs="Arial"/>
          <w:sz w:val="24"/>
          <w:szCs w:val="24"/>
          <w:lang w:val="ro-RO"/>
        </w:rPr>
        <w:t>onfocal, FRET)</w:t>
      </w:r>
      <w:r w:rsidR="00BC65BA" w:rsidRPr="00E920B5">
        <w:rPr>
          <w:rFonts w:ascii="Arial" w:hAnsi="Arial" w:cs="Arial"/>
          <w:sz w:val="24"/>
          <w:szCs w:val="24"/>
          <w:lang w:val="ro-RO"/>
        </w:rPr>
        <w:t xml:space="preserve"> utilizat</w:t>
      </w:r>
      <w:r>
        <w:rPr>
          <w:rFonts w:ascii="Arial" w:hAnsi="Arial" w:cs="Arial"/>
          <w:sz w:val="24"/>
          <w:szCs w:val="24"/>
          <w:lang w:val="ro-RO"/>
        </w:rPr>
        <w:t>ă</w:t>
      </w:r>
      <w:r w:rsidR="00BC65BA" w:rsidRPr="00E920B5">
        <w:rPr>
          <w:rFonts w:ascii="Arial" w:hAnsi="Arial" w:cs="Arial"/>
          <w:sz w:val="24"/>
          <w:szCs w:val="24"/>
          <w:lang w:val="ro-RO"/>
        </w:rPr>
        <w:t xml:space="preserve"> </w:t>
      </w:r>
      <w:r w:rsidR="00231479" w:rsidRPr="00E920B5">
        <w:rPr>
          <w:rFonts w:ascii="Arial" w:hAnsi="Arial" w:cs="Arial"/>
          <w:sz w:val="24"/>
          <w:szCs w:val="24"/>
          <w:lang w:val="ro-RO"/>
        </w:rPr>
        <w:t>î</w:t>
      </w:r>
      <w:r w:rsidR="00BC65BA" w:rsidRPr="00E920B5">
        <w:rPr>
          <w:rFonts w:ascii="Arial" w:hAnsi="Arial" w:cs="Arial"/>
          <w:sz w:val="24"/>
          <w:szCs w:val="24"/>
          <w:lang w:val="ro-RO"/>
        </w:rPr>
        <w:t>n cercetarea biomedicală</w:t>
      </w:r>
    </w:p>
    <w:p w14:paraId="07399DEF" w14:textId="77777777" w:rsidR="00AD0216" w:rsidRDefault="008750E8" w:rsidP="00AD0216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Metode mic</w:t>
      </w:r>
      <w:r w:rsidR="00DC208B">
        <w:rPr>
          <w:rFonts w:ascii="Arial" w:hAnsi="Arial" w:cs="Arial"/>
          <w:sz w:val="24"/>
          <w:szCs w:val="24"/>
          <w:lang w:val="ro-RO"/>
        </w:rPr>
        <w:t>ro</w:t>
      </w:r>
      <w:r>
        <w:rPr>
          <w:rFonts w:ascii="Arial" w:hAnsi="Arial" w:cs="Arial"/>
          <w:sz w:val="24"/>
          <w:szCs w:val="24"/>
          <w:lang w:val="ro-RO"/>
        </w:rPr>
        <w:t>scopice pentru determinarea dinamicii calciului intracelular</w:t>
      </w:r>
    </w:p>
    <w:p w14:paraId="4B04FB94" w14:textId="4C522A9D" w:rsidR="00AD0216" w:rsidRPr="00AD0216" w:rsidRDefault="00AD0216" w:rsidP="00AD0216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AD0216">
        <w:rPr>
          <w:rFonts w:ascii="Arial" w:hAnsi="Arial" w:cs="Arial"/>
          <w:sz w:val="24"/>
          <w:szCs w:val="24"/>
          <w:lang w:val="ro"/>
        </w:rPr>
        <w:t>Biosenzori codați genetic pentru semnalizare celulară</w:t>
      </w:r>
    </w:p>
    <w:p w14:paraId="6B064558" w14:textId="77777777" w:rsidR="00F405AA" w:rsidRPr="00E920B5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Spectrofluorimetrie – principii de func</w:t>
      </w:r>
      <w:r w:rsidR="00200CA3" w:rsidRPr="00E920B5">
        <w:rPr>
          <w:rFonts w:ascii="Arial" w:hAnsi="Arial" w:cs="Arial"/>
          <w:sz w:val="24"/>
          <w:szCs w:val="24"/>
          <w:lang w:val="ro-RO"/>
        </w:rPr>
        <w:t>ţ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ionare </w:t>
      </w:r>
      <w:r w:rsidR="00200CA3" w:rsidRPr="00E920B5">
        <w:rPr>
          <w:rFonts w:ascii="Arial" w:hAnsi="Arial" w:cs="Arial"/>
          <w:sz w:val="24"/>
          <w:szCs w:val="24"/>
          <w:lang w:val="ro-RO"/>
        </w:rPr>
        <w:t>ş</w:t>
      </w:r>
      <w:r w:rsidRPr="00E920B5">
        <w:rPr>
          <w:rFonts w:ascii="Arial" w:hAnsi="Arial" w:cs="Arial"/>
          <w:sz w:val="24"/>
          <w:szCs w:val="24"/>
          <w:lang w:val="ro-RO"/>
        </w:rPr>
        <w:t>i aplica</w:t>
      </w:r>
      <w:r w:rsidR="00200CA3" w:rsidRPr="00E920B5">
        <w:rPr>
          <w:rFonts w:ascii="Arial" w:hAnsi="Arial" w:cs="Arial"/>
          <w:sz w:val="24"/>
          <w:szCs w:val="24"/>
          <w:lang w:val="ro-RO"/>
        </w:rPr>
        <w:t>ţi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 </w:t>
      </w:r>
      <w:r w:rsidR="00200CA3" w:rsidRPr="00E920B5">
        <w:rPr>
          <w:rFonts w:ascii="Arial" w:hAnsi="Arial" w:cs="Arial"/>
          <w:sz w:val="24"/>
          <w:szCs w:val="24"/>
          <w:lang w:val="ro-RO"/>
        </w:rPr>
        <w:t>î</w:t>
      </w:r>
      <w:r w:rsidRPr="00E920B5">
        <w:rPr>
          <w:rFonts w:ascii="Arial" w:hAnsi="Arial" w:cs="Arial"/>
          <w:sz w:val="24"/>
          <w:szCs w:val="24"/>
          <w:lang w:val="ro-RO"/>
        </w:rPr>
        <w:t>n cercetarea biofizic</w:t>
      </w:r>
      <w:r w:rsidR="00200CA3" w:rsidRPr="00E920B5">
        <w:rPr>
          <w:rFonts w:ascii="Arial" w:hAnsi="Arial" w:cs="Arial"/>
          <w:sz w:val="24"/>
          <w:szCs w:val="24"/>
          <w:lang w:val="ro-RO"/>
        </w:rPr>
        <w:t>ă</w:t>
      </w:r>
    </w:p>
    <w:p w14:paraId="1ABAFF4E" w14:textId="77777777" w:rsidR="00DB6C59" w:rsidRDefault="00DB6C59" w:rsidP="00DB6C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8D868" w14:textId="77777777" w:rsidR="00DB6C59" w:rsidRDefault="00DB6C59" w:rsidP="00DB6C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BFD59" w14:textId="77777777" w:rsidR="00DB6C59" w:rsidRPr="007A5257" w:rsidRDefault="00DB6C59" w:rsidP="00DB6C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06455E" w14:textId="77777777" w:rsidR="00F405AA" w:rsidRPr="00E920B5" w:rsidRDefault="00F405AA" w:rsidP="00E920B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920B5">
        <w:rPr>
          <w:rFonts w:ascii="Arial" w:hAnsi="Arial" w:cs="Arial"/>
          <w:b/>
          <w:sz w:val="24"/>
          <w:szCs w:val="24"/>
        </w:rPr>
        <w:t>BIBLIOGRAFIE</w:t>
      </w:r>
    </w:p>
    <w:p w14:paraId="0E8EDE22" w14:textId="114680DE" w:rsidR="00B90C6F" w:rsidRPr="00B90C6F" w:rsidRDefault="00D55DB1" w:rsidP="00B90C6F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 xml:space="preserve">Molecular Biology of the Cell, </w:t>
      </w:r>
      <w:r w:rsidRPr="00196448">
        <w:rPr>
          <w:rFonts w:ascii="Arial" w:hAnsi="Arial" w:cs="Arial"/>
          <w:i/>
          <w:iCs/>
          <w:sz w:val="24"/>
          <w:szCs w:val="24"/>
          <w:lang w:val="ro-RO"/>
        </w:rPr>
        <w:t>6th edition</w:t>
      </w:r>
      <w:r w:rsidRPr="00E920B5">
        <w:rPr>
          <w:rFonts w:ascii="Arial" w:hAnsi="Arial" w:cs="Arial"/>
          <w:sz w:val="24"/>
          <w:szCs w:val="24"/>
          <w:lang w:val="ro-RO"/>
        </w:rPr>
        <w:t>, Bruce Alberts, Alexander Johnson, Julian Lewis, David Morgan, Martin Raff, Keith Roberts, Peter Walter, Ed. Garland Science, Taylor&amp;Francis Group,</w:t>
      </w:r>
      <w:r w:rsidR="00BD6867" w:rsidRPr="00E920B5">
        <w:rPr>
          <w:rFonts w:ascii="Arial" w:hAnsi="Arial" w:cs="Arial"/>
          <w:sz w:val="24"/>
          <w:szCs w:val="24"/>
          <w:lang w:val="ro-RO"/>
        </w:rPr>
        <w:t xml:space="preserve"> 2015,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ISBN</w:t>
      </w:r>
      <w:r w:rsidR="00B302AB">
        <w:rPr>
          <w:rFonts w:ascii="Arial" w:hAnsi="Arial" w:cs="Arial"/>
          <w:sz w:val="24"/>
          <w:szCs w:val="24"/>
          <w:lang w:val="ro-RO"/>
        </w:rPr>
        <w:t>: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978-0-8153-4432-2</w:t>
      </w:r>
    </w:p>
    <w:p w14:paraId="52B08185" w14:textId="6C250EB7" w:rsidR="00E56116" w:rsidRDefault="00B90C6F" w:rsidP="006A6FB7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56116">
        <w:rPr>
          <w:rFonts w:ascii="Arial" w:hAnsi="Arial" w:cs="Arial"/>
          <w:sz w:val="24"/>
          <w:szCs w:val="24"/>
          <w:lang w:val="ro-RO"/>
        </w:rPr>
        <w:t xml:space="preserve">Culture of Animal Cells – a Manual of Basic Tecnique and Specialized Applications, </w:t>
      </w:r>
      <w:r w:rsidRPr="00E56116">
        <w:rPr>
          <w:rFonts w:ascii="Arial" w:hAnsi="Arial" w:cs="Arial"/>
          <w:i/>
          <w:iCs/>
          <w:sz w:val="24"/>
          <w:szCs w:val="24"/>
          <w:lang w:val="ro-RO"/>
        </w:rPr>
        <w:t>7th edition</w:t>
      </w:r>
      <w:r w:rsidRPr="00E56116">
        <w:rPr>
          <w:rFonts w:ascii="Arial" w:hAnsi="Arial" w:cs="Arial"/>
          <w:sz w:val="24"/>
          <w:szCs w:val="24"/>
          <w:lang w:val="ro-RO"/>
        </w:rPr>
        <w:t>, R. Ian Freshney, Ed. Wiley Blackwell, 2017, ISBN</w:t>
      </w:r>
      <w:r w:rsidR="00821911">
        <w:rPr>
          <w:rFonts w:ascii="Arial" w:hAnsi="Arial" w:cs="Arial"/>
          <w:sz w:val="24"/>
          <w:szCs w:val="24"/>
          <w:lang w:val="ro-RO"/>
        </w:rPr>
        <w:t>:</w:t>
      </w:r>
      <w:r w:rsidRPr="00E56116">
        <w:rPr>
          <w:rFonts w:ascii="Arial" w:hAnsi="Arial" w:cs="Arial"/>
          <w:sz w:val="24"/>
          <w:szCs w:val="24"/>
          <w:lang w:val="ro-RO"/>
        </w:rPr>
        <w:t xml:space="preserve"> 978-1-118-87365-6</w:t>
      </w:r>
    </w:p>
    <w:p w14:paraId="7D1201D7" w14:textId="638B255B" w:rsidR="00914D32" w:rsidRDefault="00925F32" w:rsidP="00914D32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56116">
        <w:rPr>
          <w:rFonts w:ascii="Arial" w:hAnsi="Arial" w:cs="Arial"/>
          <w:sz w:val="24"/>
          <w:szCs w:val="24"/>
          <w:lang w:val="ro-RO"/>
        </w:rPr>
        <w:t xml:space="preserve">Metode de cercetare în biofizica medicală și biotehnologia celulară, vol. 1, Mihaela G. Moisescu, Eugenia Kovacs, Tudor Savopol, Ed. Universitară, </w:t>
      </w:r>
      <w:r w:rsidR="004C6872" w:rsidRPr="00E56116">
        <w:rPr>
          <w:rFonts w:ascii="Arial" w:hAnsi="Arial" w:cs="Arial"/>
          <w:sz w:val="24"/>
          <w:szCs w:val="24"/>
          <w:lang w:val="ro-RO"/>
        </w:rPr>
        <w:t xml:space="preserve">Bucuresti, </w:t>
      </w:r>
      <w:r w:rsidRPr="00E56116">
        <w:rPr>
          <w:rFonts w:ascii="Arial" w:hAnsi="Arial" w:cs="Arial"/>
          <w:sz w:val="24"/>
          <w:szCs w:val="24"/>
          <w:lang w:val="ro-RO"/>
        </w:rPr>
        <w:t>2012, ISBN</w:t>
      </w:r>
      <w:r w:rsidR="00821911">
        <w:rPr>
          <w:rFonts w:ascii="Arial" w:hAnsi="Arial" w:cs="Arial"/>
          <w:sz w:val="24"/>
          <w:szCs w:val="24"/>
          <w:lang w:val="ro-RO"/>
        </w:rPr>
        <w:t>:</w:t>
      </w:r>
      <w:r w:rsidRPr="00E56116">
        <w:rPr>
          <w:rFonts w:ascii="Arial" w:hAnsi="Arial" w:cs="Arial"/>
          <w:sz w:val="24"/>
          <w:szCs w:val="24"/>
          <w:lang w:val="ro-RO"/>
        </w:rPr>
        <w:t xml:space="preserve"> 978-606-591-506-0</w:t>
      </w:r>
    </w:p>
    <w:p w14:paraId="7434A670" w14:textId="3C867F09" w:rsidR="0039461B" w:rsidRPr="004022C4" w:rsidRDefault="0039461B" w:rsidP="004022C4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914D32">
        <w:rPr>
          <w:rFonts w:ascii="Arial" w:hAnsi="Arial" w:cs="Arial"/>
          <w:sz w:val="24"/>
          <w:szCs w:val="24"/>
        </w:rPr>
        <w:lastRenderedPageBreak/>
        <w:t xml:space="preserve">Basic Science </w:t>
      </w:r>
      <w:r w:rsidR="0097278D" w:rsidRPr="00914D32">
        <w:rPr>
          <w:rFonts w:ascii="Arial" w:hAnsi="Arial" w:cs="Arial"/>
          <w:sz w:val="24"/>
          <w:szCs w:val="24"/>
        </w:rPr>
        <w:t>M</w:t>
      </w:r>
      <w:r w:rsidRPr="00914D32">
        <w:rPr>
          <w:rFonts w:ascii="Arial" w:hAnsi="Arial" w:cs="Arial"/>
          <w:sz w:val="24"/>
          <w:szCs w:val="24"/>
        </w:rPr>
        <w:t xml:space="preserve">ethods for Clinical </w:t>
      </w:r>
      <w:r w:rsidR="00914D32" w:rsidRPr="00914D32">
        <w:rPr>
          <w:rFonts w:ascii="Arial" w:hAnsi="Arial" w:cs="Arial"/>
          <w:sz w:val="24"/>
          <w:szCs w:val="24"/>
        </w:rPr>
        <w:t>R</w:t>
      </w:r>
      <w:r w:rsidRPr="00914D32">
        <w:rPr>
          <w:rFonts w:ascii="Arial" w:hAnsi="Arial" w:cs="Arial"/>
          <w:sz w:val="24"/>
          <w:szCs w:val="24"/>
        </w:rPr>
        <w:t>esearchers</w:t>
      </w:r>
      <w:r w:rsidR="001424C1" w:rsidRPr="00914D32">
        <w:rPr>
          <w:rFonts w:ascii="Arial" w:hAnsi="Arial" w:cs="Arial"/>
          <w:sz w:val="24"/>
          <w:szCs w:val="24"/>
        </w:rPr>
        <w:t>,</w:t>
      </w:r>
      <w:r w:rsidR="00914D32" w:rsidRPr="0091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D32" w:rsidRPr="00914D32">
        <w:rPr>
          <w:rFonts w:ascii="Arial" w:hAnsi="Arial" w:cs="Arial"/>
          <w:sz w:val="24"/>
          <w:szCs w:val="24"/>
        </w:rPr>
        <w:t>Morteza</w:t>
      </w:r>
      <w:proofErr w:type="spellEnd"/>
      <w:r w:rsidR="00914D32" w:rsidRPr="00914D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D32" w:rsidRPr="00914D32">
        <w:rPr>
          <w:rFonts w:ascii="Arial" w:hAnsi="Arial" w:cs="Arial"/>
          <w:sz w:val="24"/>
          <w:szCs w:val="24"/>
        </w:rPr>
        <w:t>Jalali</w:t>
      </w:r>
      <w:proofErr w:type="spellEnd"/>
      <w:r w:rsidR="00914D32" w:rsidRPr="00914D32">
        <w:rPr>
          <w:rFonts w:ascii="Arial" w:hAnsi="Arial" w:cs="Arial"/>
          <w:sz w:val="24"/>
          <w:szCs w:val="24"/>
        </w:rPr>
        <w:t xml:space="preserve">, Francesca Y.L. Saldanha and Mehdi </w:t>
      </w:r>
      <w:proofErr w:type="spellStart"/>
      <w:r w:rsidR="00914D32" w:rsidRPr="00914D32">
        <w:rPr>
          <w:rFonts w:ascii="Arial" w:hAnsi="Arial" w:cs="Arial"/>
          <w:sz w:val="24"/>
          <w:szCs w:val="24"/>
        </w:rPr>
        <w:t>Jalali</w:t>
      </w:r>
      <w:proofErr w:type="spellEnd"/>
      <w:r w:rsidR="00E24AEB">
        <w:rPr>
          <w:rFonts w:ascii="Arial" w:hAnsi="Arial" w:cs="Arial"/>
          <w:sz w:val="24"/>
          <w:szCs w:val="24"/>
        </w:rPr>
        <w:t xml:space="preserve"> Eds.</w:t>
      </w:r>
      <w:r w:rsidR="00914D32" w:rsidRPr="00914D32">
        <w:rPr>
          <w:rFonts w:ascii="Arial" w:hAnsi="Arial" w:cs="Arial"/>
          <w:sz w:val="24"/>
          <w:szCs w:val="24"/>
        </w:rPr>
        <w:t xml:space="preserve">, </w:t>
      </w:r>
      <w:r w:rsidR="001231F8">
        <w:rPr>
          <w:rFonts w:ascii="Arial" w:hAnsi="Arial" w:cs="Arial"/>
          <w:sz w:val="24"/>
          <w:szCs w:val="24"/>
        </w:rPr>
        <w:t>C</w:t>
      </w:r>
      <w:r w:rsidR="009B1539">
        <w:rPr>
          <w:rFonts w:ascii="Arial" w:hAnsi="Arial" w:cs="Arial"/>
          <w:sz w:val="24"/>
          <w:szCs w:val="24"/>
        </w:rPr>
        <w:t>hapters</w:t>
      </w:r>
      <w:r w:rsidR="001231F8">
        <w:rPr>
          <w:rFonts w:ascii="Arial" w:hAnsi="Arial" w:cs="Arial"/>
          <w:sz w:val="24"/>
          <w:szCs w:val="24"/>
        </w:rPr>
        <w:t xml:space="preserve"> 1, 2</w:t>
      </w:r>
      <w:r w:rsidR="009B1539">
        <w:rPr>
          <w:rFonts w:ascii="Arial" w:hAnsi="Arial" w:cs="Arial"/>
          <w:sz w:val="24"/>
          <w:szCs w:val="24"/>
        </w:rPr>
        <w:t xml:space="preserve">, 5, </w:t>
      </w:r>
      <w:r w:rsidR="00D426DA" w:rsidRPr="00914D32">
        <w:rPr>
          <w:rFonts w:ascii="Arial" w:hAnsi="Arial" w:cs="Arial"/>
          <w:sz w:val="24"/>
          <w:szCs w:val="24"/>
        </w:rPr>
        <w:t xml:space="preserve">Elsevier, Academic Press, 2016, </w:t>
      </w:r>
      <w:r w:rsidR="00853A4F" w:rsidRPr="00914D32">
        <w:rPr>
          <w:rFonts w:ascii="Arial" w:hAnsi="Arial" w:cs="Arial"/>
          <w:sz w:val="24"/>
          <w:szCs w:val="24"/>
        </w:rPr>
        <w:t xml:space="preserve">ISBN: </w:t>
      </w:r>
      <w:r w:rsidR="00D426DA" w:rsidRPr="00914D32">
        <w:rPr>
          <w:rFonts w:ascii="Arial" w:hAnsi="Arial" w:cs="Arial"/>
          <w:sz w:val="24"/>
          <w:szCs w:val="24"/>
        </w:rPr>
        <w:t>978-0-12-803077-6</w:t>
      </w:r>
      <w:r w:rsidR="00D426DA" w:rsidRPr="00914D32">
        <w:rPr>
          <w:rFonts w:ascii="Arial" w:hAnsi="Arial" w:cs="Arial"/>
          <w:sz w:val="24"/>
          <w:szCs w:val="24"/>
        </w:rPr>
        <w:t xml:space="preserve"> </w:t>
      </w:r>
    </w:p>
    <w:p w14:paraId="1EEB7A74" w14:textId="77777777" w:rsidR="004022C4" w:rsidRPr="004022C4" w:rsidRDefault="00731B61" w:rsidP="004022C4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201A17">
        <w:rPr>
          <w:rFonts w:ascii="Arial" w:hAnsi="Arial" w:cs="Arial"/>
          <w:sz w:val="24"/>
          <w:szCs w:val="24"/>
        </w:rPr>
        <w:t>Patch Clamp Electrophysiology</w:t>
      </w:r>
      <w:r w:rsidRPr="00201A17">
        <w:rPr>
          <w:rFonts w:ascii="Arial" w:hAnsi="Arial" w:cs="Arial"/>
          <w:sz w:val="24"/>
          <w:szCs w:val="24"/>
        </w:rPr>
        <w:t xml:space="preserve"> - </w:t>
      </w:r>
      <w:r w:rsidRPr="00201A17">
        <w:rPr>
          <w:rFonts w:ascii="Arial" w:hAnsi="Arial" w:cs="Arial"/>
          <w:sz w:val="24"/>
          <w:szCs w:val="24"/>
        </w:rPr>
        <w:t>Methods and Protocols</w:t>
      </w:r>
      <w:r w:rsidRPr="00201A17">
        <w:rPr>
          <w:rFonts w:ascii="Arial" w:hAnsi="Arial" w:cs="Arial"/>
          <w:sz w:val="24"/>
          <w:szCs w:val="24"/>
        </w:rPr>
        <w:t xml:space="preserve">, </w:t>
      </w:r>
      <w:r w:rsidR="003053BA" w:rsidRPr="00201A17">
        <w:rPr>
          <w:rFonts w:ascii="Arial" w:hAnsi="Arial" w:cs="Arial"/>
          <w:sz w:val="24"/>
          <w:szCs w:val="24"/>
        </w:rPr>
        <w:t>Mark Dallas</w:t>
      </w:r>
      <w:r w:rsidR="003053BA" w:rsidRPr="00201A17">
        <w:rPr>
          <w:rFonts w:ascii="Arial" w:hAnsi="Arial" w:cs="Arial"/>
          <w:sz w:val="24"/>
          <w:szCs w:val="24"/>
        </w:rPr>
        <w:t xml:space="preserve"> &amp; </w:t>
      </w:r>
      <w:r w:rsidR="003053BA" w:rsidRPr="00201A17">
        <w:rPr>
          <w:rFonts w:ascii="Arial" w:hAnsi="Arial" w:cs="Arial"/>
          <w:sz w:val="24"/>
          <w:szCs w:val="24"/>
        </w:rPr>
        <w:t>Damian Bell</w:t>
      </w:r>
      <w:r w:rsidR="003053BA" w:rsidRPr="00201A17">
        <w:rPr>
          <w:rFonts w:ascii="Arial" w:hAnsi="Arial" w:cs="Arial"/>
          <w:sz w:val="24"/>
          <w:szCs w:val="24"/>
        </w:rPr>
        <w:t xml:space="preserve">, </w:t>
      </w:r>
      <w:r w:rsidR="006A57D7" w:rsidRPr="00201A17">
        <w:rPr>
          <w:rFonts w:ascii="Arial" w:hAnsi="Arial" w:cs="Arial"/>
          <w:sz w:val="24"/>
          <w:szCs w:val="24"/>
        </w:rPr>
        <w:t>Series: Methods in Molecular Biology</w:t>
      </w:r>
      <w:r w:rsidR="004A11A0" w:rsidRPr="00201A17">
        <w:rPr>
          <w:rFonts w:ascii="Arial" w:hAnsi="Arial" w:cs="Arial"/>
          <w:sz w:val="24"/>
          <w:szCs w:val="24"/>
        </w:rPr>
        <w:t>, Ed. Humana, New York, NY</w:t>
      </w:r>
      <w:r w:rsidR="00201A17" w:rsidRPr="00201A17">
        <w:rPr>
          <w:rFonts w:ascii="Arial" w:hAnsi="Arial" w:cs="Arial"/>
          <w:sz w:val="24"/>
          <w:szCs w:val="24"/>
        </w:rPr>
        <w:t xml:space="preserve">, </w:t>
      </w:r>
      <w:r w:rsidR="004C6872">
        <w:rPr>
          <w:rFonts w:ascii="Arial" w:hAnsi="Arial" w:cs="Arial"/>
          <w:sz w:val="24"/>
          <w:szCs w:val="24"/>
        </w:rPr>
        <w:t>2021</w:t>
      </w:r>
      <w:r w:rsidR="00AC59A5">
        <w:rPr>
          <w:rFonts w:ascii="Arial" w:hAnsi="Arial" w:cs="Arial"/>
          <w:sz w:val="24"/>
          <w:szCs w:val="24"/>
        </w:rPr>
        <w:t xml:space="preserve">, </w:t>
      </w:r>
      <w:r w:rsidR="006A57D7" w:rsidRPr="00201A17">
        <w:rPr>
          <w:rFonts w:ascii="Arial" w:hAnsi="Arial" w:cs="Arial"/>
          <w:sz w:val="24"/>
          <w:szCs w:val="24"/>
        </w:rPr>
        <w:t>ISBN: 978-1-0716-0818-0</w:t>
      </w:r>
    </w:p>
    <w:p w14:paraId="5E3F0660" w14:textId="76290681" w:rsidR="002E1C18" w:rsidRPr="00484006" w:rsidRDefault="002E1C18" w:rsidP="004022C4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4022C4">
        <w:rPr>
          <w:rFonts w:ascii="Arial" w:hAnsi="Arial" w:cs="Arial"/>
          <w:sz w:val="24"/>
          <w:szCs w:val="24"/>
        </w:rPr>
        <w:t>Modular tuning engineering and versatile applications of genetically encoded biosensors</w:t>
      </w:r>
      <w:r w:rsidRPr="004022C4">
        <w:rPr>
          <w:rFonts w:ascii="Arial" w:hAnsi="Arial" w:cs="Arial"/>
          <w:sz w:val="24"/>
          <w:szCs w:val="24"/>
        </w:rPr>
        <w:t>,</w:t>
      </w:r>
      <w:r w:rsidR="00DC185E" w:rsidRPr="004022C4">
        <w:rPr>
          <w:rFonts w:ascii="Arial" w:hAnsi="Arial" w:cs="Arial"/>
          <w:sz w:val="24"/>
          <w:szCs w:val="24"/>
        </w:rPr>
        <w:t xml:space="preserve"> </w:t>
      </w:r>
      <w:r w:rsidR="00DC185E" w:rsidRPr="004022C4">
        <w:rPr>
          <w:rFonts w:ascii="Arial" w:hAnsi="Arial" w:cs="Arial"/>
          <w:sz w:val="24"/>
          <w:szCs w:val="24"/>
        </w:rPr>
        <w:t>Zhang Jian</w:t>
      </w:r>
      <w:r w:rsidR="00DC185E" w:rsidRPr="004022C4">
        <w:rPr>
          <w:rFonts w:ascii="Arial" w:hAnsi="Arial" w:cs="Arial"/>
          <w:sz w:val="24"/>
          <w:szCs w:val="24"/>
        </w:rPr>
        <w:t>,</w:t>
      </w:r>
      <w:r w:rsidR="00DC185E" w:rsidRPr="004022C4">
        <w:rPr>
          <w:rFonts w:ascii="Arial" w:hAnsi="Arial" w:cs="Arial"/>
          <w:sz w:val="24"/>
          <w:szCs w:val="24"/>
        </w:rPr>
        <w:t xml:space="preserve"> Pang Qingxiao</w:t>
      </w:r>
      <w:r w:rsidR="00DC185E" w:rsidRPr="004022C4">
        <w:rPr>
          <w:rFonts w:ascii="Arial" w:hAnsi="Arial" w:cs="Arial"/>
          <w:sz w:val="24"/>
          <w:szCs w:val="24"/>
        </w:rPr>
        <w:t xml:space="preserve">, </w:t>
      </w:r>
      <w:r w:rsidR="00DC185E" w:rsidRPr="004022C4">
        <w:rPr>
          <w:rFonts w:ascii="Arial" w:hAnsi="Arial" w:cs="Arial"/>
          <w:sz w:val="24"/>
          <w:szCs w:val="24"/>
        </w:rPr>
        <w:t>Wang Qi</w:t>
      </w:r>
      <w:r w:rsidR="004022C4" w:rsidRPr="004022C4">
        <w:rPr>
          <w:rFonts w:ascii="Arial" w:hAnsi="Arial" w:cs="Arial"/>
          <w:sz w:val="24"/>
          <w:szCs w:val="24"/>
        </w:rPr>
        <w:t xml:space="preserve">, </w:t>
      </w:r>
      <w:r w:rsidR="00DC185E" w:rsidRPr="004022C4">
        <w:rPr>
          <w:rFonts w:ascii="Arial" w:hAnsi="Arial" w:cs="Arial"/>
          <w:sz w:val="24"/>
          <w:szCs w:val="24"/>
        </w:rPr>
        <w:t>Qi Qingsheng</w:t>
      </w:r>
      <w:r w:rsidR="004022C4" w:rsidRPr="004022C4">
        <w:rPr>
          <w:rFonts w:ascii="Arial" w:hAnsi="Arial" w:cs="Arial"/>
          <w:sz w:val="24"/>
          <w:szCs w:val="24"/>
        </w:rPr>
        <w:t xml:space="preserve">, </w:t>
      </w:r>
      <w:r w:rsidR="00DC185E" w:rsidRPr="004022C4">
        <w:rPr>
          <w:rFonts w:ascii="Arial" w:hAnsi="Arial" w:cs="Arial"/>
          <w:sz w:val="24"/>
          <w:szCs w:val="24"/>
        </w:rPr>
        <w:t>Wang Qian</w:t>
      </w:r>
      <w:r w:rsidR="004022C4" w:rsidRPr="004022C4">
        <w:rPr>
          <w:rFonts w:ascii="Arial" w:hAnsi="Arial" w:cs="Arial"/>
          <w:sz w:val="24"/>
          <w:szCs w:val="24"/>
        </w:rPr>
        <w:t xml:space="preserve">, Critical Reviews in Biotechnology, 2021, </w:t>
      </w:r>
      <w:r w:rsidR="00DC185E" w:rsidRPr="004022C4">
        <w:rPr>
          <w:rFonts w:ascii="Arial" w:hAnsi="Arial" w:cs="Arial"/>
          <w:sz w:val="24"/>
          <w:szCs w:val="24"/>
        </w:rPr>
        <w:t>DOI</w:t>
      </w:r>
      <w:r w:rsidR="004022C4" w:rsidRPr="004022C4">
        <w:rPr>
          <w:rFonts w:ascii="Arial" w:hAnsi="Arial" w:cs="Arial"/>
          <w:sz w:val="24"/>
          <w:szCs w:val="24"/>
        </w:rPr>
        <w:t xml:space="preserve">: </w:t>
      </w:r>
      <w:r w:rsidR="00DC185E" w:rsidRPr="004022C4">
        <w:rPr>
          <w:rFonts w:ascii="Arial" w:hAnsi="Arial" w:cs="Arial"/>
          <w:sz w:val="24"/>
          <w:szCs w:val="24"/>
        </w:rPr>
        <w:t>10.1080/07388551.2021.1982858</w:t>
      </w:r>
    </w:p>
    <w:p w14:paraId="5199B3A9" w14:textId="35B107F5" w:rsidR="00286DBA" w:rsidRDefault="00484006" w:rsidP="00286DBA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484006">
        <w:rPr>
          <w:rFonts w:ascii="Arial" w:hAnsi="Arial" w:cs="Arial"/>
          <w:sz w:val="24"/>
          <w:szCs w:val="24"/>
          <w:lang w:val="ro-RO"/>
        </w:rPr>
        <w:t>Imaging Mitochondrial Functions: From Fluorescent Dyes to Genetically-Encoded Sensors</w:t>
      </w:r>
      <w:r>
        <w:rPr>
          <w:rFonts w:ascii="Arial" w:hAnsi="Arial" w:cs="Arial"/>
          <w:sz w:val="24"/>
          <w:szCs w:val="24"/>
          <w:lang w:val="ro-RO"/>
        </w:rPr>
        <w:t>,</w:t>
      </w:r>
      <w:r w:rsidR="000027F9">
        <w:rPr>
          <w:rFonts w:ascii="Arial" w:hAnsi="Arial" w:cs="Arial"/>
          <w:sz w:val="24"/>
          <w:szCs w:val="24"/>
          <w:lang w:val="ro-RO"/>
        </w:rPr>
        <w:t xml:space="preserve"> </w:t>
      </w:r>
      <w:r w:rsidR="000027F9" w:rsidRPr="000027F9">
        <w:rPr>
          <w:rFonts w:ascii="Arial" w:hAnsi="Arial" w:cs="Arial"/>
          <w:sz w:val="24"/>
          <w:szCs w:val="24"/>
          <w:lang w:val="ro-RO"/>
        </w:rPr>
        <w:t>Elif B</w:t>
      </w:r>
      <w:r w:rsidR="000027F9">
        <w:rPr>
          <w:rFonts w:ascii="Arial" w:hAnsi="Arial" w:cs="Arial"/>
          <w:sz w:val="24"/>
          <w:szCs w:val="24"/>
          <w:lang w:val="ro-RO"/>
        </w:rPr>
        <w:t>.</w:t>
      </w:r>
      <w:r w:rsidR="000027F9" w:rsidRPr="000027F9">
        <w:rPr>
          <w:rFonts w:ascii="Arial" w:hAnsi="Arial" w:cs="Arial"/>
          <w:sz w:val="24"/>
          <w:szCs w:val="24"/>
          <w:lang w:val="ro-RO"/>
        </w:rPr>
        <w:t xml:space="preserve"> Gökerküçük,</w:t>
      </w:r>
      <w:r w:rsidR="000027F9">
        <w:rPr>
          <w:rFonts w:ascii="Arial" w:hAnsi="Arial" w:cs="Arial"/>
          <w:sz w:val="24"/>
          <w:szCs w:val="24"/>
          <w:lang w:val="ro-RO"/>
        </w:rPr>
        <w:t xml:space="preserve"> </w:t>
      </w:r>
      <w:r w:rsidR="000027F9" w:rsidRPr="000027F9">
        <w:rPr>
          <w:rFonts w:ascii="Arial" w:hAnsi="Arial" w:cs="Arial"/>
          <w:sz w:val="24"/>
          <w:szCs w:val="24"/>
          <w:lang w:val="ro-RO"/>
        </w:rPr>
        <w:t>Marc Tramier and</w:t>
      </w:r>
      <w:r w:rsidR="000027F9">
        <w:rPr>
          <w:rFonts w:ascii="Arial" w:hAnsi="Arial" w:cs="Arial"/>
          <w:sz w:val="24"/>
          <w:szCs w:val="24"/>
          <w:lang w:val="ro-RO"/>
        </w:rPr>
        <w:t xml:space="preserve"> </w:t>
      </w:r>
      <w:r w:rsidR="000027F9" w:rsidRPr="000027F9">
        <w:rPr>
          <w:rFonts w:ascii="Arial" w:hAnsi="Arial" w:cs="Arial"/>
          <w:sz w:val="24"/>
          <w:szCs w:val="24"/>
          <w:lang w:val="ro-RO"/>
        </w:rPr>
        <w:t>Giulia Bertolin</w:t>
      </w:r>
      <w:r w:rsidR="000027F9">
        <w:rPr>
          <w:rFonts w:ascii="Arial" w:hAnsi="Arial" w:cs="Arial"/>
          <w:sz w:val="24"/>
          <w:szCs w:val="24"/>
          <w:lang w:val="ro-RO"/>
        </w:rPr>
        <w:t>,</w:t>
      </w:r>
      <w:r w:rsidR="000E4D3A">
        <w:rPr>
          <w:rFonts w:ascii="Arial" w:hAnsi="Arial" w:cs="Arial"/>
          <w:sz w:val="24"/>
          <w:szCs w:val="24"/>
          <w:lang w:val="ro-RO"/>
        </w:rPr>
        <w:t xml:space="preserve"> </w:t>
      </w:r>
      <w:r w:rsidR="000E4D3A" w:rsidRPr="000E4D3A">
        <w:rPr>
          <w:rFonts w:ascii="Arial" w:hAnsi="Arial" w:cs="Arial"/>
          <w:sz w:val="24"/>
          <w:szCs w:val="24"/>
          <w:lang w:val="ro-RO"/>
        </w:rPr>
        <w:t>Genes</w:t>
      </w:r>
      <w:r w:rsidR="000E4D3A">
        <w:rPr>
          <w:rFonts w:ascii="Arial" w:hAnsi="Arial" w:cs="Arial"/>
          <w:sz w:val="24"/>
          <w:szCs w:val="24"/>
          <w:lang w:val="ro-RO"/>
        </w:rPr>
        <w:t>,</w:t>
      </w:r>
      <w:r w:rsidR="000E4D3A" w:rsidRPr="000E4D3A">
        <w:rPr>
          <w:rFonts w:ascii="Arial" w:hAnsi="Arial" w:cs="Arial"/>
          <w:sz w:val="24"/>
          <w:szCs w:val="24"/>
          <w:lang w:val="ro-RO"/>
        </w:rPr>
        <w:t xml:space="preserve"> 2020, 11(2), 125; </w:t>
      </w:r>
      <w:r w:rsidR="000E4D3A">
        <w:rPr>
          <w:rFonts w:ascii="Arial" w:hAnsi="Arial" w:cs="Arial"/>
          <w:sz w:val="24"/>
          <w:szCs w:val="24"/>
          <w:lang w:val="ro-RO"/>
        </w:rPr>
        <w:t>DOI:</w:t>
      </w:r>
      <w:r w:rsidR="00821911">
        <w:rPr>
          <w:rFonts w:ascii="Arial" w:hAnsi="Arial" w:cs="Arial"/>
          <w:sz w:val="24"/>
          <w:szCs w:val="24"/>
          <w:lang w:val="ro-RO"/>
        </w:rPr>
        <w:t xml:space="preserve"> </w:t>
      </w:r>
      <w:r w:rsidR="000E4D3A" w:rsidRPr="000E4D3A">
        <w:rPr>
          <w:rFonts w:ascii="Arial" w:hAnsi="Arial" w:cs="Arial"/>
          <w:sz w:val="24"/>
          <w:szCs w:val="24"/>
          <w:lang w:val="ro-RO"/>
        </w:rPr>
        <w:t>10.3390/genes11020125</w:t>
      </w:r>
    </w:p>
    <w:p w14:paraId="50C324E2" w14:textId="67F82504" w:rsidR="0016571A" w:rsidRPr="00286DBA" w:rsidRDefault="0016571A" w:rsidP="00286DBA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286DBA">
        <w:rPr>
          <w:rFonts w:ascii="Arial" w:hAnsi="Arial" w:cs="Arial"/>
          <w:sz w:val="24"/>
          <w:szCs w:val="24"/>
        </w:rPr>
        <w:t>Monitoring Human-Induced Pluripotent Stem Cell-Derived Cardiomyocytes</w:t>
      </w:r>
      <w:r w:rsidRPr="00286DBA">
        <w:rPr>
          <w:rFonts w:ascii="Arial" w:hAnsi="Arial" w:cs="Arial"/>
          <w:sz w:val="24"/>
          <w:szCs w:val="24"/>
        </w:rPr>
        <w:t xml:space="preserve"> </w:t>
      </w:r>
      <w:r w:rsidRPr="00286DBA">
        <w:rPr>
          <w:rFonts w:ascii="Arial" w:hAnsi="Arial" w:cs="Arial"/>
          <w:sz w:val="24"/>
          <w:szCs w:val="24"/>
        </w:rPr>
        <w:t>with Genetically Encoded Calcium and Voltage Fluorescent Reporters</w:t>
      </w:r>
      <w:r w:rsidR="000D0A30" w:rsidRPr="00286DBA">
        <w:rPr>
          <w:rFonts w:ascii="Arial" w:hAnsi="Arial" w:cs="Arial"/>
          <w:sz w:val="24"/>
          <w:szCs w:val="24"/>
        </w:rPr>
        <w:t xml:space="preserve">, </w:t>
      </w:r>
      <w:r w:rsidRPr="00286DBA">
        <w:rPr>
          <w:rFonts w:ascii="Arial" w:hAnsi="Arial" w:cs="Arial"/>
          <w:sz w:val="24"/>
          <w:szCs w:val="24"/>
        </w:rPr>
        <w:t>Rami Shinnawi, Irit Huber, Leonid Maizels, Naim Shaheen, Amira Gepstein, Gil Arbel, Anke J. Tijsen</w:t>
      </w:r>
      <w:r w:rsidR="000D0A30" w:rsidRPr="00286DBA">
        <w:rPr>
          <w:rFonts w:ascii="Arial" w:hAnsi="Arial" w:cs="Arial"/>
          <w:sz w:val="24"/>
          <w:szCs w:val="24"/>
        </w:rPr>
        <w:t xml:space="preserve"> </w:t>
      </w:r>
      <w:r w:rsidRPr="00286DBA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286DBA">
        <w:rPr>
          <w:rFonts w:ascii="Arial" w:hAnsi="Arial" w:cs="Arial"/>
          <w:sz w:val="24"/>
          <w:szCs w:val="24"/>
        </w:rPr>
        <w:t>Lior</w:t>
      </w:r>
      <w:proofErr w:type="spellEnd"/>
      <w:r w:rsidRPr="00286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6DBA">
        <w:rPr>
          <w:rFonts w:ascii="Arial" w:hAnsi="Arial" w:cs="Arial"/>
          <w:sz w:val="24"/>
          <w:szCs w:val="24"/>
        </w:rPr>
        <w:t>Gepstein</w:t>
      </w:r>
      <w:proofErr w:type="spellEnd"/>
      <w:r w:rsidR="000D0A30" w:rsidRPr="00286DBA">
        <w:rPr>
          <w:rFonts w:ascii="Arial" w:hAnsi="Arial" w:cs="Arial"/>
          <w:sz w:val="24"/>
          <w:szCs w:val="24"/>
        </w:rPr>
        <w:t xml:space="preserve">, </w:t>
      </w:r>
      <w:r w:rsidR="00913E65" w:rsidRPr="00913E65">
        <w:rPr>
          <w:rFonts w:ascii="Arial" w:hAnsi="Arial" w:cs="Arial"/>
          <w:sz w:val="24"/>
          <w:szCs w:val="24"/>
        </w:rPr>
        <w:t>Stem Cell Reports</w:t>
      </w:r>
      <w:r w:rsidR="00913E65">
        <w:rPr>
          <w:rFonts w:ascii="Arial" w:hAnsi="Arial" w:cs="Arial"/>
          <w:sz w:val="24"/>
          <w:szCs w:val="24"/>
        </w:rPr>
        <w:t xml:space="preserve">, </w:t>
      </w:r>
      <w:r w:rsidR="00286DBA" w:rsidRPr="00286DBA">
        <w:rPr>
          <w:rFonts w:ascii="Arial" w:hAnsi="Arial" w:cs="Arial"/>
          <w:sz w:val="24"/>
          <w:szCs w:val="24"/>
        </w:rPr>
        <w:t>2015</w:t>
      </w:r>
      <w:r w:rsidR="00286DBA" w:rsidRPr="00286DBA">
        <w:rPr>
          <w:rFonts w:ascii="Arial" w:hAnsi="Arial" w:cs="Arial"/>
          <w:sz w:val="24"/>
          <w:szCs w:val="24"/>
        </w:rPr>
        <w:t xml:space="preserve">, </w:t>
      </w:r>
      <w:r w:rsidR="00286DBA" w:rsidRPr="00286DBA">
        <w:rPr>
          <w:rFonts w:ascii="Arial" w:hAnsi="Arial" w:cs="Arial"/>
          <w:sz w:val="24"/>
          <w:szCs w:val="24"/>
        </w:rPr>
        <w:t>DOI:</w:t>
      </w:r>
      <w:r w:rsidR="00821911">
        <w:rPr>
          <w:rFonts w:ascii="Arial" w:hAnsi="Arial" w:cs="Arial"/>
          <w:sz w:val="24"/>
          <w:szCs w:val="24"/>
        </w:rPr>
        <w:t xml:space="preserve"> </w:t>
      </w:r>
      <w:r w:rsidR="00286DBA" w:rsidRPr="00286DBA">
        <w:rPr>
          <w:rFonts w:ascii="Arial" w:hAnsi="Arial" w:cs="Arial"/>
          <w:sz w:val="24"/>
          <w:szCs w:val="24"/>
        </w:rPr>
        <w:t>10.1016/j.stemcr.2015.08.009</w:t>
      </w:r>
    </w:p>
    <w:p w14:paraId="0508CDE7" w14:textId="77777777" w:rsidR="005B4961" w:rsidRDefault="005B4961" w:rsidP="005B4961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Super-Resolution Microscopy: A Practical Guide, Udo J. Birk, </w:t>
      </w:r>
      <w:r w:rsidRPr="00E920B5">
        <w:rPr>
          <w:rFonts w:ascii="Arial" w:hAnsi="Arial" w:cs="Arial"/>
          <w:sz w:val="24"/>
          <w:szCs w:val="24"/>
          <w:lang w:val="ro-RO"/>
        </w:rPr>
        <w:t>Ed. Wiley Blackwell</w:t>
      </w: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>, 2017, ISBN: 978-3-527-34133-7</w:t>
      </w:r>
    </w:p>
    <w:p w14:paraId="24BDE02B" w14:textId="6DE91064" w:rsidR="00EA49D0" w:rsidRPr="00E920B5" w:rsidRDefault="00EA49D0" w:rsidP="005B4961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>
        <w:rPr>
          <w:rFonts w:ascii="Arial" w:hAnsi="Arial" w:cs="Arial"/>
          <w:bCs/>
          <w:iCs/>
          <w:sz w:val="24"/>
          <w:szCs w:val="24"/>
          <w:lang w:val="ro-RO"/>
        </w:rPr>
        <w:t xml:space="preserve">Optical </w:t>
      </w:r>
      <w:r w:rsidR="00FA6B80">
        <w:rPr>
          <w:rFonts w:ascii="Arial" w:hAnsi="Arial" w:cs="Arial"/>
          <w:bCs/>
          <w:iCs/>
          <w:sz w:val="24"/>
          <w:szCs w:val="24"/>
          <w:lang w:val="ro-RO"/>
        </w:rPr>
        <w:t xml:space="preserve">Imaging Techniques in Cell Biology, Guy Cox, </w:t>
      </w:r>
      <w:r w:rsidR="00A72397">
        <w:rPr>
          <w:rFonts w:ascii="Arial" w:hAnsi="Arial" w:cs="Arial"/>
          <w:bCs/>
          <w:iCs/>
          <w:sz w:val="24"/>
          <w:szCs w:val="24"/>
          <w:lang w:val="ro-RO"/>
        </w:rPr>
        <w:t xml:space="preserve">Taylor and Francis, </w:t>
      </w:r>
      <w:r w:rsidR="0075500E" w:rsidRPr="00E920B5">
        <w:rPr>
          <w:rFonts w:ascii="Arial" w:hAnsi="Arial" w:cs="Arial"/>
          <w:sz w:val="24"/>
          <w:szCs w:val="24"/>
          <w:lang w:val="ro-RO"/>
        </w:rPr>
        <w:t>Taylor&amp;Francis Group</w:t>
      </w:r>
      <w:r w:rsidR="0075500E">
        <w:rPr>
          <w:rFonts w:ascii="Arial" w:hAnsi="Arial" w:cs="Arial"/>
          <w:bCs/>
          <w:iCs/>
          <w:sz w:val="24"/>
          <w:szCs w:val="24"/>
          <w:lang w:val="ro-RO"/>
        </w:rPr>
        <w:t xml:space="preserve">, </w:t>
      </w:r>
      <w:r w:rsidR="00DB730E">
        <w:rPr>
          <w:rFonts w:ascii="Arial" w:hAnsi="Arial" w:cs="Arial"/>
          <w:bCs/>
          <w:iCs/>
          <w:sz w:val="24"/>
          <w:szCs w:val="24"/>
          <w:lang w:val="ro-RO"/>
        </w:rPr>
        <w:t xml:space="preserve">2007, </w:t>
      </w:r>
      <w:r w:rsidR="00FC4F40">
        <w:rPr>
          <w:rFonts w:ascii="Arial" w:hAnsi="Arial" w:cs="Arial"/>
          <w:bCs/>
          <w:iCs/>
          <w:sz w:val="24"/>
          <w:szCs w:val="24"/>
          <w:lang w:val="ro-RO"/>
        </w:rPr>
        <w:t>ISBN-13:978-0-8493-3919-6</w:t>
      </w:r>
    </w:p>
    <w:p w14:paraId="6B064561" w14:textId="7B257B4D" w:rsidR="00F405AA" w:rsidRPr="00E920B5" w:rsidRDefault="00B06E96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Principles of fluorescence spectroscopy, </w:t>
      </w:r>
      <w:r w:rsidR="00F405AA" w:rsidRPr="00E920B5">
        <w:rPr>
          <w:rFonts w:ascii="Arial" w:hAnsi="Arial" w:cs="Arial"/>
          <w:sz w:val="24"/>
          <w:szCs w:val="24"/>
          <w:lang w:val="ro-RO"/>
        </w:rPr>
        <w:t>Joseph R. Lakowicz</w:t>
      </w:r>
      <w:r w:rsidRPr="00E920B5">
        <w:rPr>
          <w:rFonts w:ascii="Arial" w:hAnsi="Arial" w:cs="Arial"/>
          <w:sz w:val="24"/>
          <w:szCs w:val="24"/>
          <w:lang w:val="ro-RO"/>
        </w:rPr>
        <w:t>,</w:t>
      </w:r>
      <w:r w:rsidR="00F405AA" w:rsidRPr="00E920B5">
        <w:rPr>
          <w:rFonts w:ascii="Arial" w:hAnsi="Arial" w:cs="Arial"/>
          <w:sz w:val="24"/>
          <w:szCs w:val="24"/>
          <w:lang w:val="ro-RO"/>
        </w:rPr>
        <w:t xml:space="preserve"> </w:t>
      </w:r>
      <w:r w:rsidR="00322E82" w:rsidRPr="00E920B5">
        <w:rPr>
          <w:rFonts w:ascii="Arial" w:hAnsi="Arial" w:cs="Arial"/>
          <w:sz w:val="24"/>
          <w:szCs w:val="24"/>
          <w:lang w:val="ro-RO"/>
        </w:rPr>
        <w:t>Springer US</w:t>
      </w:r>
      <w:r w:rsidR="00584121" w:rsidRPr="00E920B5">
        <w:rPr>
          <w:rFonts w:ascii="Arial" w:hAnsi="Arial" w:cs="Arial"/>
          <w:sz w:val="24"/>
          <w:szCs w:val="24"/>
          <w:lang w:val="ro-RO"/>
        </w:rPr>
        <w:t xml:space="preserve">, </w:t>
      </w:r>
      <w:r w:rsidRPr="00E920B5">
        <w:rPr>
          <w:rFonts w:ascii="Arial" w:hAnsi="Arial" w:cs="Arial"/>
          <w:sz w:val="24"/>
          <w:szCs w:val="24"/>
          <w:lang w:val="ro-RO"/>
        </w:rPr>
        <w:t>2006</w:t>
      </w:r>
      <w:r w:rsidR="0044271D" w:rsidRPr="00E920B5">
        <w:rPr>
          <w:rFonts w:ascii="Arial" w:hAnsi="Arial" w:cs="Arial"/>
          <w:sz w:val="24"/>
          <w:szCs w:val="24"/>
          <w:lang w:val="ro-RO"/>
        </w:rPr>
        <w:t>, ISBN</w:t>
      </w:r>
      <w:r w:rsidR="00821911">
        <w:rPr>
          <w:rFonts w:ascii="Arial" w:hAnsi="Arial" w:cs="Arial"/>
          <w:sz w:val="24"/>
          <w:szCs w:val="24"/>
          <w:lang w:val="ro-RO"/>
        </w:rPr>
        <w:t>:</w:t>
      </w:r>
      <w:r w:rsidR="0044271D" w:rsidRPr="00E920B5">
        <w:rPr>
          <w:rFonts w:ascii="Arial" w:hAnsi="Arial" w:cs="Arial"/>
          <w:sz w:val="24"/>
          <w:szCs w:val="24"/>
          <w:lang w:val="ro-RO"/>
        </w:rPr>
        <w:t xml:space="preserve"> 978-1-4899-7880-6</w:t>
      </w:r>
    </w:p>
    <w:sectPr w:rsidR="00F405AA" w:rsidRPr="00E920B5" w:rsidSect="00F405AA">
      <w:headerReference w:type="default" r:id="rId9"/>
      <w:footerReference w:type="default" r:id="rId10"/>
      <w:pgSz w:w="11906" w:h="16838" w:code="9"/>
      <w:pgMar w:top="1417" w:right="991" w:bottom="709" w:left="1417" w:header="14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192F" w14:textId="77777777" w:rsidR="00630132" w:rsidRDefault="00630132" w:rsidP="008B239C">
      <w:pPr>
        <w:spacing w:after="0" w:line="240" w:lineRule="auto"/>
      </w:pPr>
      <w:r>
        <w:separator/>
      </w:r>
    </w:p>
  </w:endnote>
  <w:endnote w:type="continuationSeparator" w:id="0">
    <w:p w14:paraId="300D58E7" w14:textId="77777777" w:rsidR="00630132" w:rsidRDefault="00630132" w:rsidP="008B239C">
      <w:pPr>
        <w:spacing w:after="0" w:line="240" w:lineRule="auto"/>
      </w:pPr>
      <w:r>
        <w:continuationSeparator/>
      </w:r>
    </w:p>
  </w:endnote>
  <w:endnote w:type="continuationNotice" w:id="1">
    <w:p w14:paraId="434D999B" w14:textId="77777777" w:rsidR="00630132" w:rsidRDefault="00630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4578" w14:textId="77777777" w:rsidR="00ED4CF0" w:rsidRDefault="00ED4CF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6B064579" w14:textId="77777777" w:rsidR="00ED4CF0" w:rsidRPr="00602880" w:rsidRDefault="00ED4CF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>
      <w:rPr>
        <w:rFonts w:cs="Calibri"/>
        <w:b/>
        <w:i/>
      </w:rPr>
      <w:t>Disciplina Masterat de Biofizică şi Biotehnologie Celulară</w:t>
    </w:r>
  </w:p>
  <w:p w14:paraId="6B06457A" w14:textId="77777777" w:rsidR="00ED4CF0" w:rsidRDefault="00ED4CF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Bd. Eroii Sanitari nr. 8, Bucureşti,  Sector 5,Tel./Fax: </w:t>
    </w:r>
    <w:r w:rsidR="00C44C57">
      <w:rPr>
        <w:rFonts w:cs="Calibri"/>
        <w:i/>
      </w:rPr>
      <w:t>021</w:t>
    </w:r>
    <w:r w:rsidRPr="00602880">
      <w:rPr>
        <w:rFonts w:cs="Calibri"/>
        <w:i/>
      </w:rPr>
      <w:t>31</w:t>
    </w:r>
    <w:r>
      <w:rPr>
        <w:rFonts w:cs="Calibri"/>
        <w:i/>
      </w:rPr>
      <w:t>25955</w:t>
    </w:r>
  </w:p>
  <w:p w14:paraId="6B06457B" w14:textId="77777777" w:rsidR="00ED4CF0" w:rsidRPr="007324A4" w:rsidRDefault="00ED4CF0" w:rsidP="00F405AA">
    <w:pPr>
      <w:pStyle w:val="Footer"/>
      <w:pBdr>
        <w:top w:val="single" w:sz="4" w:space="0" w:color="auto"/>
      </w:pBdr>
      <w:jc w:val="center"/>
      <w:rPr>
        <w:i/>
      </w:rPr>
    </w:pPr>
    <w:r>
      <w:rPr>
        <w:rFonts w:cs="Calibri"/>
        <w:i/>
      </w:rPr>
      <w:t xml:space="preserve">E-mail: </w:t>
    </w:r>
    <w:hyperlink r:id="rId1" w:history="1">
      <w:r w:rsidR="00C44C57" w:rsidRPr="000D55A3">
        <w:rPr>
          <w:rStyle w:val="Hyperlink"/>
          <w:rFonts w:cs="Calibri"/>
          <w:i/>
          <w:lang w:val="en-US"/>
        </w:rPr>
        <w:t>mihaela.moisescu@umfcd.ro</w:t>
      </w:r>
    </w:hyperlink>
    <w:r>
      <w:rPr>
        <w:rFonts w:cs="Calibri"/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D12F" w14:textId="77777777" w:rsidR="00630132" w:rsidRDefault="00630132" w:rsidP="008B239C">
      <w:pPr>
        <w:spacing w:after="0" w:line="240" w:lineRule="auto"/>
      </w:pPr>
      <w:r>
        <w:separator/>
      </w:r>
    </w:p>
  </w:footnote>
  <w:footnote w:type="continuationSeparator" w:id="0">
    <w:p w14:paraId="65A3DE2C" w14:textId="77777777" w:rsidR="00630132" w:rsidRDefault="00630132" w:rsidP="008B239C">
      <w:pPr>
        <w:spacing w:after="0" w:line="240" w:lineRule="auto"/>
      </w:pPr>
      <w:r>
        <w:continuationSeparator/>
      </w:r>
    </w:p>
  </w:footnote>
  <w:footnote w:type="continuationNotice" w:id="1">
    <w:p w14:paraId="3EA75A64" w14:textId="77777777" w:rsidR="00630132" w:rsidRDefault="00630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4573" w14:textId="77777777" w:rsidR="00ED4CF0" w:rsidRPr="007324A4" w:rsidRDefault="00ED4CF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1" behindDoc="0" locked="0" layoutInCell="1" allowOverlap="1" wp14:anchorId="6B06457C" wp14:editId="6B06457D">
          <wp:simplePos x="0" y="0"/>
          <wp:positionH relativeFrom="column">
            <wp:posOffset>5405755</wp:posOffset>
          </wp:positionH>
          <wp:positionV relativeFrom="paragraph">
            <wp:posOffset>-4445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6B06457E" wp14:editId="6B06457F">
          <wp:simplePos x="0" y="0"/>
          <wp:positionH relativeFrom="column">
            <wp:posOffset>-414020</wp:posOffset>
          </wp:positionH>
          <wp:positionV relativeFrom="paragraph">
            <wp:posOffset>25400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B064574" w14:textId="77777777" w:rsidR="00ED4CF0" w:rsidRDefault="00ED4CF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0725DB">
      <w:rPr>
        <w:rFonts w:ascii="Palatino Linotype" w:hAnsi="Palatino Linotype"/>
        <w:b/>
        <w:i/>
        <w:color w:val="002060"/>
        <w:sz w:val="28"/>
        <w:szCs w:val="28"/>
        <w:lang w:val="fr-FR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6B064575" w14:textId="77777777" w:rsidR="00ED4CF0" w:rsidRDefault="00ED4CF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5A09CA">
      <w:rPr>
        <w:rFonts w:ascii="Palatino Linotype" w:hAnsi="Palatino Linotype"/>
        <w:b/>
        <w:i/>
        <w:color w:val="002060"/>
        <w:sz w:val="28"/>
        <w:szCs w:val="28"/>
      </w:rPr>
      <w:t>Disciplina Masterat de Biofizică şi Biotehnologie Celulară</w:t>
    </w:r>
  </w:p>
  <w:p w14:paraId="6B064576" w14:textId="77777777" w:rsidR="00ED4CF0" w:rsidRDefault="00ED4CF0" w:rsidP="0037209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1 – Ştiinţe Funcţionale</w:t>
    </w:r>
  </w:p>
  <w:p w14:paraId="6B064577" w14:textId="77777777" w:rsidR="00ED4CF0" w:rsidRPr="007324A4" w:rsidRDefault="00ED4CF0" w:rsidP="0037209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239"/>
    <w:multiLevelType w:val="hybridMultilevel"/>
    <w:tmpl w:val="986C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E1A"/>
    <w:multiLevelType w:val="hybridMultilevel"/>
    <w:tmpl w:val="4A3C7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466D"/>
    <w:multiLevelType w:val="hybridMultilevel"/>
    <w:tmpl w:val="185A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A387D"/>
    <w:multiLevelType w:val="hybridMultilevel"/>
    <w:tmpl w:val="053047D0"/>
    <w:lvl w:ilvl="0" w:tplc="E96EB5A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2008A"/>
    <w:multiLevelType w:val="multilevel"/>
    <w:tmpl w:val="D7C2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C524ED"/>
    <w:multiLevelType w:val="hybridMultilevel"/>
    <w:tmpl w:val="544AFA92"/>
    <w:lvl w:ilvl="0" w:tplc="94E49BF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C4C52"/>
    <w:multiLevelType w:val="hybridMultilevel"/>
    <w:tmpl w:val="39E0C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C5C0D"/>
    <w:multiLevelType w:val="hybridMultilevel"/>
    <w:tmpl w:val="62E8DCE4"/>
    <w:lvl w:ilvl="0" w:tplc="B936D0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92DA5"/>
    <w:multiLevelType w:val="hybridMultilevel"/>
    <w:tmpl w:val="90241D22"/>
    <w:lvl w:ilvl="0" w:tplc="C838AC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30DEF"/>
    <w:multiLevelType w:val="hybridMultilevel"/>
    <w:tmpl w:val="34BEE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C35AF"/>
    <w:multiLevelType w:val="hybridMultilevel"/>
    <w:tmpl w:val="5B6477AA"/>
    <w:lvl w:ilvl="0" w:tplc="94EE070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A4286"/>
    <w:multiLevelType w:val="hybridMultilevel"/>
    <w:tmpl w:val="FEB8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1879">
    <w:abstractNumId w:val="2"/>
  </w:num>
  <w:num w:numId="2" w16cid:durableId="1763329412">
    <w:abstractNumId w:val="3"/>
  </w:num>
  <w:num w:numId="3" w16cid:durableId="1789204589">
    <w:abstractNumId w:val="12"/>
  </w:num>
  <w:num w:numId="4" w16cid:durableId="105394646">
    <w:abstractNumId w:val="10"/>
  </w:num>
  <w:num w:numId="5" w16cid:durableId="500003645">
    <w:abstractNumId w:val="0"/>
  </w:num>
  <w:num w:numId="6" w16cid:durableId="710571753">
    <w:abstractNumId w:val="6"/>
  </w:num>
  <w:num w:numId="7" w16cid:durableId="36202073">
    <w:abstractNumId w:val="4"/>
  </w:num>
  <w:num w:numId="8" w16cid:durableId="760611491">
    <w:abstractNumId w:val="9"/>
  </w:num>
  <w:num w:numId="9" w16cid:durableId="1281691029">
    <w:abstractNumId w:val="7"/>
  </w:num>
  <w:num w:numId="10" w16cid:durableId="1826242202">
    <w:abstractNumId w:val="1"/>
  </w:num>
  <w:num w:numId="11" w16cid:durableId="57747021">
    <w:abstractNumId w:val="11"/>
  </w:num>
  <w:num w:numId="12" w16cid:durableId="548494096">
    <w:abstractNumId w:val="8"/>
  </w:num>
  <w:num w:numId="13" w16cid:durableId="218593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7AA"/>
    <w:rsid w:val="000027F9"/>
    <w:rsid w:val="00003EA9"/>
    <w:rsid w:val="00013A57"/>
    <w:rsid w:val="00022B25"/>
    <w:rsid w:val="00054274"/>
    <w:rsid w:val="00057CFF"/>
    <w:rsid w:val="00060B62"/>
    <w:rsid w:val="00067003"/>
    <w:rsid w:val="000725DB"/>
    <w:rsid w:val="00072627"/>
    <w:rsid w:val="000751E5"/>
    <w:rsid w:val="000A0AFC"/>
    <w:rsid w:val="000A453B"/>
    <w:rsid w:val="000B443A"/>
    <w:rsid w:val="000D0A30"/>
    <w:rsid w:val="000E0C59"/>
    <w:rsid w:val="000E4D3A"/>
    <w:rsid w:val="000F14B5"/>
    <w:rsid w:val="001127AE"/>
    <w:rsid w:val="001231F8"/>
    <w:rsid w:val="00131B27"/>
    <w:rsid w:val="00134545"/>
    <w:rsid w:val="00141676"/>
    <w:rsid w:val="001424C1"/>
    <w:rsid w:val="001525EC"/>
    <w:rsid w:val="00153E73"/>
    <w:rsid w:val="00157134"/>
    <w:rsid w:val="0016571A"/>
    <w:rsid w:val="001706A3"/>
    <w:rsid w:val="001735BC"/>
    <w:rsid w:val="00177A36"/>
    <w:rsid w:val="001929BD"/>
    <w:rsid w:val="00196448"/>
    <w:rsid w:val="001A4F7D"/>
    <w:rsid w:val="001D6E2B"/>
    <w:rsid w:val="001E6F6C"/>
    <w:rsid w:val="001F4A37"/>
    <w:rsid w:val="002005E4"/>
    <w:rsid w:val="00200CA3"/>
    <w:rsid w:val="00201A17"/>
    <w:rsid w:val="00210B66"/>
    <w:rsid w:val="00212427"/>
    <w:rsid w:val="00231479"/>
    <w:rsid w:val="00242F82"/>
    <w:rsid w:val="00254B8A"/>
    <w:rsid w:val="002832E8"/>
    <w:rsid w:val="002861E1"/>
    <w:rsid w:val="00286DBA"/>
    <w:rsid w:val="00292CC1"/>
    <w:rsid w:val="002A59A2"/>
    <w:rsid w:val="002E1C18"/>
    <w:rsid w:val="002E3DBC"/>
    <w:rsid w:val="00303C87"/>
    <w:rsid w:val="003053BA"/>
    <w:rsid w:val="00307965"/>
    <w:rsid w:val="003220E5"/>
    <w:rsid w:val="00322E82"/>
    <w:rsid w:val="003233D1"/>
    <w:rsid w:val="00327B19"/>
    <w:rsid w:val="003320DB"/>
    <w:rsid w:val="00355257"/>
    <w:rsid w:val="0037209F"/>
    <w:rsid w:val="003734F4"/>
    <w:rsid w:val="00373E64"/>
    <w:rsid w:val="00390693"/>
    <w:rsid w:val="0039461B"/>
    <w:rsid w:val="003B0E95"/>
    <w:rsid w:val="003C0C44"/>
    <w:rsid w:val="003E46AB"/>
    <w:rsid w:val="003F65EA"/>
    <w:rsid w:val="004022C4"/>
    <w:rsid w:val="00403412"/>
    <w:rsid w:val="0041256C"/>
    <w:rsid w:val="00424203"/>
    <w:rsid w:val="00430BD0"/>
    <w:rsid w:val="0044008C"/>
    <w:rsid w:val="0044271D"/>
    <w:rsid w:val="00445F35"/>
    <w:rsid w:val="004602AE"/>
    <w:rsid w:val="0046444E"/>
    <w:rsid w:val="004724C7"/>
    <w:rsid w:val="00475747"/>
    <w:rsid w:val="00484006"/>
    <w:rsid w:val="00487ED5"/>
    <w:rsid w:val="004923A0"/>
    <w:rsid w:val="00492B93"/>
    <w:rsid w:val="004A11A0"/>
    <w:rsid w:val="004B17A7"/>
    <w:rsid w:val="004B3BAE"/>
    <w:rsid w:val="004C2121"/>
    <w:rsid w:val="004C23A4"/>
    <w:rsid w:val="004C6872"/>
    <w:rsid w:val="004D3B2A"/>
    <w:rsid w:val="004E304D"/>
    <w:rsid w:val="004E6248"/>
    <w:rsid w:val="00500AED"/>
    <w:rsid w:val="00506D46"/>
    <w:rsid w:val="00515FBA"/>
    <w:rsid w:val="005174C6"/>
    <w:rsid w:val="005216A5"/>
    <w:rsid w:val="00537627"/>
    <w:rsid w:val="005477CF"/>
    <w:rsid w:val="00571741"/>
    <w:rsid w:val="00583A58"/>
    <w:rsid w:val="00584121"/>
    <w:rsid w:val="005919E5"/>
    <w:rsid w:val="00591F57"/>
    <w:rsid w:val="005A09CA"/>
    <w:rsid w:val="005B4961"/>
    <w:rsid w:val="005C18C6"/>
    <w:rsid w:val="005D3B29"/>
    <w:rsid w:val="005E2C90"/>
    <w:rsid w:val="00602880"/>
    <w:rsid w:val="00607E59"/>
    <w:rsid w:val="00611685"/>
    <w:rsid w:val="00617E2C"/>
    <w:rsid w:val="00630132"/>
    <w:rsid w:val="00637390"/>
    <w:rsid w:val="00637A86"/>
    <w:rsid w:val="00654BCD"/>
    <w:rsid w:val="00663774"/>
    <w:rsid w:val="0066480B"/>
    <w:rsid w:val="00665A88"/>
    <w:rsid w:val="00676A03"/>
    <w:rsid w:val="00677CA6"/>
    <w:rsid w:val="00681534"/>
    <w:rsid w:val="00687397"/>
    <w:rsid w:val="00695EAD"/>
    <w:rsid w:val="00696AB1"/>
    <w:rsid w:val="006A14A4"/>
    <w:rsid w:val="006A57D7"/>
    <w:rsid w:val="006A5E4F"/>
    <w:rsid w:val="006B1E0A"/>
    <w:rsid w:val="006B3C18"/>
    <w:rsid w:val="006B3E30"/>
    <w:rsid w:val="006C3B33"/>
    <w:rsid w:val="006C7DE0"/>
    <w:rsid w:val="006D7B91"/>
    <w:rsid w:val="006E63E0"/>
    <w:rsid w:val="00702CA3"/>
    <w:rsid w:val="00705652"/>
    <w:rsid w:val="007239A3"/>
    <w:rsid w:val="00731B61"/>
    <w:rsid w:val="00737058"/>
    <w:rsid w:val="0075500E"/>
    <w:rsid w:val="00756031"/>
    <w:rsid w:val="00767E7F"/>
    <w:rsid w:val="007712F6"/>
    <w:rsid w:val="00771795"/>
    <w:rsid w:val="00776DD0"/>
    <w:rsid w:val="00782B5B"/>
    <w:rsid w:val="00783874"/>
    <w:rsid w:val="00785057"/>
    <w:rsid w:val="007A1011"/>
    <w:rsid w:val="007A1768"/>
    <w:rsid w:val="007A5257"/>
    <w:rsid w:val="007B1AAA"/>
    <w:rsid w:val="007B5AE0"/>
    <w:rsid w:val="007C19BB"/>
    <w:rsid w:val="007D1361"/>
    <w:rsid w:val="007D1474"/>
    <w:rsid w:val="007D174A"/>
    <w:rsid w:val="007F62A9"/>
    <w:rsid w:val="008001CF"/>
    <w:rsid w:val="008007D3"/>
    <w:rsid w:val="00806185"/>
    <w:rsid w:val="008129F2"/>
    <w:rsid w:val="008141C3"/>
    <w:rsid w:val="00821911"/>
    <w:rsid w:val="00822817"/>
    <w:rsid w:val="008278F6"/>
    <w:rsid w:val="00834BC4"/>
    <w:rsid w:val="0084639A"/>
    <w:rsid w:val="00853A4F"/>
    <w:rsid w:val="00856C77"/>
    <w:rsid w:val="00863BB2"/>
    <w:rsid w:val="008671B8"/>
    <w:rsid w:val="00867EA1"/>
    <w:rsid w:val="008750E8"/>
    <w:rsid w:val="0088642B"/>
    <w:rsid w:val="00890431"/>
    <w:rsid w:val="00896A3D"/>
    <w:rsid w:val="008A01BC"/>
    <w:rsid w:val="008A3152"/>
    <w:rsid w:val="008B239C"/>
    <w:rsid w:val="008B7FB1"/>
    <w:rsid w:val="008D6D37"/>
    <w:rsid w:val="008E4370"/>
    <w:rsid w:val="009033DA"/>
    <w:rsid w:val="00911956"/>
    <w:rsid w:val="009123B7"/>
    <w:rsid w:val="00913E65"/>
    <w:rsid w:val="00913E9B"/>
    <w:rsid w:val="00914D32"/>
    <w:rsid w:val="009241AE"/>
    <w:rsid w:val="00925F32"/>
    <w:rsid w:val="009643ED"/>
    <w:rsid w:val="009678A4"/>
    <w:rsid w:val="00970078"/>
    <w:rsid w:val="0097278D"/>
    <w:rsid w:val="00983E97"/>
    <w:rsid w:val="00991A09"/>
    <w:rsid w:val="009A1E18"/>
    <w:rsid w:val="009A367C"/>
    <w:rsid w:val="009A447F"/>
    <w:rsid w:val="009A7901"/>
    <w:rsid w:val="009B1539"/>
    <w:rsid w:val="009C0193"/>
    <w:rsid w:val="009C330D"/>
    <w:rsid w:val="009D3FAC"/>
    <w:rsid w:val="009E5F3F"/>
    <w:rsid w:val="009E691E"/>
    <w:rsid w:val="009F1675"/>
    <w:rsid w:val="009F3379"/>
    <w:rsid w:val="009F57A7"/>
    <w:rsid w:val="00A0569E"/>
    <w:rsid w:val="00A11FB6"/>
    <w:rsid w:val="00A1779F"/>
    <w:rsid w:val="00A226F4"/>
    <w:rsid w:val="00A253D3"/>
    <w:rsid w:val="00A32B86"/>
    <w:rsid w:val="00A4793F"/>
    <w:rsid w:val="00A54B70"/>
    <w:rsid w:val="00A572E5"/>
    <w:rsid w:val="00A6647E"/>
    <w:rsid w:val="00A72397"/>
    <w:rsid w:val="00A75111"/>
    <w:rsid w:val="00A8355F"/>
    <w:rsid w:val="00A939A1"/>
    <w:rsid w:val="00AA3AE5"/>
    <w:rsid w:val="00AC59A5"/>
    <w:rsid w:val="00AD0216"/>
    <w:rsid w:val="00AD0868"/>
    <w:rsid w:val="00AD0CA5"/>
    <w:rsid w:val="00AD2BAB"/>
    <w:rsid w:val="00AD4F9F"/>
    <w:rsid w:val="00B06E96"/>
    <w:rsid w:val="00B07D30"/>
    <w:rsid w:val="00B13974"/>
    <w:rsid w:val="00B17864"/>
    <w:rsid w:val="00B24944"/>
    <w:rsid w:val="00B302AB"/>
    <w:rsid w:val="00B45B24"/>
    <w:rsid w:val="00B468C0"/>
    <w:rsid w:val="00B50C5E"/>
    <w:rsid w:val="00B528EC"/>
    <w:rsid w:val="00B56965"/>
    <w:rsid w:val="00B6038E"/>
    <w:rsid w:val="00B80D85"/>
    <w:rsid w:val="00B90C6F"/>
    <w:rsid w:val="00B91E9C"/>
    <w:rsid w:val="00BA2BC7"/>
    <w:rsid w:val="00BB6E3C"/>
    <w:rsid w:val="00BC08C8"/>
    <w:rsid w:val="00BC4907"/>
    <w:rsid w:val="00BC65BA"/>
    <w:rsid w:val="00BD6867"/>
    <w:rsid w:val="00BE1437"/>
    <w:rsid w:val="00BE4E4A"/>
    <w:rsid w:val="00BF4A49"/>
    <w:rsid w:val="00C03B54"/>
    <w:rsid w:val="00C07D36"/>
    <w:rsid w:val="00C32666"/>
    <w:rsid w:val="00C33082"/>
    <w:rsid w:val="00C44C57"/>
    <w:rsid w:val="00C50BA3"/>
    <w:rsid w:val="00C616A3"/>
    <w:rsid w:val="00C65FD9"/>
    <w:rsid w:val="00C666EA"/>
    <w:rsid w:val="00C71EB4"/>
    <w:rsid w:val="00C80D60"/>
    <w:rsid w:val="00C81068"/>
    <w:rsid w:val="00C822FA"/>
    <w:rsid w:val="00C941BD"/>
    <w:rsid w:val="00CA1601"/>
    <w:rsid w:val="00CB3A7F"/>
    <w:rsid w:val="00CB70BB"/>
    <w:rsid w:val="00CE11C9"/>
    <w:rsid w:val="00CF43C6"/>
    <w:rsid w:val="00D01859"/>
    <w:rsid w:val="00D02C90"/>
    <w:rsid w:val="00D1333F"/>
    <w:rsid w:val="00D14630"/>
    <w:rsid w:val="00D15F63"/>
    <w:rsid w:val="00D274E4"/>
    <w:rsid w:val="00D3018D"/>
    <w:rsid w:val="00D426DA"/>
    <w:rsid w:val="00D42862"/>
    <w:rsid w:val="00D559BF"/>
    <w:rsid w:val="00D55DB1"/>
    <w:rsid w:val="00D56C4C"/>
    <w:rsid w:val="00D56DD4"/>
    <w:rsid w:val="00D84877"/>
    <w:rsid w:val="00D911D9"/>
    <w:rsid w:val="00D94EA5"/>
    <w:rsid w:val="00D95C49"/>
    <w:rsid w:val="00DB5284"/>
    <w:rsid w:val="00DB5467"/>
    <w:rsid w:val="00DB624C"/>
    <w:rsid w:val="00DB6C59"/>
    <w:rsid w:val="00DB730E"/>
    <w:rsid w:val="00DC185E"/>
    <w:rsid w:val="00DC1A49"/>
    <w:rsid w:val="00DC208B"/>
    <w:rsid w:val="00DC67F2"/>
    <w:rsid w:val="00DE7999"/>
    <w:rsid w:val="00DE7CCF"/>
    <w:rsid w:val="00DF5A28"/>
    <w:rsid w:val="00DF6E04"/>
    <w:rsid w:val="00E05EEE"/>
    <w:rsid w:val="00E1085F"/>
    <w:rsid w:val="00E1117E"/>
    <w:rsid w:val="00E1178F"/>
    <w:rsid w:val="00E24AEB"/>
    <w:rsid w:val="00E35374"/>
    <w:rsid w:val="00E41043"/>
    <w:rsid w:val="00E56116"/>
    <w:rsid w:val="00E577AA"/>
    <w:rsid w:val="00E7433A"/>
    <w:rsid w:val="00E77911"/>
    <w:rsid w:val="00E87411"/>
    <w:rsid w:val="00E920B5"/>
    <w:rsid w:val="00E97718"/>
    <w:rsid w:val="00EA49D0"/>
    <w:rsid w:val="00EA7A9A"/>
    <w:rsid w:val="00ED4CF0"/>
    <w:rsid w:val="00EE095E"/>
    <w:rsid w:val="00F0055B"/>
    <w:rsid w:val="00F0105C"/>
    <w:rsid w:val="00F03D10"/>
    <w:rsid w:val="00F06010"/>
    <w:rsid w:val="00F327DC"/>
    <w:rsid w:val="00F34CE5"/>
    <w:rsid w:val="00F375AE"/>
    <w:rsid w:val="00F405AA"/>
    <w:rsid w:val="00F458E8"/>
    <w:rsid w:val="00F515C5"/>
    <w:rsid w:val="00F57DFF"/>
    <w:rsid w:val="00F7691A"/>
    <w:rsid w:val="00F820E9"/>
    <w:rsid w:val="00F96AAB"/>
    <w:rsid w:val="00FA2128"/>
    <w:rsid w:val="00FA3ECE"/>
    <w:rsid w:val="00FA6B80"/>
    <w:rsid w:val="00FC44E0"/>
    <w:rsid w:val="00FC4F40"/>
    <w:rsid w:val="00FD0E6F"/>
    <w:rsid w:val="00FE2BF4"/>
    <w:rsid w:val="00FE6039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454A"/>
  <w15:docId w15:val="{C59B9992-D543-4823-86D5-C27DBC2B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EndNoteBibliography">
    <w:name w:val="EndNote Bibliography"/>
    <w:basedOn w:val="Normal"/>
    <w:link w:val="EndNoteBibliographyChar"/>
    <w:rsid w:val="00654BCD"/>
    <w:pPr>
      <w:spacing w:after="0" w:line="240" w:lineRule="auto"/>
    </w:pPr>
    <w:rPr>
      <w:rFonts w:ascii="Arial" w:hAnsi="Arial" w:cs="Arial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54BCD"/>
    <w:rPr>
      <w:rFonts w:ascii="Arial" w:eastAsia="Calibri" w:hAnsi="Arial" w:cs="Arial"/>
      <w:noProof/>
      <w:sz w:val="24"/>
      <w:szCs w:val="22"/>
    </w:rPr>
  </w:style>
  <w:style w:type="table" w:styleId="TableGrid">
    <w:name w:val="Table Grid"/>
    <w:basedOn w:val="TableNormal"/>
    <w:uiPriority w:val="59"/>
    <w:rsid w:val="00654BCD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31B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haela.moisescu@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dor%20Savopol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2ACB133-88BC-467C-8D56-D993027C4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3171E-1143-44EC-AA40-FC321D50408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348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2819</CharactersWithSpaces>
  <SharedDoc>false</SharedDoc>
  <HLinks>
    <vt:vector size="12" baseType="variant">
      <vt:variant>
        <vt:i4>7208991</vt:i4>
      </vt:variant>
      <vt:variant>
        <vt:i4>3</vt:i4>
      </vt:variant>
      <vt:variant>
        <vt:i4>0</vt:i4>
      </vt:variant>
      <vt:variant>
        <vt:i4>5</vt:i4>
      </vt:variant>
      <vt:variant>
        <vt:lpwstr>mailto:mihaela.moisescu@umfcd.ro</vt:lpwstr>
      </vt:variant>
      <vt:variant>
        <vt:lpwstr/>
      </vt:variant>
      <vt:variant>
        <vt:i4>1835135</vt:i4>
      </vt:variant>
      <vt:variant>
        <vt:i4>0</vt:i4>
      </vt:variant>
      <vt:variant>
        <vt:i4>0</vt:i4>
      </vt:variant>
      <vt:variant>
        <vt:i4>5</vt:i4>
      </vt:variant>
      <vt:variant>
        <vt:lpwstr>mailto:tudor.savopol@umfcd.ro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Mihaela Moisescu</cp:lastModifiedBy>
  <cp:revision>152</cp:revision>
  <cp:lastPrinted>2021-12-06T11:56:00Z</cp:lastPrinted>
  <dcterms:created xsi:type="dcterms:W3CDTF">2019-06-05T20:04:00Z</dcterms:created>
  <dcterms:modified xsi:type="dcterms:W3CDTF">2022-05-04T20:13:00Z</dcterms:modified>
</cp:coreProperties>
</file>