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D6" w:rsidRPr="00735BB5" w:rsidRDefault="00C92FD6" w:rsidP="00735B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 w:rsidR="006354C7">
        <w:rPr>
          <w:rFonts w:ascii="Times New Roman" w:hAnsi="Times New Roman" w:cs="Times New Roman"/>
          <w:sz w:val="36"/>
          <w:szCs w:val="36"/>
        </w:rPr>
        <w:t>de Conferentiar universitar poz.5</w:t>
      </w:r>
      <w:r w:rsidR="00C13F03">
        <w:rPr>
          <w:rFonts w:ascii="Times New Roman" w:hAnsi="Times New Roman" w:cs="Times New Roman"/>
          <w:sz w:val="36"/>
          <w:szCs w:val="36"/>
        </w:rPr>
        <w:t>-</w:t>
      </w:r>
      <w:r w:rsidR="00735BB5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natomi</w:t>
      </w:r>
      <w:bookmarkStart w:id="0" w:name="_GoBack"/>
      <w:bookmarkEnd w:id="0"/>
      <w:r w:rsidR="00735BB5">
        <w:rPr>
          <w:rFonts w:ascii="Times New Roman" w:hAnsi="Times New Roman" w:cs="Times New Roman"/>
          <w:sz w:val="36"/>
          <w:szCs w:val="36"/>
        </w:rPr>
        <w:t>e</w:t>
      </w: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Spermatogeneza si bariera hemotesticulara.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Ovogeneza si profaza suspendata.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Fecundatia, superfecundatia, superfetatia, nidatia, decidualizarea mucoasei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Uterine.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doua – evolutia discului embrionar si a trofoblastului.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treia – evolutia discului embrionar gastrulatia, formarea mezoblastului, a liniei primitive si a notocordului.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Foite embrionare – derivate principale; notiunile de dermatomer, neuromer, visceromer si miomer.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Perioada fetala – caractere generale.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Placenta – formare, configuratie externa, structura, functii.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membrelor. Anomalii in dezvoltarea membrelor.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craniului.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branhiala.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fetei. Anomalii in dezvoltarea fetei.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respirator.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Malformaţii şi anomalii în dezvoltarea aparatului respirator.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cordului. Malformaţii şi anomalii în dezvoltarea aparatului cardiovascular.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tubului digestiv.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ficatului.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pancreasului.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urinar.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masculin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feminin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autohtoni si migrati ai spatelui.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mamara.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axilara.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cubitala.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Santul pulsului; Tabachera anatomica. Canalul carpian.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antebratului.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superior.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brahial – formare, parti,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drept abdominal, oblic extern, oblic intern si transvers abdominal. Puncte slabe ale peretelui abdominal.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Canalul inghinal.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Pelvisul osos. Pelvimetrie interna si externa.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fesiera.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coapsei. Trigonul femural. Canalul adductorilor.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poplitee.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gambei.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Santuri retromaleolare.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inferior.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lombar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sacral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Venele superficiale ale membrelor.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Craniul si mandibula.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Laringele.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temporala.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infratemporală.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parotideo-maseterină.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Trigonul submandibular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Trigonul carotic. Muschii mimicii. Muschii masticatori. Muschii hioidieni. Muschiul sterno-cleido-mastoidian. Muschii scaleni.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subclavii.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carotide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Lanțul simpatic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 III, IV și VI,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 V, origini, traiect, raporturi, ramuri,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VII,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IX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X.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XI și XII,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Glandele salivare.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Glanda tiroida.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Plamanii – situație  configurație, raporturi, proiecții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Pleura.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Cordul – configuratie externa si interna, structura, aparat valvular, sistem excito-conductor, vascularizatie, raporturi, proiectii.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Pericardul.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Mediastinul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definiție, topografie, delimitari, impartire, continut.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Aorta toracica.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Aorta abdominala.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iliace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Plexul celiac si plexul aortic.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hipogastric.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Cavitatea peritoneala – delimitare, impartire,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continut, ligamente, recesuri, comunicari.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biliare intrahepatice si extrahepatice.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limite, situatie, proiectie, puncte dureroase, raporturi, structura peretelui, vascularizatie.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Pancreasul.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Splina.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Rinichii.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Testiculul si epididimul. Descriere,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Prostata. Descriere, raporturi,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Penisul -configuratie externa. Situatie. Structura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Ovarul – descriere, situatie, raporturi, ligamente, structura generala, vascularizatie, inervatie. Palpari.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Uterul. Descriere, asezare, raporturi, situatie,pozitie normala, mijloace de sustinere si suspensie, palpari,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vascularizatie, limfatice, inervatie.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Vagina – situatie, raporturi, vascularizatie, inervatie.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Perineul anterior la barbat si femeie. Perineul posterior.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Fosa ischiorectala. Definitie, descriere.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Maduva – configuratie externa, topografia radiculo-vertebrala, substanta alba, substanta cenusie. Meningele spinale.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Cai ascendente.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C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Trunchiul cerebral. Configuratie externa, nuclei echivalenti si proprii. Ventriculul IV.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Fascicule de asociatie la nivelul trunchiului cerebral (F.L.M., F.L.D., T.C.T).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Cerebelul – configuratie externa, asezare, raporturi. Arhicerebelul. Paleocerebelul. Neocerebelul.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Scoarta cerebeloasa. Nucleii cerebelosi. Aferentele, eferentele si functiile cerebelului.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Ventriculul III.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Talamusul. Topografie, nuclei,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Hipotalamusul – configuratie externa, aferente,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S.R.A.A.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Emisfere cerebrale, configuratie externa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Cortexul, tipuri celulare. Cito,mielo si angioarhitectonica cortexului.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gustativa.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acustica.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vestibulara.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Ventriculii laterali.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Poligonul arterial Willis.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P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6354C7" w:rsidRDefault="006354C7" w:rsidP="007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Bibliografie concurs</w:t>
      </w:r>
      <w:r w:rsidR="00C92FD6" w:rsidRPr="00635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C7">
        <w:rPr>
          <w:rFonts w:ascii="Times New Roman" w:hAnsi="Times New Roman" w:cs="Times New Roman"/>
          <w:b/>
          <w:sz w:val="28"/>
          <w:szCs w:val="28"/>
        </w:rPr>
        <w:t>post Conferentiar universitar poz.5</w:t>
      </w:r>
      <w:r w:rsidR="00C13F03" w:rsidRPr="00635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5BB5" w:rsidRPr="006354C7">
        <w:rPr>
          <w:rFonts w:ascii="Times New Roman" w:hAnsi="Times New Roman" w:cs="Times New Roman"/>
          <w:b/>
          <w:sz w:val="28"/>
          <w:szCs w:val="28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Gray’s Anatomy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pentru studenți, coordonator traducere  F.Filipoiu, Editura Elsevier – Prior,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Atlas de anatomie – nomenclatura latină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Gilroy, coordonator traducere F.Filipoiu, Editura Prior, Bucuresti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Aparatul digestiv subdiafragmatic și splina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sub redacția Florin Filipoiu,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- Aparatul urinar, spatiul retroperitoneal</w:t>
      </w:r>
      <w:r w:rsidRPr="00735BB5">
        <w:rPr>
          <w:rFonts w:ascii="Times New Roman" w:hAnsi="Times New Roman" w:cs="Times New Roman"/>
          <w:sz w:val="24"/>
          <w:szCs w:val="24"/>
        </w:rPr>
        <w:t>, F. Filipoiu, C. Cristescu, D. Mihalea, Editura Universitara “Carol Davila”,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Pereții trunchiului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Cap și Gât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digestiv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Membrele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“Carol Davila”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Genital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sub redacţia Al .T. Ispas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Editura Universitară  “Carol Davila” Bucureşti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Sistemul Nervos Central – Lucrări practice</w:t>
      </w:r>
      <w:r w:rsidRPr="00735BB5">
        <w:rPr>
          <w:rFonts w:ascii="Times New Roman" w:hAnsi="Times New Roman" w:cs="Times New Roman"/>
          <w:sz w:val="24"/>
          <w:szCs w:val="24"/>
        </w:rPr>
        <w:t>, sub redacţia Al.T.Ispas,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Sistemul nervos și organele de simț</w:t>
      </w:r>
      <w:r w:rsidRPr="00735BB5">
        <w:rPr>
          <w:rFonts w:ascii="Times New Roman" w:hAnsi="Times New Roman" w:cs="Times New Roman"/>
          <w:sz w:val="24"/>
          <w:szCs w:val="24"/>
        </w:rPr>
        <w:t xml:space="preserve"> - Atlas color – Werner Kahle – Coordonator Prof. Al.T. Ispas, Editura Callisto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Anatomia funcțională a toracelui </w:t>
      </w:r>
      <w:r w:rsidRPr="00735BB5">
        <w:rPr>
          <w:rFonts w:ascii="Times New Roman" w:hAnsi="Times New Roman" w:cs="Times New Roman"/>
          <w:sz w:val="24"/>
          <w:szCs w:val="24"/>
        </w:rPr>
        <w:t>- Cezar Th. Niculescu, Bogdan Voiculescu, Romică Cergan, Mihaela Banu, Editura Universitară “Carol Davila” București</w:t>
      </w:r>
    </w:p>
    <w:p w:rsidR="00735BB5" w:rsidRPr="00735BB5" w:rsidRDefault="00C92FD6" w:rsidP="00735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Embriologie – Ghid de lucrări practice de microscopie An I </w:t>
      </w:r>
      <w:r w:rsidRPr="00735BB5">
        <w:rPr>
          <w:rFonts w:ascii="Times New Roman" w:hAnsi="Times New Roman" w:cs="Times New Roman"/>
          <w:sz w:val="24"/>
          <w:szCs w:val="24"/>
        </w:rPr>
        <w:t>– sub redacția Al. T. 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sz w:val="24"/>
          <w:szCs w:val="24"/>
        </w:rPr>
        <w:t xml:space="preserve">Embriologie – Ghid de lucrări practice de microscopie An II </w:t>
      </w:r>
      <w:r w:rsidRPr="00735BB5">
        <w:rPr>
          <w:sz w:val="24"/>
          <w:szCs w:val="24"/>
        </w:rPr>
        <w:t xml:space="preserve">– sub redacția Al. T. Ispas, Editura Universitară  “Carol Davila” Bucureşti. 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kern w:val="36"/>
          <w:sz w:val="24"/>
          <w:szCs w:val="24"/>
          <w:lang w:val="it-IT"/>
        </w:rPr>
        <w:t>Langman Embriologie Medicala</w:t>
      </w:r>
      <w:r w:rsidRPr="00735BB5">
        <w:rPr>
          <w:kern w:val="36"/>
          <w:sz w:val="24"/>
          <w:szCs w:val="24"/>
          <w:lang w:val="it-IT"/>
        </w:rPr>
        <w:t xml:space="preserve">. </w:t>
      </w:r>
      <w:r w:rsidRPr="00735BB5">
        <w:rPr>
          <w:sz w:val="24"/>
          <w:szCs w:val="24"/>
          <w:lang w:val="it-IT"/>
        </w:rPr>
        <w:t xml:space="preserve">Autor: T.W.Sadler Editura </w:t>
      </w:r>
      <w:hyperlink r:id="rId5" w:tooltip="Carti - Editura Medicala CALLISTO" w:history="1">
        <w:r w:rsidRPr="00735BB5">
          <w:rPr>
            <w:rStyle w:val="Hyperlink"/>
            <w:sz w:val="24"/>
            <w:szCs w:val="24"/>
            <w:u w:val="none"/>
            <w:lang w:val="it-IT"/>
          </w:rPr>
          <w:t>Medicala CALLISTO</w:t>
        </w:r>
      </w:hyperlink>
      <w:r w:rsidRPr="00735BB5">
        <w:rPr>
          <w:sz w:val="24"/>
          <w:szCs w:val="24"/>
          <w:lang w:val="it-IT"/>
        </w:rPr>
        <w:t xml:space="preserve"> 2008.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>
      <w:pPr>
        <w:rPr>
          <w:sz w:val="24"/>
          <w:szCs w:val="24"/>
        </w:rPr>
      </w:pPr>
    </w:p>
    <w:sectPr w:rsidR="00C92FD6" w:rsidRPr="00735BB5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123E3E"/>
    <w:rsid w:val="00384EAD"/>
    <w:rsid w:val="003A571E"/>
    <w:rsid w:val="003E19FA"/>
    <w:rsid w:val="00410B01"/>
    <w:rsid w:val="00426856"/>
    <w:rsid w:val="00550EDD"/>
    <w:rsid w:val="00575C89"/>
    <w:rsid w:val="005B780E"/>
    <w:rsid w:val="006234CA"/>
    <w:rsid w:val="006354C7"/>
    <w:rsid w:val="006E3E47"/>
    <w:rsid w:val="00723A85"/>
    <w:rsid w:val="00735BB5"/>
    <w:rsid w:val="00831B13"/>
    <w:rsid w:val="0083636F"/>
    <w:rsid w:val="009C6BFA"/>
    <w:rsid w:val="00B9041E"/>
    <w:rsid w:val="00BC6B63"/>
    <w:rsid w:val="00C00265"/>
    <w:rsid w:val="00C0454F"/>
    <w:rsid w:val="00C13F03"/>
    <w:rsid w:val="00C754E7"/>
    <w:rsid w:val="00C92FD6"/>
    <w:rsid w:val="00CB1648"/>
    <w:rsid w:val="00E07D48"/>
    <w:rsid w:val="00E84BD7"/>
    <w:rsid w:val="00EA212E"/>
    <w:rsid w:val="00F8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2</cp:revision>
  <cp:lastPrinted>2017-07-24T07:35:00Z</cp:lastPrinted>
  <dcterms:created xsi:type="dcterms:W3CDTF">2021-05-19T07:24:00Z</dcterms:created>
  <dcterms:modified xsi:type="dcterms:W3CDTF">2021-05-19T07:24:00Z</dcterms:modified>
</cp:coreProperties>
</file>