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488" w:rsidRDefault="00624488" w:rsidP="00C4528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Facultatea de Farmacie</w:t>
      </w:r>
    </w:p>
    <w:p w:rsidR="00624488" w:rsidRDefault="00C4528E" w:rsidP="00C4528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Departamentul II</w:t>
      </w:r>
    </w:p>
    <w:p w:rsidR="007038CB" w:rsidRDefault="007038CB" w:rsidP="00C4528E">
      <w:pPr>
        <w:spacing w:after="0"/>
        <w:rPr>
          <w:rFonts w:ascii="Times New Roman" w:hAnsi="Times New Roman"/>
          <w:sz w:val="24"/>
          <w:szCs w:val="24"/>
        </w:rPr>
      </w:pPr>
      <w:r w:rsidRPr="00AA25B4">
        <w:rPr>
          <w:rFonts w:ascii="Times New Roman" w:hAnsi="Times New Roman"/>
          <w:sz w:val="24"/>
          <w:szCs w:val="24"/>
        </w:rPr>
        <w:t>Disciplina: Farmacologie și Farmacie Clinică</w:t>
      </w:r>
    </w:p>
    <w:p w:rsidR="00BD70B8" w:rsidRDefault="00BD70B8" w:rsidP="0062448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D70B8" w:rsidRDefault="00BD70B8" w:rsidP="0062448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24488" w:rsidRPr="00C4528E" w:rsidRDefault="00624488" w:rsidP="00397D61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C4528E">
        <w:rPr>
          <w:rFonts w:ascii="Times New Roman" w:hAnsi="Times New Roman"/>
          <w:b/>
          <w:sz w:val="24"/>
          <w:lang w:val="fr-FR"/>
        </w:rPr>
        <w:t xml:space="preserve">TEMATICA PENTRU </w:t>
      </w:r>
      <w:r w:rsidRPr="00C4528E">
        <w:rPr>
          <w:rFonts w:ascii="Times New Roman" w:hAnsi="Times New Roman"/>
          <w:b/>
          <w:sz w:val="24"/>
        </w:rPr>
        <w:t>CONCURSUL DE ȘEF DE LUCRĂRI</w:t>
      </w:r>
      <w:r w:rsidR="00625607" w:rsidRPr="00C4528E">
        <w:rPr>
          <w:rFonts w:ascii="Times New Roman" w:hAnsi="Times New Roman"/>
          <w:b/>
          <w:sz w:val="24"/>
        </w:rPr>
        <w:t>, POZIȚIA 9</w:t>
      </w:r>
    </w:p>
    <w:p w:rsidR="00624488" w:rsidRPr="00C4528E" w:rsidRDefault="00624488" w:rsidP="00397D61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C4528E">
        <w:rPr>
          <w:rFonts w:ascii="Times New Roman" w:hAnsi="Times New Roman"/>
          <w:b/>
          <w:sz w:val="24"/>
        </w:rPr>
        <w:t>LA DISCIPLINA DE FARMACOLOGIE ŞI FARMACIE CLINICĂ</w:t>
      </w:r>
    </w:p>
    <w:p w:rsidR="00624488" w:rsidRPr="00C4528E" w:rsidRDefault="005B7532" w:rsidP="00C4528E">
      <w:pPr>
        <w:jc w:val="center"/>
        <w:rPr>
          <w:rFonts w:ascii="Times New Roman" w:hAnsi="Times New Roman"/>
          <w:b/>
          <w:sz w:val="24"/>
        </w:rPr>
      </w:pPr>
      <w:r w:rsidRPr="00C4528E">
        <w:rPr>
          <w:rFonts w:ascii="Times New Roman" w:hAnsi="Times New Roman"/>
          <w:b/>
          <w:sz w:val="24"/>
        </w:rPr>
        <w:t>Sem. II, 2020-2021</w:t>
      </w:r>
    </w:p>
    <w:p w:rsidR="00624488" w:rsidRPr="00397D61" w:rsidRDefault="00624488" w:rsidP="00397D61">
      <w:pPr>
        <w:spacing w:line="240" w:lineRule="auto"/>
        <w:jc w:val="center"/>
        <w:rPr>
          <w:sz w:val="20"/>
        </w:rPr>
      </w:pPr>
    </w:p>
    <w:p w:rsidR="00A64BBE" w:rsidRPr="00C4528E" w:rsidRDefault="00A64BBE" w:rsidP="00A64BB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64BBE">
        <w:rPr>
          <w:rFonts w:ascii="Times New Roman" w:hAnsi="Times New Roman"/>
          <w:b/>
          <w:bCs/>
          <w:sz w:val="24"/>
          <w:szCs w:val="24"/>
        </w:rPr>
        <w:t>Proba didactică</w:t>
      </w:r>
      <w:r w:rsidR="00C4528E">
        <w:rPr>
          <w:rFonts w:ascii="Times New Roman" w:hAnsi="Times New Roman"/>
          <w:b/>
          <w:bCs/>
          <w:sz w:val="24"/>
          <w:szCs w:val="24"/>
        </w:rPr>
        <w:t>:</w:t>
      </w:r>
    </w:p>
    <w:p w:rsidR="00624488" w:rsidRPr="00573D10" w:rsidRDefault="00A64BBE" w:rsidP="00A64BBE">
      <w:pPr>
        <w:spacing w:after="0" w:line="360" w:lineRule="auto"/>
        <w:rPr>
          <w:b/>
        </w:rPr>
      </w:pPr>
      <w:r>
        <w:rPr>
          <w:rFonts w:ascii="Times New Roman" w:hAnsi="Times New Roman"/>
          <w:sz w:val="24"/>
          <w:szCs w:val="24"/>
        </w:rPr>
        <w:t>E</w:t>
      </w:r>
      <w:r w:rsidRPr="00C0051E">
        <w:rPr>
          <w:rFonts w:ascii="Times New Roman" w:hAnsi="Times New Roman"/>
          <w:sz w:val="24"/>
          <w:szCs w:val="24"/>
        </w:rPr>
        <w:t>xpunerea fizic sau on-line în 20-30 minute a unui subiect formulat</w:t>
      </w:r>
      <w:r>
        <w:rPr>
          <w:rFonts w:ascii="Times New Roman" w:hAnsi="Times New Roman"/>
          <w:sz w:val="24"/>
          <w:szCs w:val="24"/>
        </w:rPr>
        <w:t xml:space="preserve"> de comisia de concurs din următoarele teme:</w:t>
      </w:r>
    </w:p>
    <w:p w:rsidR="00624488" w:rsidRPr="00C4528E" w:rsidRDefault="00624488" w:rsidP="00132F23">
      <w:pPr>
        <w:spacing w:after="0" w:line="240" w:lineRule="auto"/>
        <w:rPr>
          <w:rFonts w:ascii="Times New Roman" w:hAnsi="Times New Roman"/>
          <w:sz w:val="20"/>
        </w:rPr>
      </w:pPr>
    </w:p>
    <w:p w:rsidR="00624488" w:rsidRPr="00C4528E" w:rsidRDefault="00624488" w:rsidP="00C4528E">
      <w:pPr>
        <w:numPr>
          <w:ilvl w:val="0"/>
          <w:numId w:val="9"/>
        </w:numPr>
        <w:spacing w:after="0"/>
        <w:rPr>
          <w:rFonts w:ascii="Times New Roman" w:hAnsi="Times New Roman"/>
          <w:sz w:val="24"/>
        </w:rPr>
      </w:pPr>
      <w:r w:rsidRPr="00C4528E">
        <w:rPr>
          <w:rFonts w:ascii="Times New Roman" w:hAnsi="Times New Roman"/>
          <w:sz w:val="24"/>
        </w:rPr>
        <w:t>Farmacocinetică generală</w:t>
      </w:r>
    </w:p>
    <w:p w:rsidR="00624488" w:rsidRPr="00C4528E" w:rsidRDefault="00624488" w:rsidP="00C4528E">
      <w:pPr>
        <w:numPr>
          <w:ilvl w:val="0"/>
          <w:numId w:val="9"/>
        </w:numPr>
        <w:spacing w:after="0"/>
        <w:rPr>
          <w:rFonts w:ascii="Times New Roman" w:hAnsi="Times New Roman"/>
          <w:sz w:val="24"/>
        </w:rPr>
      </w:pPr>
      <w:r w:rsidRPr="00C4528E">
        <w:rPr>
          <w:rFonts w:ascii="Times New Roman" w:hAnsi="Times New Roman"/>
          <w:sz w:val="24"/>
        </w:rPr>
        <w:t>Farmacodinamie generală</w:t>
      </w:r>
    </w:p>
    <w:p w:rsidR="00624488" w:rsidRPr="00C4528E" w:rsidRDefault="00624488" w:rsidP="00C4528E">
      <w:pPr>
        <w:numPr>
          <w:ilvl w:val="0"/>
          <w:numId w:val="9"/>
        </w:numPr>
        <w:spacing w:after="0"/>
        <w:rPr>
          <w:rFonts w:ascii="Times New Roman" w:hAnsi="Times New Roman"/>
          <w:sz w:val="24"/>
        </w:rPr>
      </w:pPr>
      <w:r w:rsidRPr="00C4528E">
        <w:rPr>
          <w:rFonts w:ascii="Times New Roman" w:hAnsi="Times New Roman"/>
          <w:sz w:val="24"/>
        </w:rPr>
        <w:t>Farmacotoxicologie generală</w:t>
      </w:r>
    </w:p>
    <w:p w:rsidR="00624488" w:rsidRPr="00C4528E" w:rsidRDefault="00624488" w:rsidP="00C4528E">
      <w:pPr>
        <w:numPr>
          <w:ilvl w:val="0"/>
          <w:numId w:val="9"/>
        </w:numPr>
        <w:spacing w:after="0"/>
        <w:rPr>
          <w:rFonts w:ascii="Times New Roman" w:hAnsi="Times New Roman"/>
          <w:sz w:val="24"/>
        </w:rPr>
      </w:pPr>
      <w:r w:rsidRPr="00C4528E">
        <w:rPr>
          <w:rFonts w:ascii="Times New Roman" w:hAnsi="Times New Roman"/>
          <w:sz w:val="24"/>
        </w:rPr>
        <w:t>Farmacoepidemiologie generală</w:t>
      </w:r>
    </w:p>
    <w:p w:rsidR="00624488" w:rsidRPr="00C4528E" w:rsidRDefault="00624488" w:rsidP="00C4528E">
      <w:pPr>
        <w:numPr>
          <w:ilvl w:val="0"/>
          <w:numId w:val="9"/>
        </w:numPr>
        <w:spacing w:after="0"/>
        <w:rPr>
          <w:rFonts w:ascii="Times New Roman" w:hAnsi="Times New Roman"/>
          <w:sz w:val="24"/>
        </w:rPr>
      </w:pPr>
      <w:r w:rsidRPr="00C4528E">
        <w:rPr>
          <w:rFonts w:ascii="Times New Roman" w:hAnsi="Times New Roman"/>
          <w:sz w:val="24"/>
        </w:rPr>
        <w:t>Farmacoterapie generală</w:t>
      </w:r>
    </w:p>
    <w:p w:rsidR="00624488" w:rsidRPr="00C4528E" w:rsidRDefault="00624488" w:rsidP="00C4528E">
      <w:pPr>
        <w:numPr>
          <w:ilvl w:val="0"/>
          <w:numId w:val="9"/>
        </w:numPr>
        <w:spacing w:after="0"/>
        <w:rPr>
          <w:rFonts w:ascii="Times New Roman" w:hAnsi="Times New Roman"/>
          <w:sz w:val="24"/>
        </w:rPr>
      </w:pPr>
      <w:r w:rsidRPr="00C4528E">
        <w:rPr>
          <w:rFonts w:ascii="Times New Roman" w:hAnsi="Times New Roman"/>
          <w:sz w:val="24"/>
        </w:rPr>
        <w:t>Farmacografie generală</w:t>
      </w:r>
    </w:p>
    <w:p w:rsidR="00624488" w:rsidRPr="00C4528E" w:rsidRDefault="00624488" w:rsidP="00C4528E">
      <w:pPr>
        <w:numPr>
          <w:ilvl w:val="0"/>
          <w:numId w:val="9"/>
        </w:numPr>
        <w:spacing w:after="0"/>
        <w:rPr>
          <w:rFonts w:ascii="Times New Roman" w:hAnsi="Times New Roman"/>
          <w:sz w:val="24"/>
        </w:rPr>
      </w:pPr>
      <w:r w:rsidRPr="00C4528E">
        <w:rPr>
          <w:rFonts w:ascii="Times New Roman" w:hAnsi="Times New Roman"/>
          <w:sz w:val="24"/>
        </w:rPr>
        <w:t>Simpatomimetice şi simpatolitice</w:t>
      </w:r>
    </w:p>
    <w:p w:rsidR="00624488" w:rsidRPr="00C4528E" w:rsidRDefault="00624488" w:rsidP="00C4528E">
      <w:pPr>
        <w:numPr>
          <w:ilvl w:val="0"/>
          <w:numId w:val="9"/>
        </w:numPr>
        <w:spacing w:after="0"/>
        <w:rPr>
          <w:rFonts w:ascii="Times New Roman" w:hAnsi="Times New Roman"/>
          <w:sz w:val="24"/>
        </w:rPr>
      </w:pPr>
      <w:r w:rsidRPr="00C4528E">
        <w:rPr>
          <w:rFonts w:ascii="Times New Roman" w:hAnsi="Times New Roman"/>
          <w:sz w:val="24"/>
        </w:rPr>
        <w:t>Parasimpatomimetice şi parasimpatolitice</w:t>
      </w:r>
    </w:p>
    <w:p w:rsidR="00624488" w:rsidRPr="00C4528E" w:rsidRDefault="00624488" w:rsidP="00C4528E">
      <w:pPr>
        <w:numPr>
          <w:ilvl w:val="0"/>
          <w:numId w:val="9"/>
        </w:numPr>
        <w:spacing w:after="0"/>
        <w:rPr>
          <w:rFonts w:ascii="Times New Roman" w:hAnsi="Times New Roman"/>
          <w:sz w:val="24"/>
        </w:rPr>
      </w:pPr>
      <w:r w:rsidRPr="00C4528E">
        <w:rPr>
          <w:rFonts w:ascii="Times New Roman" w:hAnsi="Times New Roman"/>
          <w:sz w:val="24"/>
        </w:rPr>
        <w:t xml:space="preserve">Farmacologia autacoidelor şi </w:t>
      </w:r>
      <w:r w:rsidR="00630CF5" w:rsidRPr="00C4528E">
        <w:rPr>
          <w:rFonts w:ascii="Times New Roman" w:hAnsi="Times New Roman"/>
          <w:sz w:val="24"/>
        </w:rPr>
        <w:t>e</w:t>
      </w:r>
      <w:r w:rsidRPr="00C4528E">
        <w:rPr>
          <w:rFonts w:ascii="Times New Roman" w:hAnsi="Times New Roman"/>
          <w:sz w:val="24"/>
        </w:rPr>
        <w:t>icosanoidelor</w:t>
      </w:r>
    </w:p>
    <w:p w:rsidR="00624488" w:rsidRPr="00C4528E" w:rsidRDefault="00624488" w:rsidP="00C4528E">
      <w:pPr>
        <w:numPr>
          <w:ilvl w:val="0"/>
          <w:numId w:val="9"/>
        </w:numPr>
        <w:spacing w:after="0"/>
        <w:rPr>
          <w:rFonts w:ascii="Times New Roman" w:hAnsi="Times New Roman"/>
          <w:sz w:val="24"/>
        </w:rPr>
      </w:pPr>
      <w:r w:rsidRPr="00C4528E">
        <w:rPr>
          <w:rFonts w:ascii="Times New Roman" w:hAnsi="Times New Roman"/>
          <w:sz w:val="24"/>
        </w:rPr>
        <w:t>Antialergice</w:t>
      </w:r>
    </w:p>
    <w:p w:rsidR="00624488" w:rsidRPr="00C4528E" w:rsidRDefault="00624488" w:rsidP="00C4528E">
      <w:pPr>
        <w:numPr>
          <w:ilvl w:val="0"/>
          <w:numId w:val="9"/>
        </w:numPr>
        <w:spacing w:after="0"/>
        <w:rPr>
          <w:rFonts w:ascii="Times New Roman" w:hAnsi="Times New Roman"/>
          <w:sz w:val="24"/>
        </w:rPr>
      </w:pPr>
      <w:r w:rsidRPr="00C4528E">
        <w:rPr>
          <w:rFonts w:ascii="Times New Roman" w:hAnsi="Times New Roman"/>
          <w:sz w:val="24"/>
        </w:rPr>
        <w:t>Antiinflamatoare</w:t>
      </w:r>
    </w:p>
    <w:p w:rsidR="00624488" w:rsidRPr="00C4528E" w:rsidRDefault="00624488" w:rsidP="00C4528E">
      <w:pPr>
        <w:numPr>
          <w:ilvl w:val="0"/>
          <w:numId w:val="9"/>
        </w:numPr>
        <w:spacing w:after="0"/>
        <w:rPr>
          <w:rFonts w:ascii="Times New Roman" w:hAnsi="Times New Roman"/>
          <w:sz w:val="24"/>
        </w:rPr>
      </w:pPr>
      <w:r w:rsidRPr="00C4528E">
        <w:rPr>
          <w:rFonts w:ascii="Times New Roman" w:hAnsi="Times New Roman"/>
          <w:sz w:val="24"/>
        </w:rPr>
        <w:t>Medicaţia metabolică: hipolipemiante, antigutoase, antiosteoporotice, medicaţia obezităţii</w:t>
      </w:r>
    </w:p>
    <w:p w:rsidR="00624488" w:rsidRPr="00C4528E" w:rsidRDefault="00624488" w:rsidP="00C4528E">
      <w:pPr>
        <w:numPr>
          <w:ilvl w:val="0"/>
          <w:numId w:val="9"/>
        </w:numPr>
        <w:spacing w:after="0"/>
        <w:rPr>
          <w:rFonts w:ascii="Times New Roman" w:hAnsi="Times New Roman"/>
          <w:sz w:val="24"/>
        </w:rPr>
      </w:pPr>
      <w:r w:rsidRPr="00C4528E">
        <w:rPr>
          <w:rFonts w:ascii="Times New Roman" w:hAnsi="Times New Roman"/>
          <w:sz w:val="24"/>
        </w:rPr>
        <w:t>Antiastmatice şi antitusive</w:t>
      </w:r>
    </w:p>
    <w:p w:rsidR="00624488" w:rsidRPr="00C4528E" w:rsidRDefault="00624488" w:rsidP="00C4528E">
      <w:pPr>
        <w:numPr>
          <w:ilvl w:val="0"/>
          <w:numId w:val="9"/>
        </w:numPr>
        <w:spacing w:after="0"/>
        <w:rPr>
          <w:rFonts w:ascii="Times New Roman" w:hAnsi="Times New Roman"/>
          <w:sz w:val="24"/>
        </w:rPr>
      </w:pPr>
      <w:r w:rsidRPr="00C4528E">
        <w:rPr>
          <w:rFonts w:ascii="Times New Roman" w:hAnsi="Times New Roman"/>
          <w:sz w:val="24"/>
        </w:rPr>
        <w:t>Antihipertensive</w:t>
      </w:r>
    </w:p>
    <w:p w:rsidR="00624488" w:rsidRPr="00C4528E" w:rsidRDefault="00624488" w:rsidP="00C4528E">
      <w:pPr>
        <w:numPr>
          <w:ilvl w:val="0"/>
          <w:numId w:val="9"/>
        </w:numPr>
        <w:spacing w:after="0"/>
        <w:rPr>
          <w:rFonts w:ascii="Times New Roman" w:hAnsi="Times New Roman"/>
          <w:sz w:val="24"/>
        </w:rPr>
      </w:pPr>
      <w:r w:rsidRPr="00C4528E">
        <w:rPr>
          <w:rFonts w:ascii="Times New Roman" w:hAnsi="Times New Roman"/>
          <w:sz w:val="24"/>
        </w:rPr>
        <w:t>Antianginoase</w:t>
      </w:r>
    </w:p>
    <w:p w:rsidR="00624488" w:rsidRPr="00C4528E" w:rsidRDefault="00624488" w:rsidP="00C4528E">
      <w:pPr>
        <w:numPr>
          <w:ilvl w:val="0"/>
          <w:numId w:val="9"/>
        </w:numPr>
        <w:spacing w:after="0"/>
        <w:rPr>
          <w:rFonts w:ascii="Times New Roman" w:hAnsi="Times New Roman"/>
          <w:sz w:val="24"/>
        </w:rPr>
      </w:pPr>
      <w:r w:rsidRPr="00C4528E">
        <w:rPr>
          <w:rFonts w:ascii="Times New Roman" w:hAnsi="Times New Roman"/>
          <w:sz w:val="24"/>
        </w:rPr>
        <w:t>Antiaritmice</w:t>
      </w:r>
    </w:p>
    <w:p w:rsidR="00624488" w:rsidRPr="00C4528E" w:rsidRDefault="00624488" w:rsidP="00C4528E">
      <w:pPr>
        <w:numPr>
          <w:ilvl w:val="0"/>
          <w:numId w:val="9"/>
        </w:numPr>
        <w:spacing w:after="0"/>
        <w:rPr>
          <w:rFonts w:ascii="Times New Roman" w:hAnsi="Times New Roman"/>
          <w:sz w:val="24"/>
        </w:rPr>
      </w:pPr>
      <w:r w:rsidRPr="00C4528E">
        <w:rPr>
          <w:rFonts w:ascii="Times New Roman" w:hAnsi="Times New Roman"/>
          <w:sz w:val="24"/>
        </w:rPr>
        <w:t>Medicaţia insuficienţei cardiace</w:t>
      </w:r>
    </w:p>
    <w:p w:rsidR="00624488" w:rsidRPr="00C4528E" w:rsidRDefault="00624488" w:rsidP="00C4528E">
      <w:pPr>
        <w:numPr>
          <w:ilvl w:val="0"/>
          <w:numId w:val="9"/>
        </w:numPr>
        <w:spacing w:after="0"/>
        <w:rPr>
          <w:rFonts w:ascii="Times New Roman" w:hAnsi="Times New Roman"/>
          <w:sz w:val="24"/>
        </w:rPr>
      </w:pPr>
      <w:r w:rsidRPr="00C4528E">
        <w:rPr>
          <w:rFonts w:ascii="Times New Roman" w:hAnsi="Times New Roman"/>
          <w:sz w:val="24"/>
        </w:rPr>
        <w:t>Antianemice</w:t>
      </w:r>
    </w:p>
    <w:p w:rsidR="00624488" w:rsidRPr="00C4528E" w:rsidRDefault="00624488" w:rsidP="00C4528E">
      <w:pPr>
        <w:numPr>
          <w:ilvl w:val="0"/>
          <w:numId w:val="9"/>
        </w:numPr>
        <w:spacing w:after="0"/>
        <w:rPr>
          <w:rFonts w:ascii="Times New Roman" w:hAnsi="Times New Roman"/>
          <w:sz w:val="24"/>
        </w:rPr>
      </w:pPr>
      <w:r w:rsidRPr="00C4528E">
        <w:rPr>
          <w:rFonts w:ascii="Times New Roman" w:hAnsi="Times New Roman"/>
          <w:sz w:val="24"/>
        </w:rPr>
        <w:t>Antihemoragice şi antitrombotice</w:t>
      </w:r>
    </w:p>
    <w:p w:rsidR="00624488" w:rsidRDefault="00624488" w:rsidP="00C4528E">
      <w:pPr>
        <w:numPr>
          <w:ilvl w:val="0"/>
          <w:numId w:val="9"/>
        </w:numPr>
        <w:spacing w:after="0"/>
      </w:pPr>
      <w:r w:rsidRPr="00C4528E">
        <w:rPr>
          <w:rFonts w:ascii="Times New Roman" w:hAnsi="Times New Roman"/>
          <w:sz w:val="24"/>
        </w:rPr>
        <w:t>Antiulceroase</w:t>
      </w:r>
    </w:p>
    <w:p w:rsidR="00624488" w:rsidRPr="00C4528E" w:rsidRDefault="00624488" w:rsidP="00C4528E">
      <w:pPr>
        <w:numPr>
          <w:ilvl w:val="0"/>
          <w:numId w:val="9"/>
        </w:numPr>
        <w:spacing w:after="0"/>
        <w:rPr>
          <w:rFonts w:ascii="Times New Roman" w:hAnsi="Times New Roman"/>
          <w:sz w:val="24"/>
        </w:rPr>
      </w:pPr>
      <w:r w:rsidRPr="00C4528E">
        <w:rPr>
          <w:rFonts w:ascii="Times New Roman" w:hAnsi="Times New Roman"/>
          <w:sz w:val="24"/>
        </w:rPr>
        <w:t>Medicamente cu acţiune asupra funcţiei motorii a tubului digestiv: antivomitive, vomitive, antidiareice, laxative purgative, gastroprokinetice, antispastice</w:t>
      </w:r>
    </w:p>
    <w:p w:rsidR="00624488" w:rsidRPr="00C4528E" w:rsidRDefault="00624488" w:rsidP="00C4528E">
      <w:pPr>
        <w:numPr>
          <w:ilvl w:val="0"/>
          <w:numId w:val="9"/>
        </w:numPr>
        <w:spacing w:after="0"/>
        <w:rPr>
          <w:rFonts w:ascii="Times New Roman" w:hAnsi="Times New Roman"/>
          <w:sz w:val="24"/>
        </w:rPr>
      </w:pPr>
      <w:r w:rsidRPr="00C4528E">
        <w:rPr>
          <w:rFonts w:ascii="Times New Roman" w:hAnsi="Times New Roman"/>
          <w:sz w:val="24"/>
        </w:rPr>
        <w:t>Anestezice locale</w:t>
      </w:r>
    </w:p>
    <w:p w:rsidR="00624488" w:rsidRPr="00C4528E" w:rsidRDefault="00624488" w:rsidP="00C4528E">
      <w:pPr>
        <w:numPr>
          <w:ilvl w:val="0"/>
          <w:numId w:val="9"/>
        </w:numPr>
        <w:spacing w:after="0"/>
        <w:rPr>
          <w:rFonts w:ascii="Times New Roman" w:hAnsi="Times New Roman"/>
          <w:sz w:val="24"/>
        </w:rPr>
      </w:pPr>
      <w:r w:rsidRPr="00C4528E">
        <w:rPr>
          <w:rFonts w:ascii="Times New Roman" w:hAnsi="Times New Roman"/>
          <w:sz w:val="24"/>
        </w:rPr>
        <w:lastRenderedPageBreak/>
        <w:t>Hipnotice şi tranchilizante</w:t>
      </w:r>
    </w:p>
    <w:p w:rsidR="00624488" w:rsidRPr="00C4528E" w:rsidRDefault="00624488" w:rsidP="00C4528E">
      <w:pPr>
        <w:numPr>
          <w:ilvl w:val="0"/>
          <w:numId w:val="9"/>
        </w:numPr>
        <w:spacing w:after="0"/>
        <w:rPr>
          <w:rFonts w:ascii="Times New Roman" w:hAnsi="Times New Roman"/>
          <w:sz w:val="24"/>
        </w:rPr>
      </w:pPr>
      <w:r w:rsidRPr="00C4528E">
        <w:rPr>
          <w:rFonts w:ascii="Times New Roman" w:hAnsi="Times New Roman"/>
          <w:sz w:val="24"/>
        </w:rPr>
        <w:t>Analgezice opioide şi antipiretice</w:t>
      </w:r>
    </w:p>
    <w:p w:rsidR="00624488" w:rsidRPr="00C4528E" w:rsidRDefault="00624488" w:rsidP="00C4528E">
      <w:pPr>
        <w:numPr>
          <w:ilvl w:val="0"/>
          <w:numId w:val="9"/>
        </w:numPr>
        <w:spacing w:after="0"/>
        <w:rPr>
          <w:rFonts w:ascii="Times New Roman" w:hAnsi="Times New Roman"/>
          <w:sz w:val="24"/>
        </w:rPr>
      </w:pPr>
      <w:r w:rsidRPr="00C4528E">
        <w:rPr>
          <w:rFonts w:ascii="Times New Roman" w:hAnsi="Times New Roman"/>
          <w:sz w:val="24"/>
        </w:rPr>
        <w:t>Neuroleptice</w:t>
      </w:r>
    </w:p>
    <w:p w:rsidR="00624488" w:rsidRPr="00C4528E" w:rsidRDefault="00624488" w:rsidP="00C4528E">
      <w:pPr>
        <w:numPr>
          <w:ilvl w:val="0"/>
          <w:numId w:val="9"/>
        </w:numPr>
        <w:spacing w:after="0"/>
        <w:rPr>
          <w:rFonts w:ascii="Times New Roman" w:hAnsi="Times New Roman"/>
          <w:sz w:val="24"/>
        </w:rPr>
      </w:pPr>
      <w:r w:rsidRPr="00C4528E">
        <w:rPr>
          <w:rFonts w:ascii="Times New Roman" w:hAnsi="Times New Roman"/>
          <w:sz w:val="24"/>
        </w:rPr>
        <w:t>Antidepresive</w:t>
      </w:r>
    </w:p>
    <w:p w:rsidR="00624488" w:rsidRPr="00C4528E" w:rsidRDefault="00624488" w:rsidP="00C4528E">
      <w:pPr>
        <w:numPr>
          <w:ilvl w:val="0"/>
          <w:numId w:val="9"/>
        </w:numPr>
        <w:spacing w:after="0"/>
        <w:rPr>
          <w:rFonts w:ascii="Times New Roman" w:hAnsi="Times New Roman"/>
          <w:sz w:val="24"/>
        </w:rPr>
      </w:pPr>
      <w:r w:rsidRPr="00C4528E">
        <w:rPr>
          <w:rFonts w:ascii="Times New Roman" w:hAnsi="Times New Roman"/>
          <w:sz w:val="24"/>
        </w:rPr>
        <w:t>Antibiotice şi chimioterapice antimicrobiene</w:t>
      </w:r>
    </w:p>
    <w:p w:rsidR="00624488" w:rsidRPr="00C4528E" w:rsidRDefault="00624488" w:rsidP="00C4528E">
      <w:pPr>
        <w:numPr>
          <w:ilvl w:val="0"/>
          <w:numId w:val="9"/>
        </w:numPr>
        <w:spacing w:after="0"/>
        <w:rPr>
          <w:rFonts w:ascii="Times New Roman" w:hAnsi="Times New Roman"/>
          <w:sz w:val="24"/>
        </w:rPr>
      </w:pPr>
      <w:r w:rsidRPr="00C4528E">
        <w:rPr>
          <w:rFonts w:ascii="Times New Roman" w:hAnsi="Times New Roman"/>
          <w:sz w:val="24"/>
        </w:rPr>
        <w:t>Hormoni corticosteroizi</w:t>
      </w:r>
    </w:p>
    <w:p w:rsidR="00624488" w:rsidRPr="00C4528E" w:rsidRDefault="00624488" w:rsidP="00C4528E">
      <w:pPr>
        <w:numPr>
          <w:ilvl w:val="0"/>
          <w:numId w:val="9"/>
        </w:numPr>
        <w:spacing w:after="0"/>
        <w:rPr>
          <w:rFonts w:ascii="Times New Roman" w:hAnsi="Times New Roman"/>
          <w:sz w:val="24"/>
        </w:rPr>
      </w:pPr>
      <w:r w:rsidRPr="00C4528E">
        <w:rPr>
          <w:rFonts w:ascii="Times New Roman" w:hAnsi="Times New Roman"/>
          <w:sz w:val="24"/>
        </w:rPr>
        <w:t>Antidiabetice</w:t>
      </w:r>
    </w:p>
    <w:p w:rsidR="00624488" w:rsidRPr="00C4528E" w:rsidRDefault="00624488" w:rsidP="00C4528E">
      <w:pPr>
        <w:numPr>
          <w:ilvl w:val="0"/>
          <w:numId w:val="9"/>
        </w:numPr>
        <w:spacing w:after="0"/>
        <w:rPr>
          <w:rFonts w:ascii="Times New Roman" w:hAnsi="Times New Roman"/>
          <w:sz w:val="24"/>
        </w:rPr>
      </w:pPr>
      <w:r w:rsidRPr="00C4528E">
        <w:rPr>
          <w:rFonts w:ascii="Times New Roman" w:hAnsi="Times New Roman"/>
          <w:sz w:val="24"/>
        </w:rPr>
        <w:t>Hormoni tiroidieni şi antitiroidiene</w:t>
      </w:r>
    </w:p>
    <w:p w:rsidR="00624488" w:rsidRPr="00132F23" w:rsidRDefault="00624488" w:rsidP="00C4528E">
      <w:pPr>
        <w:spacing w:after="0" w:line="240" w:lineRule="auto"/>
        <w:rPr>
          <w:rFonts w:ascii="Times New Roman" w:hAnsi="Times New Roman"/>
          <w:sz w:val="20"/>
        </w:rPr>
      </w:pPr>
    </w:p>
    <w:p w:rsidR="00624488" w:rsidRPr="000C7353" w:rsidRDefault="00624488" w:rsidP="00C4528E">
      <w:pPr>
        <w:jc w:val="both"/>
        <w:rPr>
          <w:rFonts w:ascii="Times New Roman" w:hAnsi="Times New Roman"/>
          <w:b/>
          <w:sz w:val="24"/>
        </w:rPr>
      </w:pPr>
      <w:r w:rsidRPr="000C7353">
        <w:rPr>
          <w:rFonts w:ascii="Times New Roman" w:hAnsi="Times New Roman"/>
          <w:b/>
          <w:sz w:val="24"/>
        </w:rPr>
        <w:t>Bibliografie</w:t>
      </w:r>
      <w:r w:rsidR="00C4528E" w:rsidRPr="000C7353">
        <w:rPr>
          <w:rFonts w:ascii="Times New Roman" w:hAnsi="Times New Roman"/>
          <w:b/>
          <w:sz w:val="24"/>
        </w:rPr>
        <w:t>:</w:t>
      </w:r>
    </w:p>
    <w:p w:rsidR="00624488" w:rsidRPr="00C4528E" w:rsidRDefault="00624488" w:rsidP="000C7353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</w:rPr>
      </w:pPr>
      <w:r w:rsidRPr="00C4528E">
        <w:rPr>
          <w:rFonts w:ascii="Times New Roman" w:hAnsi="Times New Roman"/>
          <w:sz w:val="24"/>
        </w:rPr>
        <w:t>Cristea A. Farmacologie generală, ediţia a 2-a, Ed. Didactică şi Pedagogică Bucureşti, 2009.</w:t>
      </w:r>
    </w:p>
    <w:p w:rsidR="00624488" w:rsidRPr="00C4528E" w:rsidRDefault="00624488" w:rsidP="000C7353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</w:rPr>
      </w:pPr>
      <w:r w:rsidRPr="00C4528E">
        <w:rPr>
          <w:rFonts w:ascii="Times New Roman" w:hAnsi="Times New Roman"/>
          <w:sz w:val="24"/>
        </w:rPr>
        <w:t>Cristea AN. Tratat de Farmacologie, ediţia I, Ed. Medicală Bucureşti, 2009.</w:t>
      </w:r>
    </w:p>
    <w:p w:rsidR="00624488" w:rsidRPr="00C4528E" w:rsidRDefault="00624488" w:rsidP="000C7353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</w:rPr>
      </w:pPr>
      <w:r w:rsidRPr="00C4528E">
        <w:rPr>
          <w:rFonts w:ascii="Times New Roman" w:hAnsi="Times New Roman"/>
          <w:sz w:val="24"/>
        </w:rPr>
        <w:t>Cristea AN. Farmacie clinică, vol I, Ed. Medicală Bucureşti, 2010.</w:t>
      </w:r>
    </w:p>
    <w:p w:rsidR="00624488" w:rsidRPr="00C4528E" w:rsidRDefault="00624488" w:rsidP="000C7353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</w:rPr>
      </w:pPr>
      <w:r w:rsidRPr="00C4528E">
        <w:rPr>
          <w:rFonts w:ascii="Times New Roman" w:hAnsi="Times New Roman"/>
          <w:sz w:val="24"/>
        </w:rPr>
        <w:t>Dobrescu D, Negreş S, Dobrescu L, Popescu R. Memomed 2020, volumul I, Ed. Universitară Bucureşti, 2019.</w:t>
      </w:r>
    </w:p>
    <w:p w:rsidR="00624488" w:rsidRPr="00C4528E" w:rsidRDefault="00624488" w:rsidP="000C7353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</w:rPr>
      </w:pPr>
      <w:r w:rsidRPr="00C4528E">
        <w:rPr>
          <w:rFonts w:ascii="Times New Roman" w:hAnsi="Times New Roman"/>
          <w:sz w:val="24"/>
        </w:rPr>
        <w:t>Chiriță C, Marineci CD, Agenda medicală 2020, Editura Medicală, București, 2020</w:t>
      </w:r>
    </w:p>
    <w:p w:rsidR="00624488" w:rsidRPr="00C4528E" w:rsidRDefault="00624488" w:rsidP="000C7353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</w:rPr>
      </w:pPr>
      <w:r w:rsidRPr="00C4528E">
        <w:rPr>
          <w:rFonts w:ascii="Times New Roman" w:hAnsi="Times New Roman"/>
          <w:sz w:val="24"/>
        </w:rPr>
        <w:t xml:space="preserve">Stroescu V. Bazele Farmacologice ale practicii Medicale, Ed. A VII a, Ed. Medicală, Bucureşti, 2001. </w:t>
      </w:r>
    </w:p>
    <w:p w:rsidR="00624488" w:rsidRPr="00C4528E" w:rsidRDefault="00624488" w:rsidP="000C7353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lang w:val="en-US"/>
        </w:rPr>
      </w:pPr>
      <w:r w:rsidRPr="00C4528E">
        <w:rPr>
          <w:rFonts w:ascii="Times New Roman" w:hAnsi="Times New Roman"/>
          <w:sz w:val="24"/>
        </w:rPr>
        <w:t xml:space="preserve">Javid F, McCurrie J. </w:t>
      </w:r>
      <w:r w:rsidRPr="00C4528E">
        <w:rPr>
          <w:rFonts w:ascii="Times New Roman" w:hAnsi="Times New Roman"/>
          <w:bCs/>
          <w:sz w:val="24"/>
          <w:lang w:val="en-US"/>
        </w:rPr>
        <w:t>Clinical Physiology and Pharmacology</w:t>
      </w:r>
      <w:proofErr w:type="gramStart"/>
      <w:r w:rsidRPr="00C4528E">
        <w:rPr>
          <w:rFonts w:ascii="Times New Roman" w:hAnsi="Times New Roman"/>
          <w:bCs/>
          <w:sz w:val="24"/>
        </w:rPr>
        <w:t>;</w:t>
      </w:r>
      <w:r w:rsidRPr="00C4528E">
        <w:rPr>
          <w:rFonts w:ascii="Times New Roman" w:hAnsi="Times New Roman"/>
          <w:bCs/>
          <w:sz w:val="24"/>
          <w:lang w:val="en-US"/>
        </w:rPr>
        <w:t>The</w:t>
      </w:r>
      <w:proofErr w:type="gramEnd"/>
      <w:r w:rsidRPr="00C4528E">
        <w:rPr>
          <w:rFonts w:ascii="Times New Roman" w:hAnsi="Times New Roman"/>
          <w:bCs/>
          <w:sz w:val="24"/>
          <w:lang w:val="en-US"/>
        </w:rPr>
        <w:t xml:space="preserve"> Essentials</w:t>
      </w:r>
      <w:r w:rsidRPr="00C4528E">
        <w:rPr>
          <w:rFonts w:ascii="Times New Roman" w:hAnsi="Times New Roman"/>
          <w:sz w:val="24"/>
        </w:rPr>
        <w:t xml:space="preserve">, </w:t>
      </w:r>
      <w:r w:rsidRPr="00C4528E">
        <w:rPr>
          <w:rFonts w:ascii="Times New Roman" w:hAnsi="Times New Roman"/>
          <w:sz w:val="24"/>
          <w:lang w:val="en-US"/>
        </w:rPr>
        <w:t xml:space="preserve">A John Wiley &amp; Sons, Ltd., Publication, 2008. </w:t>
      </w:r>
    </w:p>
    <w:p w:rsidR="00624488" w:rsidRPr="00C4528E" w:rsidRDefault="00624488" w:rsidP="000C7353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</w:rPr>
      </w:pPr>
      <w:r w:rsidRPr="00C4528E">
        <w:rPr>
          <w:rFonts w:ascii="Times New Roman" w:hAnsi="Times New Roman"/>
          <w:sz w:val="24"/>
          <w:lang w:val="en-US"/>
        </w:rPr>
        <w:t xml:space="preserve">Stahl MS. Essential Psychopharmacology, </w:t>
      </w:r>
      <w:proofErr w:type="spellStart"/>
      <w:r w:rsidRPr="00C4528E">
        <w:rPr>
          <w:rFonts w:ascii="Times New Roman" w:hAnsi="Times New Roman"/>
          <w:sz w:val="24"/>
          <w:lang w:val="en-US"/>
        </w:rPr>
        <w:t>Neuroscientific</w:t>
      </w:r>
      <w:proofErr w:type="spellEnd"/>
      <w:r w:rsidRPr="00C4528E">
        <w:rPr>
          <w:rFonts w:ascii="Times New Roman" w:hAnsi="Times New Roman"/>
          <w:sz w:val="24"/>
          <w:lang w:val="en-US"/>
        </w:rPr>
        <w:t xml:space="preserve"> Basis and Practical Applications Second Edition, Cambridge University Press, 2000.</w:t>
      </w:r>
    </w:p>
    <w:p w:rsidR="00624488" w:rsidRPr="00C4528E" w:rsidRDefault="00624488" w:rsidP="000C7353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</w:rPr>
      </w:pPr>
      <w:r w:rsidRPr="00C4528E">
        <w:rPr>
          <w:rFonts w:ascii="Times New Roman" w:hAnsi="Times New Roman"/>
          <w:bCs/>
          <w:sz w:val="24"/>
          <w:lang w:val="en-US"/>
        </w:rPr>
        <w:t>Larsen W. Textbook of Endocrinology, 10th ed., Copyright © 2003 Elsevier.</w:t>
      </w:r>
    </w:p>
    <w:p w:rsidR="00624488" w:rsidRPr="00C4528E" w:rsidRDefault="00624488" w:rsidP="000C7353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</w:rPr>
      </w:pPr>
      <w:r w:rsidRPr="00C4528E">
        <w:rPr>
          <w:rFonts w:ascii="Times New Roman" w:hAnsi="Times New Roman"/>
          <w:bCs/>
          <w:sz w:val="24"/>
          <w:lang w:val="en-US"/>
        </w:rPr>
        <w:t xml:space="preserve">Harvey AR et al. </w:t>
      </w:r>
      <w:r w:rsidRPr="00C4528E">
        <w:rPr>
          <w:rFonts w:ascii="Times New Roman" w:hAnsi="Times New Roman"/>
          <w:kern w:val="36"/>
          <w:sz w:val="24"/>
        </w:rPr>
        <w:t>Lippincott's Illustrated Reviews: Pharmacology, fourth edition, 2008.</w:t>
      </w:r>
    </w:p>
    <w:p w:rsidR="00624488" w:rsidRPr="00C4528E" w:rsidRDefault="00624488" w:rsidP="000C7353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</w:rPr>
      </w:pPr>
      <w:r w:rsidRPr="00C4528E">
        <w:rPr>
          <w:rFonts w:ascii="Times New Roman" w:hAnsi="Times New Roman"/>
          <w:kern w:val="36"/>
          <w:sz w:val="24"/>
        </w:rPr>
        <w:t xml:space="preserve">Calope J, Gimenez  F. </w:t>
      </w:r>
      <w:r w:rsidRPr="00C4528E">
        <w:rPr>
          <w:rStyle w:val="Strong"/>
          <w:rFonts w:ascii="Times New Roman" w:hAnsi="Times New Roman"/>
          <w:b w:val="0"/>
          <w:kern w:val="36"/>
          <w:sz w:val="24"/>
        </w:rPr>
        <w:t>Pharmacie clinique et thérapeutique,</w:t>
      </w:r>
      <w:hyperlink r:id="rId7" w:history="1">
        <w:r w:rsidRPr="00C4528E">
          <w:rPr>
            <w:rFonts w:ascii="Times New Roman" w:hAnsi="Times New Roman"/>
            <w:bCs/>
            <w:sz w:val="24"/>
            <w:shd w:val="clear" w:color="auto" w:fill="FFFFFF"/>
          </w:rPr>
          <w:t>Masson</w:t>
        </w:r>
      </w:hyperlink>
      <w:r w:rsidRPr="00C4528E">
        <w:rPr>
          <w:rFonts w:ascii="Times New Roman" w:hAnsi="Times New Roman"/>
          <w:bCs/>
          <w:sz w:val="24"/>
          <w:shd w:val="clear" w:color="auto" w:fill="FFFFFF"/>
        </w:rPr>
        <w:t xml:space="preserve"> ed., 2008</w:t>
      </w:r>
      <w:r w:rsidRPr="00C4528E">
        <w:rPr>
          <w:rFonts w:ascii="Times New Roman" w:hAnsi="Times New Roman"/>
          <w:bCs/>
          <w:color w:val="666666"/>
          <w:sz w:val="24"/>
          <w:shd w:val="clear" w:color="auto" w:fill="FFFFFF"/>
        </w:rPr>
        <w:t>.</w:t>
      </w:r>
    </w:p>
    <w:p w:rsidR="00007096" w:rsidRPr="00C4528E" w:rsidRDefault="00624488" w:rsidP="000C7353">
      <w:pPr>
        <w:pStyle w:val="Default"/>
        <w:numPr>
          <w:ilvl w:val="0"/>
          <w:numId w:val="11"/>
        </w:numPr>
        <w:spacing w:line="276" w:lineRule="auto"/>
        <w:rPr>
          <w:szCs w:val="22"/>
        </w:rPr>
      </w:pPr>
      <w:r w:rsidRPr="00C4528E">
        <w:rPr>
          <w:szCs w:val="22"/>
        </w:rPr>
        <w:t>Laurence L. Brunton, Bruce A. Chabner, Björn C. Knollmann – Goodman and Gilman's The Pharmacological Basis of Therapeutics, Twelfth Edition, McGraw-Hill Globa</w:t>
      </w:r>
      <w:r w:rsidR="00C4528E" w:rsidRPr="00C4528E">
        <w:rPr>
          <w:szCs w:val="22"/>
        </w:rPr>
        <w:t>l Education Holdings, LLC, 2011</w:t>
      </w:r>
    </w:p>
    <w:sectPr w:rsidR="00007096" w:rsidRPr="00C4528E" w:rsidSect="00C4528E">
      <w:headerReference w:type="default" r:id="rId8"/>
      <w:footerReference w:type="default" r:id="rId9"/>
      <w:pgSz w:w="11906" w:h="16838"/>
      <w:pgMar w:top="1417" w:right="1133" w:bottom="1417" w:left="1417" w:header="39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7A2" w:rsidRDefault="00B867A2" w:rsidP="008B239C">
      <w:pPr>
        <w:spacing w:after="0" w:line="240" w:lineRule="auto"/>
      </w:pPr>
      <w:r>
        <w:separator/>
      </w:r>
    </w:p>
  </w:endnote>
  <w:endnote w:type="continuationSeparator" w:id="1">
    <w:p w:rsidR="00B867A2" w:rsidRDefault="00B867A2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7A2" w:rsidRPr="007324A4" w:rsidRDefault="00B867A2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B867A2" w:rsidRPr="00602880" w:rsidRDefault="00B867A2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B867A2" w:rsidRPr="00602880" w:rsidRDefault="00B867A2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:rsidR="00B867A2" w:rsidRPr="00602880" w:rsidRDefault="00B867A2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B867A2" w:rsidRPr="007324A4" w:rsidRDefault="00323071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B867A2" w:rsidRPr="007A6529">
        <w:rPr>
          <w:rStyle w:val="Hyperlink"/>
          <w:i/>
        </w:rPr>
        <w:t>www.umfcd.ro</w:t>
      </w:r>
    </w:hyperlink>
  </w:p>
  <w:p w:rsidR="00B867A2" w:rsidRPr="007324A4" w:rsidRDefault="00B867A2">
    <w:pPr>
      <w:pStyle w:val="Footer"/>
      <w:rPr>
        <w:i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7A2" w:rsidRDefault="00B867A2" w:rsidP="008B239C">
      <w:pPr>
        <w:spacing w:after="0" w:line="240" w:lineRule="auto"/>
      </w:pPr>
      <w:r>
        <w:separator/>
      </w:r>
    </w:p>
  </w:footnote>
  <w:footnote w:type="continuationSeparator" w:id="1">
    <w:p w:rsidR="00B867A2" w:rsidRDefault="00B867A2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7A2" w:rsidRDefault="00B867A2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B867A2" w:rsidRPr="007324A4" w:rsidRDefault="00B867A2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eastAsia="ro-R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5412740</wp:posOffset>
          </wp:positionH>
          <wp:positionV relativeFrom="paragraph">
            <wp:posOffset>-115364</wp:posOffset>
          </wp:positionV>
          <wp:extent cx="619125" cy="826135"/>
          <wp:effectExtent l="0" t="0" r="9525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-1" b="7730"/>
                  <a:stretch/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color w:val="002060"/>
        <w:sz w:val="28"/>
        <w:szCs w:val="28"/>
        <w:lang w:eastAsia="ro-RO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-161084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B867A2" w:rsidRDefault="00B867A2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DE0654">
      <w:rPr>
        <w:rFonts w:ascii="Palatino Linotype" w:hAnsi="Palatino Linotype"/>
        <w:b/>
        <w:i/>
        <w:color w:val="002060"/>
        <w:sz w:val="28"/>
        <w:szCs w:val="28"/>
        <w:lang w:val="fr-FR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B867A2" w:rsidRDefault="00B867A2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FACULTATEA DE FARMACIE</w:t>
    </w:r>
  </w:p>
  <w:p w:rsidR="00B867A2" w:rsidRDefault="00323071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eastAsia="ro-RO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5057" type="#_x0000_t32" style="position:absolute;left:0;text-align:left;margin-left:-6.15pt;margin-top:8.9pt;width:464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3nwIA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96DC7"/>
    <w:multiLevelType w:val="hybridMultilevel"/>
    <w:tmpl w:val="9F88AE78"/>
    <w:lvl w:ilvl="0" w:tplc="BFB06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76BC1"/>
    <w:multiLevelType w:val="hybridMultilevel"/>
    <w:tmpl w:val="EA1028FE"/>
    <w:lvl w:ilvl="0" w:tplc="7E867CA2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6B0BA1"/>
    <w:multiLevelType w:val="hybridMultilevel"/>
    <w:tmpl w:val="DEAAE086"/>
    <w:lvl w:ilvl="0" w:tplc="F868514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8479B1"/>
    <w:multiLevelType w:val="hybridMultilevel"/>
    <w:tmpl w:val="601EEAC2"/>
    <w:lvl w:ilvl="0" w:tplc="9DC4EA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3C57F0">
      <w:numFmt w:val="none"/>
      <w:lvlText w:val=""/>
      <w:lvlJc w:val="left"/>
      <w:pPr>
        <w:tabs>
          <w:tab w:val="num" w:pos="360"/>
        </w:tabs>
      </w:pPr>
    </w:lvl>
    <w:lvl w:ilvl="2" w:tplc="179E691C">
      <w:numFmt w:val="none"/>
      <w:lvlText w:val=""/>
      <w:lvlJc w:val="left"/>
      <w:pPr>
        <w:tabs>
          <w:tab w:val="num" w:pos="360"/>
        </w:tabs>
      </w:pPr>
    </w:lvl>
    <w:lvl w:ilvl="3" w:tplc="DBBC65F4">
      <w:numFmt w:val="none"/>
      <w:lvlText w:val=""/>
      <w:lvlJc w:val="left"/>
      <w:pPr>
        <w:tabs>
          <w:tab w:val="num" w:pos="360"/>
        </w:tabs>
      </w:pPr>
    </w:lvl>
    <w:lvl w:ilvl="4" w:tplc="AD0C3E6A">
      <w:numFmt w:val="none"/>
      <w:lvlText w:val=""/>
      <w:lvlJc w:val="left"/>
      <w:pPr>
        <w:tabs>
          <w:tab w:val="num" w:pos="360"/>
        </w:tabs>
      </w:pPr>
    </w:lvl>
    <w:lvl w:ilvl="5" w:tplc="BEE29180">
      <w:numFmt w:val="none"/>
      <w:lvlText w:val=""/>
      <w:lvlJc w:val="left"/>
      <w:pPr>
        <w:tabs>
          <w:tab w:val="num" w:pos="360"/>
        </w:tabs>
      </w:pPr>
    </w:lvl>
    <w:lvl w:ilvl="6" w:tplc="656AFBC6">
      <w:numFmt w:val="none"/>
      <w:lvlText w:val=""/>
      <w:lvlJc w:val="left"/>
      <w:pPr>
        <w:tabs>
          <w:tab w:val="num" w:pos="360"/>
        </w:tabs>
      </w:pPr>
    </w:lvl>
    <w:lvl w:ilvl="7" w:tplc="5E40373A">
      <w:numFmt w:val="none"/>
      <w:lvlText w:val=""/>
      <w:lvlJc w:val="left"/>
      <w:pPr>
        <w:tabs>
          <w:tab w:val="num" w:pos="360"/>
        </w:tabs>
      </w:pPr>
    </w:lvl>
    <w:lvl w:ilvl="8" w:tplc="36721164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546573DC"/>
    <w:multiLevelType w:val="hybridMultilevel"/>
    <w:tmpl w:val="96E672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3"/>
  </w:num>
  <w:num w:numId="9">
    <w:abstractNumId w:val="0"/>
  </w:num>
  <w:num w:numId="10">
    <w:abstractNumId w:val="8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5058"/>
    <o:shapelayout v:ext="edit">
      <o:idmap v:ext="edit" data="44"/>
      <o:rules v:ext="edit">
        <o:r id="V:Rule2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E577AA"/>
    <w:rsid w:val="00003EA9"/>
    <w:rsid w:val="00007096"/>
    <w:rsid w:val="00020687"/>
    <w:rsid w:val="00027CDE"/>
    <w:rsid w:val="000365DB"/>
    <w:rsid w:val="000524E8"/>
    <w:rsid w:val="00060B62"/>
    <w:rsid w:val="000751E5"/>
    <w:rsid w:val="000A0AFC"/>
    <w:rsid w:val="000A4C2C"/>
    <w:rsid w:val="000B443A"/>
    <w:rsid w:val="000C7353"/>
    <w:rsid w:val="000E1B53"/>
    <w:rsid w:val="000F14B5"/>
    <w:rsid w:val="00132F23"/>
    <w:rsid w:val="001525EC"/>
    <w:rsid w:val="00157134"/>
    <w:rsid w:val="00171EF7"/>
    <w:rsid w:val="00183CC8"/>
    <w:rsid w:val="001929BD"/>
    <w:rsid w:val="001A038C"/>
    <w:rsid w:val="001C228D"/>
    <w:rsid w:val="001F27B6"/>
    <w:rsid w:val="001F5E82"/>
    <w:rsid w:val="002168B2"/>
    <w:rsid w:val="00236A38"/>
    <w:rsid w:val="00257831"/>
    <w:rsid w:val="00286756"/>
    <w:rsid w:val="00292CC1"/>
    <w:rsid w:val="002B5950"/>
    <w:rsid w:val="002C0B2B"/>
    <w:rsid w:val="002D3446"/>
    <w:rsid w:val="002E3DBC"/>
    <w:rsid w:val="00323071"/>
    <w:rsid w:val="003233D1"/>
    <w:rsid w:val="00330F95"/>
    <w:rsid w:val="00331CE4"/>
    <w:rsid w:val="003320DB"/>
    <w:rsid w:val="00337526"/>
    <w:rsid w:val="00343790"/>
    <w:rsid w:val="00351290"/>
    <w:rsid w:val="00355257"/>
    <w:rsid w:val="00373E64"/>
    <w:rsid w:val="003861AF"/>
    <w:rsid w:val="00390693"/>
    <w:rsid w:val="00396130"/>
    <w:rsid w:val="00397D61"/>
    <w:rsid w:val="003B0200"/>
    <w:rsid w:val="003B0E95"/>
    <w:rsid w:val="003B765C"/>
    <w:rsid w:val="003C089E"/>
    <w:rsid w:val="003C6A27"/>
    <w:rsid w:val="003D0F15"/>
    <w:rsid w:val="003D2360"/>
    <w:rsid w:val="003E46AB"/>
    <w:rsid w:val="003F5728"/>
    <w:rsid w:val="00430BD0"/>
    <w:rsid w:val="00431909"/>
    <w:rsid w:val="0044008C"/>
    <w:rsid w:val="00444369"/>
    <w:rsid w:val="00445F35"/>
    <w:rsid w:val="0046444E"/>
    <w:rsid w:val="00487ED5"/>
    <w:rsid w:val="00492B93"/>
    <w:rsid w:val="004B7C4B"/>
    <w:rsid w:val="004C23A4"/>
    <w:rsid w:val="004D5A85"/>
    <w:rsid w:val="004D663D"/>
    <w:rsid w:val="004D7EFF"/>
    <w:rsid w:val="004E0BA0"/>
    <w:rsid w:val="004E304D"/>
    <w:rsid w:val="004E729D"/>
    <w:rsid w:val="004F5036"/>
    <w:rsid w:val="0051073B"/>
    <w:rsid w:val="005174C6"/>
    <w:rsid w:val="00546AF0"/>
    <w:rsid w:val="00554111"/>
    <w:rsid w:val="00560E2F"/>
    <w:rsid w:val="00565BBE"/>
    <w:rsid w:val="0056753F"/>
    <w:rsid w:val="00571741"/>
    <w:rsid w:val="00574CE5"/>
    <w:rsid w:val="00583A58"/>
    <w:rsid w:val="00591F57"/>
    <w:rsid w:val="00596044"/>
    <w:rsid w:val="005B7532"/>
    <w:rsid w:val="005C18C6"/>
    <w:rsid w:val="005D18A3"/>
    <w:rsid w:val="005D3B29"/>
    <w:rsid w:val="005E057A"/>
    <w:rsid w:val="00602880"/>
    <w:rsid w:val="00617E2C"/>
    <w:rsid w:val="00622D05"/>
    <w:rsid w:val="00624488"/>
    <w:rsid w:val="00625607"/>
    <w:rsid w:val="00630CF5"/>
    <w:rsid w:val="00637390"/>
    <w:rsid w:val="00637A86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038CB"/>
    <w:rsid w:val="00716FA7"/>
    <w:rsid w:val="00726DA0"/>
    <w:rsid w:val="00737058"/>
    <w:rsid w:val="00743C5C"/>
    <w:rsid w:val="00746DAA"/>
    <w:rsid w:val="007546D4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639A"/>
    <w:rsid w:val="00857F1D"/>
    <w:rsid w:val="00863BB2"/>
    <w:rsid w:val="0088073E"/>
    <w:rsid w:val="0088449A"/>
    <w:rsid w:val="0088642B"/>
    <w:rsid w:val="00890431"/>
    <w:rsid w:val="00896A3D"/>
    <w:rsid w:val="008A442D"/>
    <w:rsid w:val="008B239C"/>
    <w:rsid w:val="008B7FB1"/>
    <w:rsid w:val="008C6A6F"/>
    <w:rsid w:val="008D32BF"/>
    <w:rsid w:val="008D6D37"/>
    <w:rsid w:val="008F62DE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691E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B70"/>
    <w:rsid w:val="00A64BBE"/>
    <w:rsid w:val="00A72865"/>
    <w:rsid w:val="00A75111"/>
    <w:rsid w:val="00AA25B4"/>
    <w:rsid w:val="00AD0CA5"/>
    <w:rsid w:val="00AF09B6"/>
    <w:rsid w:val="00B0008E"/>
    <w:rsid w:val="00B07D30"/>
    <w:rsid w:val="00B277DC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867A2"/>
    <w:rsid w:val="00BA2BC7"/>
    <w:rsid w:val="00BB5A3F"/>
    <w:rsid w:val="00BD0744"/>
    <w:rsid w:val="00BD70B8"/>
    <w:rsid w:val="00BE1437"/>
    <w:rsid w:val="00BE4E4A"/>
    <w:rsid w:val="00BF4A49"/>
    <w:rsid w:val="00C03B54"/>
    <w:rsid w:val="00C11D6A"/>
    <w:rsid w:val="00C4528E"/>
    <w:rsid w:val="00C616A3"/>
    <w:rsid w:val="00C750BA"/>
    <w:rsid w:val="00C80D60"/>
    <w:rsid w:val="00C87DD7"/>
    <w:rsid w:val="00C92842"/>
    <w:rsid w:val="00C950B1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42758"/>
    <w:rsid w:val="00D4582C"/>
    <w:rsid w:val="00D47B40"/>
    <w:rsid w:val="00D911D9"/>
    <w:rsid w:val="00D94EA5"/>
    <w:rsid w:val="00DA1D65"/>
    <w:rsid w:val="00DB5467"/>
    <w:rsid w:val="00DB624C"/>
    <w:rsid w:val="00DB6AD4"/>
    <w:rsid w:val="00DC1A49"/>
    <w:rsid w:val="00DC2CDB"/>
    <w:rsid w:val="00DE0654"/>
    <w:rsid w:val="00DE7999"/>
    <w:rsid w:val="00E05EEE"/>
    <w:rsid w:val="00E06762"/>
    <w:rsid w:val="00E1178F"/>
    <w:rsid w:val="00E141FE"/>
    <w:rsid w:val="00E22B75"/>
    <w:rsid w:val="00E2392D"/>
    <w:rsid w:val="00E35374"/>
    <w:rsid w:val="00E577AA"/>
    <w:rsid w:val="00E70B59"/>
    <w:rsid w:val="00E87411"/>
    <w:rsid w:val="00E97718"/>
    <w:rsid w:val="00EA2EB1"/>
    <w:rsid w:val="00EA7A9A"/>
    <w:rsid w:val="00EE095E"/>
    <w:rsid w:val="00EF6977"/>
    <w:rsid w:val="00F0055B"/>
    <w:rsid w:val="00F263C9"/>
    <w:rsid w:val="00F327DC"/>
    <w:rsid w:val="00F34CE5"/>
    <w:rsid w:val="00F375AE"/>
    <w:rsid w:val="00F448DF"/>
    <w:rsid w:val="00F458E8"/>
    <w:rsid w:val="00F7691A"/>
    <w:rsid w:val="00F820E9"/>
    <w:rsid w:val="00F833DA"/>
    <w:rsid w:val="00FA2128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customStyle="1" w:styleId="Default">
    <w:name w:val="Default"/>
    <w:rsid w:val="006244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recherche.fnac.com/e34657/Masson?SID=cb3b684f-17bc-6e37-02a4-cb1d5c8e5c79&amp;UID=0D362F732-56A1-568F-5F4D-779AFCB43075&amp;Origin=FnacAff&amp;OrderInSession=0&amp;TTL=1301201218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396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2689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Nicoleta</cp:lastModifiedBy>
  <cp:revision>7</cp:revision>
  <cp:lastPrinted>2020-10-29T06:00:00Z</cp:lastPrinted>
  <dcterms:created xsi:type="dcterms:W3CDTF">2021-05-18T12:41:00Z</dcterms:created>
  <dcterms:modified xsi:type="dcterms:W3CDTF">2021-05-31T09:02:00Z</dcterms:modified>
</cp:coreProperties>
</file>