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88D36" w14:textId="28B0B767" w:rsidR="00B17BA9" w:rsidRPr="007359A7" w:rsidRDefault="00996F83" w:rsidP="007359A7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</w:rPr>
      </w:pPr>
      <w:r w:rsidRPr="007359A7">
        <w:rPr>
          <w:rFonts w:ascii="Times New Roman" w:hAnsi="Times New Roman" w:cs="Times New Roman"/>
          <w:b/>
        </w:rPr>
        <w:t xml:space="preserve">TEMATICA </w:t>
      </w:r>
      <w:r w:rsidR="007359A7" w:rsidRPr="007359A7">
        <w:rPr>
          <w:rFonts w:ascii="Times New Roman" w:hAnsi="Times New Roman" w:cs="Times New Roman"/>
          <w:b/>
        </w:rPr>
        <w:t xml:space="preserve">SI BIBLIOGRAFIA </w:t>
      </w:r>
      <w:r w:rsidRPr="007359A7">
        <w:rPr>
          <w:rFonts w:ascii="Times New Roman" w:hAnsi="Times New Roman" w:cs="Times New Roman"/>
          <w:b/>
        </w:rPr>
        <w:t xml:space="preserve">PENTRU CONCURSUL DE </w:t>
      </w:r>
      <w:r w:rsidR="00B17BA9" w:rsidRPr="007359A7">
        <w:rPr>
          <w:rFonts w:ascii="Times New Roman" w:hAnsi="Times New Roman" w:cs="Times New Roman"/>
          <w:b/>
        </w:rPr>
        <w:t>SEF DE LUCRARI</w:t>
      </w:r>
      <w:r w:rsidR="007359A7" w:rsidRPr="007359A7">
        <w:rPr>
          <w:rFonts w:ascii="Times New Roman" w:hAnsi="Times New Roman" w:cs="Times New Roman"/>
          <w:b/>
        </w:rPr>
        <w:t xml:space="preserve"> POZITIA 6 – DISCIPLINA DE MEDICINĂ INTERNĂ ȘI REUMATOLOGIE</w:t>
      </w:r>
    </w:p>
    <w:p w14:paraId="371CDD27" w14:textId="77777777" w:rsidR="007359A7" w:rsidRDefault="007359A7" w:rsidP="007359A7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</w:rPr>
      </w:pPr>
      <w:r w:rsidRPr="007359A7">
        <w:rPr>
          <w:rFonts w:ascii="Times New Roman" w:hAnsi="Times New Roman" w:cs="Times New Roman"/>
          <w:b/>
        </w:rPr>
        <w:t xml:space="preserve">CLINICA DE MEDICINĂ INTERNĂ ȘI REUMATOLOGIE </w:t>
      </w:r>
    </w:p>
    <w:p w14:paraId="05705BC7" w14:textId="0719A662" w:rsidR="007359A7" w:rsidRPr="007359A7" w:rsidRDefault="000E5579" w:rsidP="007359A7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SPITALUL CLINIC “DR. ION CANTACUZINO</w:t>
      </w:r>
      <w:r w:rsidR="007359A7" w:rsidRPr="007359A7">
        <w:rPr>
          <w:rFonts w:ascii="Times New Roman" w:hAnsi="Times New Roman" w:cs="Times New Roman"/>
          <w:b/>
        </w:rPr>
        <w:t>”</w:t>
      </w:r>
    </w:p>
    <w:p w14:paraId="3BDB9A8A" w14:textId="77777777" w:rsidR="00895F61" w:rsidRDefault="007359A7" w:rsidP="007359A7">
      <w:pPr>
        <w:jc w:val="center"/>
        <w:rPr>
          <w:rFonts w:ascii="Times New Roman" w:hAnsi="Times New Roman" w:cs="Times New Roman"/>
          <w:b/>
        </w:rPr>
      </w:pPr>
      <w:r w:rsidRPr="007359A7">
        <w:rPr>
          <w:rFonts w:ascii="Times New Roman" w:hAnsi="Times New Roman" w:cs="Times New Roman"/>
          <w:b/>
        </w:rPr>
        <w:t>DEPARTAMENTUL 5 CLINIC, FACULTATEA DE MEDICINĂ</w:t>
      </w:r>
    </w:p>
    <w:p w14:paraId="35305AF1" w14:textId="598BC0B4" w:rsidR="00996F83" w:rsidRDefault="007359A7" w:rsidP="00261EEA">
      <w:pPr>
        <w:jc w:val="center"/>
        <w:rPr>
          <w:rFonts w:ascii="Times New Roman" w:hAnsi="Times New Roman" w:cs="Times New Roman"/>
          <w:b/>
        </w:rPr>
      </w:pPr>
      <w:r w:rsidRPr="007359A7">
        <w:rPr>
          <w:rFonts w:ascii="Times New Roman" w:hAnsi="Times New Roman" w:cs="Times New Roman"/>
          <w:b/>
        </w:rPr>
        <w:t xml:space="preserve">UMF </w:t>
      </w:r>
      <w:r>
        <w:rPr>
          <w:rFonts w:ascii="Times New Roman" w:hAnsi="Times New Roman" w:cs="Times New Roman"/>
          <w:b/>
        </w:rPr>
        <w:t>“</w:t>
      </w:r>
      <w:r w:rsidRPr="007359A7">
        <w:rPr>
          <w:rFonts w:ascii="Times New Roman" w:hAnsi="Times New Roman" w:cs="Times New Roman"/>
          <w:b/>
        </w:rPr>
        <w:t>CAROL DAVILA</w:t>
      </w:r>
      <w:r>
        <w:rPr>
          <w:rFonts w:ascii="Times New Roman" w:hAnsi="Times New Roman" w:cs="Times New Roman"/>
          <w:b/>
        </w:rPr>
        <w:t>”</w:t>
      </w:r>
    </w:p>
    <w:p w14:paraId="616CA3B6" w14:textId="77777777" w:rsidR="00261EEA" w:rsidRPr="00261EEA" w:rsidRDefault="00261EEA" w:rsidP="00261EEA">
      <w:pPr>
        <w:jc w:val="center"/>
        <w:rPr>
          <w:rFonts w:ascii="Times New Roman" w:hAnsi="Times New Roman" w:cs="Times New Roman"/>
          <w:b/>
        </w:rPr>
      </w:pPr>
    </w:p>
    <w:p w14:paraId="414EB525" w14:textId="779B17B7" w:rsidR="00261EEA" w:rsidRPr="00261EEA" w:rsidRDefault="00261EEA" w:rsidP="00261EEA">
      <w:pPr>
        <w:pStyle w:val="NormalWeb"/>
        <w:ind w:left="720"/>
        <w:rPr>
          <w:b/>
          <w:bCs/>
        </w:rPr>
      </w:pPr>
      <w:r w:rsidRPr="00261EEA">
        <w:rPr>
          <w:b/>
          <w:bCs/>
        </w:rPr>
        <w:t>TEMATICA:</w:t>
      </w:r>
    </w:p>
    <w:p w14:paraId="1B1D94B6" w14:textId="1FD173A8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Complexele majore de histocompatibilitate</w:t>
      </w:r>
    </w:p>
    <w:p w14:paraId="58DED6B1" w14:textId="648A73A2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Structura si functia aparatului imun</w:t>
      </w:r>
    </w:p>
    <w:p w14:paraId="77DF3690" w14:textId="2E82FB19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 xml:space="preserve">Raspunsul imun (umoral si celular) </w:t>
      </w:r>
    </w:p>
    <w:p w14:paraId="493D3297" w14:textId="62F64587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Reactiile imune</w:t>
      </w:r>
    </w:p>
    <w:p w14:paraId="4BCAA37F" w14:textId="5FC591C5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Inflamatia acuta si cronica (celularitate, mediatori chimici)</w:t>
      </w:r>
    </w:p>
    <w:p w14:paraId="37EF1468" w14:textId="397620A3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 xml:space="preserve">Antiinflamatoarele nesteroidiene in tratamentul bolilor reumatice </w:t>
      </w:r>
    </w:p>
    <w:p w14:paraId="69EEA861" w14:textId="3288C103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Antimalaricele de sinteza, sarurile de aur, sulfasalazina, penicilamina in tratamentul unor boli reumatice</w:t>
      </w:r>
    </w:p>
    <w:p w14:paraId="03BE7FD6" w14:textId="07556D3D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Hormonii glucocorticoizi in tratamentul bolilor reumatice</w:t>
      </w:r>
    </w:p>
    <w:p w14:paraId="3E3AEC1D" w14:textId="5459681B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Tratamentul imunosupresiv al bolilor reumatice</w:t>
      </w:r>
    </w:p>
    <w:p w14:paraId="7580F74A" w14:textId="45E58F1D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Poliartrita reumatoida</w:t>
      </w:r>
    </w:p>
    <w:p w14:paraId="6F9BBB28" w14:textId="0D09495B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Sindromul Sjogren</w:t>
      </w:r>
    </w:p>
    <w:p w14:paraId="4467CF50" w14:textId="77777777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Spondilartritele</w:t>
      </w:r>
    </w:p>
    <w:p w14:paraId="5D890B8C" w14:textId="278B8969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Artrita psoriazica</w:t>
      </w:r>
    </w:p>
    <w:p w14:paraId="6D8CF1BE" w14:textId="2F2345EE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 xml:space="preserve">Lupusul eritematos sistemic </w:t>
      </w:r>
    </w:p>
    <w:p w14:paraId="5322F7D7" w14:textId="357CCD75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Boala mixta de tesut conjunctiv (sindromul Sharp)</w:t>
      </w:r>
    </w:p>
    <w:p w14:paraId="7F8AC9A5" w14:textId="0CC093BF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Miopatiile inflamatorii</w:t>
      </w:r>
    </w:p>
    <w:p w14:paraId="0A66B748" w14:textId="52F0CF97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 xml:space="preserve">Sclerodermia difuza, fasciita eozinofilica </w:t>
      </w:r>
    </w:p>
    <w:p w14:paraId="2191EDD8" w14:textId="16B598B0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Vasculite sistemice</w:t>
      </w:r>
    </w:p>
    <w:p w14:paraId="765E4325" w14:textId="15FAD002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Artroza</w:t>
      </w:r>
    </w:p>
    <w:p w14:paraId="1942CDD1" w14:textId="78F7BBD2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Lombalgia acuta si cronica; lombosciatica, nevralgia crurala</w:t>
      </w:r>
    </w:p>
    <w:p w14:paraId="32DE89A4" w14:textId="76B9B4C3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Osteoporoza, osteomalacia, osteopetroza</w:t>
      </w:r>
    </w:p>
    <w:p w14:paraId="1E5333B1" w14:textId="59853839" w:rsidR="00996F83" w:rsidRPr="00996F83" w:rsidRDefault="00996F83" w:rsidP="00996F83">
      <w:pPr>
        <w:pStyle w:val="NormalWeb"/>
        <w:numPr>
          <w:ilvl w:val="0"/>
          <w:numId w:val="1"/>
        </w:numPr>
      </w:pPr>
      <w:r w:rsidRPr="00996F83">
        <w:t>Boala Paget a osului</w:t>
      </w:r>
    </w:p>
    <w:p w14:paraId="78F2E257" w14:textId="66CADB0A" w:rsidR="00996F83" w:rsidRDefault="00996F83" w:rsidP="00996F83">
      <w:pPr>
        <w:pStyle w:val="NormalWeb"/>
        <w:numPr>
          <w:ilvl w:val="0"/>
          <w:numId w:val="1"/>
        </w:numPr>
      </w:pPr>
      <w:r w:rsidRPr="00996F83">
        <w:t xml:space="preserve">Sarcina si bolile reumatice </w:t>
      </w:r>
    </w:p>
    <w:p w14:paraId="322A6772" w14:textId="77777777" w:rsidR="00763A82" w:rsidRDefault="00763A82" w:rsidP="00763A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Astmul</w:t>
      </w:r>
    </w:p>
    <w:p w14:paraId="1FCF3EFB" w14:textId="77777777" w:rsidR="00763A82" w:rsidRDefault="00763A82" w:rsidP="00763A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Bronhopneumopatia cronică obstructivă</w:t>
      </w:r>
    </w:p>
    <w:p w14:paraId="6CAFF05B" w14:textId="77777777" w:rsidR="00763A82" w:rsidRDefault="00763A82" w:rsidP="00763A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Insuficiența cardiacă</w:t>
      </w:r>
    </w:p>
    <w:p w14:paraId="34A4D6B5" w14:textId="77777777" w:rsidR="00763A82" w:rsidRDefault="00763A82" w:rsidP="00763A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Boala coronariană</w:t>
      </w:r>
    </w:p>
    <w:p w14:paraId="32CDBD24" w14:textId="77777777" w:rsidR="00763A82" w:rsidRDefault="00763A82" w:rsidP="00763A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Boala ulceroasă</w:t>
      </w:r>
    </w:p>
    <w:p w14:paraId="19DDCA53" w14:textId="77777777" w:rsidR="00763A82" w:rsidRDefault="00763A82" w:rsidP="00763A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Ciroza hepatică</w:t>
      </w:r>
    </w:p>
    <w:p w14:paraId="6CA78720" w14:textId="77777777" w:rsidR="00763A82" w:rsidRPr="00E04BD4" w:rsidRDefault="00763A82" w:rsidP="00763A8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Boala cronică de rinichi</w:t>
      </w:r>
    </w:p>
    <w:p w14:paraId="51FB564B" w14:textId="565799F0" w:rsidR="00763A82" w:rsidRPr="00261EEA" w:rsidRDefault="00261EEA" w:rsidP="00763A82">
      <w:pPr>
        <w:pStyle w:val="NormalWeb"/>
        <w:ind w:left="720"/>
        <w:rPr>
          <w:b/>
          <w:bCs/>
        </w:rPr>
      </w:pPr>
      <w:r w:rsidRPr="00261EEA">
        <w:rPr>
          <w:b/>
          <w:bCs/>
        </w:rPr>
        <w:t>BIBLIOGRAFIE:</w:t>
      </w:r>
    </w:p>
    <w:p w14:paraId="252F328F" w14:textId="77777777" w:rsidR="00261EEA" w:rsidRPr="00892286" w:rsidRDefault="00261EEA" w:rsidP="00261EEA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2286">
        <w:rPr>
          <w:rFonts w:ascii="Times New Roman" w:hAnsi="Times New Roman" w:cs="Times New Roman"/>
        </w:rPr>
        <w:t>Rheumatology, 7</w:t>
      </w:r>
      <w:r w:rsidRPr="00892286">
        <w:rPr>
          <w:rFonts w:ascii="Times New Roman" w:hAnsi="Times New Roman" w:cs="Times New Roman"/>
          <w:vertAlign w:val="superscript"/>
        </w:rPr>
        <w:t>th</w:t>
      </w:r>
      <w:r w:rsidRPr="00892286">
        <w:rPr>
          <w:rFonts w:ascii="Times New Roman" w:hAnsi="Times New Roman" w:cs="Times New Roman"/>
        </w:rPr>
        <w:t xml:space="preserve"> Edition, Editors: Hochberg MC, Gravallese EM, Silman AJ, Smolen JS, Weinblatt ME, Weisman MH. Elsevier, Inc., 2019, ISBN 978-0-7020-6865-2</w:t>
      </w:r>
    </w:p>
    <w:p w14:paraId="1EB3679A" w14:textId="77777777" w:rsidR="00261EEA" w:rsidRPr="00892286" w:rsidRDefault="00261EEA" w:rsidP="00261EEA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2286">
        <w:rPr>
          <w:rFonts w:ascii="Times New Roman" w:hAnsi="Times New Roman" w:cs="Times New Roman"/>
          <w:color w:val="000000"/>
        </w:rPr>
        <w:t>Mecanisme imune în reumatologie, sub redacția Andra – Rodica Bălănescu, Ed. Medicală, București, 2019, ISBN 978-973-39-0853-1</w:t>
      </w:r>
    </w:p>
    <w:p w14:paraId="68EBF7C2" w14:textId="77777777" w:rsidR="00261EEA" w:rsidRPr="00E04BD4" w:rsidRDefault="00261EEA" w:rsidP="00261EEA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04BD4">
        <w:rPr>
          <w:rFonts w:ascii="Times New Roman" w:hAnsi="Times New Roman" w:cs="Times New Roman"/>
        </w:rPr>
        <w:lastRenderedPageBreak/>
        <w:t>Terapia biologică în bolile inflamatoare reumatice ale adultului, sub redacția Ruxandra Ionescu, Daniela Opriș-Belinski, Ed. Medicală, 2019, ISBN 978-973-39-0867-8</w:t>
      </w:r>
    </w:p>
    <w:p w14:paraId="3F8CB4CE" w14:textId="77777777" w:rsidR="00261EEA" w:rsidRDefault="00261EEA" w:rsidP="00261EE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</w:rPr>
      </w:pPr>
      <w:r w:rsidRPr="00E04BD4">
        <w:rPr>
          <w:rFonts w:ascii="Times New Roman" w:hAnsi="Times New Roman" w:cs="Times New Roman"/>
          <w:color w:val="000000"/>
        </w:rPr>
        <w:t>REUMATOLOGIE - Curs Universitar, sub redacția Ruxandra Ionescu, Ed. Universitară "Carol Davila", Bucuresti, 2017, ISBN 978-973-708-955-7</w:t>
      </w:r>
    </w:p>
    <w:p w14:paraId="140108D2" w14:textId="77777777" w:rsidR="00261EEA" w:rsidRPr="00E04BD4" w:rsidRDefault="00261EEA" w:rsidP="00261EE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</w:rPr>
      </w:pPr>
      <w:r w:rsidRPr="00477F2A">
        <w:rPr>
          <w:rFonts w:ascii="Times New Roman" w:hAnsi="Times New Roman" w:cs="Times New Roman"/>
          <w:color w:val="000000"/>
        </w:rPr>
        <w:t>Adam Feather, David Randall, Mona Waterhouse: Kumar și Clark Medicină Clinică. Leonard Azamfirei, Anca Dana Buzoianu, Dan Ionuț Gheonea – coordonatorii ediției în limba română, Ediția a 10-a, Editura Hipocrate, București, 2021</w:t>
      </w:r>
    </w:p>
    <w:p w14:paraId="18E22A08" w14:textId="77777777" w:rsidR="00996F83" w:rsidRPr="00996F83" w:rsidRDefault="00996F83" w:rsidP="00996F83">
      <w:pPr>
        <w:pStyle w:val="NormalWeb"/>
      </w:pPr>
      <w:bookmarkStart w:id="0" w:name="_GoBack"/>
      <w:bookmarkEnd w:id="0"/>
    </w:p>
    <w:p w14:paraId="3773234A" w14:textId="77777777" w:rsidR="00996F83" w:rsidRPr="00996F83" w:rsidRDefault="00996F83" w:rsidP="00996F83">
      <w:pPr>
        <w:pStyle w:val="NormalWeb"/>
      </w:pPr>
    </w:p>
    <w:p w14:paraId="571D9211" w14:textId="77777777" w:rsidR="00996F83" w:rsidRPr="00996F83" w:rsidRDefault="00996F83" w:rsidP="00996F83">
      <w:pPr>
        <w:pStyle w:val="NormalWeb"/>
      </w:pPr>
    </w:p>
    <w:p w14:paraId="24797B42" w14:textId="77777777" w:rsidR="00D44FF6" w:rsidRPr="00996F83" w:rsidRDefault="00D44FF6">
      <w:pPr>
        <w:rPr>
          <w:rFonts w:ascii="Times New Roman" w:hAnsi="Times New Roman" w:cs="Times New Roman"/>
        </w:rPr>
      </w:pPr>
    </w:p>
    <w:sectPr w:rsidR="00D44FF6" w:rsidRPr="00996F83" w:rsidSect="00F2604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0F33"/>
    <w:multiLevelType w:val="multilevel"/>
    <w:tmpl w:val="7F24041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3F0C2A"/>
    <w:multiLevelType w:val="hybridMultilevel"/>
    <w:tmpl w:val="CCFC88C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7C645DEA"/>
    <w:multiLevelType w:val="multilevel"/>
    <w:tmpl w:val="6C3CC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83"/>
    <w:rsid w:val="00017355"/>
    <w:rsid w:val="00041A4B"/>
    <w:rsid w:val="00045C65"/>
    <w:rsid w:val="000A64DC"/>
    <w:rsid w:val="000C1B79"/>
    <w:rsid w:val="000E5579"/>
    <w:rsid w:val="000F6C52"/>
    <w:rsid w:val="00121B3D"/>
    <w:rsid w:val="00124659"/>
    <w:rsid w:val="00152587"/>
    <w:rsid w:val="001C6C20"/>
    <w:rsid w:val="002422B2"/>
    <w:rsid w:val="0025604D"/>
    <w:rsid w:val="00261EEA"/>
    <w:rsid w:val="002738C9"/>
    <w:rsid w:val="00286707"/>
    <w:rsid w:val="002D439F"/>
    <w:rsid w:val="003126E3"/>
    <w:rsid w:val="0032670F"/>
    <w:rsid w:val="00381548"/>
    <w:rsid w:val="003B474D"/>
    <w:rsid w:val="003C0D9A"/>
    <w:rsid w:val="003C672D"/>
    <w:rsid w:val="00401BFC"/>
    <w:rsid w:val="0042237A"/>
    <w:rsid w:val="00425A66"/>
    <w:rsid w:val="00444F5C"/>
    <w:rsid w:val="0045616D"/>
    <w:rsid w:val="00490462"/>
    <w:rsid w:val="004B0EAB"/>
    <w:rsid w:val="005806B1"/>
    <w:rsid w:val="00592C32"/>
    <w:rsid w:val="005A29AB"/>
    <w:rsid w:val="005D7F05"/>
    <w:rsid w:val="00641555"/>
    <w:rsid w:val="006A4DB9"/>
    <w:rsid w:val="006B3BD9"/>
    <w:rsid w:val="006C0A45"/>
    <w:rsid w:val="006D4B4D"/>
    <w:rsid w:val="007359A7"/>
    <w:rsid w:val="0074323D"/>
    <w:rsid w:val="0075551E"/>
    <w:rsid w:val="00763A82"/>
    <w:rsid w:val="007B5D2B"/>
    <w:rsid w:val="007C68A1"/>
    <w:rsid w:val="007F2836"/>
    <w:rsid w:val="008478FA"/>
    <w:rsid w:val="00871703"/>
    <w:rsid w:val="008834CD"/>
    <w:rsid w:val="0088754C"/>
    <w:rsid w:val="008924DE"/>
    <w:rsid w:val="00895F61"/>
    <w:rsid w:val="008A73A8"/>
    <w:rsid w:val="008E211D"/>
    <w:rsid w:val="00944128"/>
    <w:rsid w:val="0099016A"/>
    <w:rsid w:val="00992A5E"/>
    <w:rsid w:val="00996F83"/>
    <w:rsid w:val="009D1C45"/>
    <w:rsid w:val="00A644C2"/>
    <w:rsid w:val="00A67E53"/>
    <w:rsid w:val="00A80C58"/>
    <w:rsid w:val="00AC2D22"/>
    <w:rsid w:val="00AE4915"/>
    <w:rsid w:val="00AE503B"/>
    <w:rsid w:val="00B041C4"/>
    <w:rsid w:val="00B1301A"/>
    <w:rsid w:val="00B17BA9"/>
    <w:rsid w:val="00B20AC1"/>
    <w:rsid w:val="00B6797B"/>
    <w:rsid w:val="00B85C93"/>
    <w:rsid w:val="00B90A6E"/>
    <w:rsid w:val="00B944DE"/>
    <w:rsid w:val="00BB32F5"/>
    <w:rsid w:val="00BD0B1F"/>
    <w:rsid w:val="00C6133D"/>
    <w:rsid w:val="00C74ACF"/>
    <w:rsid w:val="00C74FA9"/>
    <w:rsid w:val="00C879CA"/>
    <w:rsid w:val="00C9547B"/>
    <w:rsid w:val="00CD63F1"/>
    <w:rsid w:val="00CD7C1E"/>
    <w:rsid w:val="00CF7C5D"/>
    <w:rsid w:val="00D22A7C"/>
    <w:rsid w:val="00D31634"/>
    <w:rsid w:val="00D44FF6"/>
    <w:rsid w:val="00D957D0"/>
    <w:rsid w:val="00E037FF"/>
    <w:rsid w:val="00E42190"/>
    <w:rsid w:val="00E76A22"/>
    <w:rsid w:val="00EC7266"/>
    <w:rsid w:val="00ED0B7B"/>
    <w:rsid w:val="00ED3D33"/>
    <w:rsid w:val="00F1377F"/>
    <w:rsid w:val="00F177E5"/>
    <w:rsid w:val="00F2604F"/>
    <w:rsid w:val="00F52E6D"/>
    <w:rsid w:val="00F720B7"/>
    <w:rsid w:val="00FA2C3D"/>
    <w:rsid w:val="00FB5316"/>
    <w:rsid w:val="00FD6933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1E7F9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F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/>
    </w:rPr>
  </w:style>
  <w:style w:type="paragraph" w:styleId="ListParagraph">
    <w:name w:val="List Paragraph"/>
    <w:basedOn w:val="Normal"/>
    <w:uiPriority w:val="34"/>
    <w:qFormat/>
    <w:rsid w:val="00261E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F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/>
    </w:rPr>
  </w:style>
  <w:style w:type="paragraph" w:styleId="ListParagraph">
    <w:name w:val="List Paragraph"/>
    <w:basedOn w:val="Normal"/>
    <w:uiPriority w:val="34"/>
    <w:qFormat/>
    <w:rsid w:val="00261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317</Words>
  <Characters>1808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Balanescu</dc:creator>
  <cp:keywords/>
  <dc:description/>
  <cp:lastModifiedBy>Bojinca</cp:lastModifiedBy>
  <cp:revision>7</cp:revision>
  <dcterms:created xsi:type="dcterms:W3CDTF">2021-12-27T08:53:00Z</dcterms:created>
  <dcterms:modified xsi:type="dcterms:W3CDTF">2021-12-28T12:57:00Z</dcterms:modified>
</cp:coreProperties>
</file>