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D9" w:rsidRDefault="00B646D9">
      <w:pPr>
        <w:rPr>
          <w:lang w:val="ro-RO"/>
        </w:rPr>
      </w:pPr>
    </w:p>
    <w:p w:rsidR="00282AD2" w:rsidRPr="00282AD2" w:rsidRDefault="00282AD2" w:rsidP="00282AD2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TEMATICA DE CONCURS</w:t>
      </w:r>
    </w:p>
    <w:p w:rsidR="00282AD2" w:rsidRPr="00282AD2" w:rsidRDefault="00282AD2" w:rsidP="00282AD2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Pentru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postul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Asistent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proofErr w:type="gram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Universitar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,</w:t>
      </w:r>
      <w:proofErr w:type="gram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pozitia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14 ,</w:t>
      </w:r>
    </w:p>
    <w:p w:rsidR="00282AD2" w:rsidRPr="00282AD2" w:rsidRDefault="00282AD2" w:rsidP="00282AD2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Disciplina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gram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ORL ,</w:t>
      </w:r>
      <w:proofErr w:type="gram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IFACF –</w:t>
      </w: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ORL”Prof.Dr.D.Hociota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”</w:t>
      </w:r>
    </w:p>
    <w:p w:rsidR="00282AD2" w:rsidRPr="00282AD2" w:rsidRDefault="00282AD2" w:rsidP="00282AD2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Departamentul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12 </w:t>
      </w: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Oftalmologie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, ORL</w:t>
      </w:r>
    </w:p>
    <w:p w:rsidR="00282AD2" w:rsidRPr="00282AD2" w:rsidRDefault="00282AD2" w:rsidP="00282AD2">
      <w:pPr>
        <w:shd w:val="clear" w:color="auto" w:fill="FFFFFF"/>
        <w:spacing w:after="0" w:line="240" w:lineRule="auto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                             </w:t>
      </w: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Sesiunea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Februarie</w:t>
      </w:r>
      <w:proofErr w:type="spellEnd"/>
      <w:r w:rsidRPr="00282AD2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2022</w:t>
      </w:r>
    </w:p>
    <w:p w:rsidR="00282AD2" w:rsidRPr="00282AD2" w:rsidRDefault="00282AD2" w:rsidP="00282AD2">
      <w:pPr>
        <w:rPr>
          <w:lang w:val="ro-RO"/>
        </w:rPr>
      </w:pP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I. TEMATICA PROBEI SCRISE EXAMEN MEDIC SPECIALIST ORL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1. Anatomia si fiziologia nasului si sinusurilor paranazale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2. Anatomia si fiziologia faringelui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3. Anatomia si fiziologia laringelui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4. Anatomia si fiziologia urechii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5. Anatomia chirurgicala a regiunii cervicale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6. Malformații în ORL – diagnostic precoce și posibilități terapeutice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7. Metode de explorare ale nasului si sinusurilor paranazale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8. Metode de explorare ale cavității bucale si faringelui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9. Metode de explorare a laringelui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10. Metode de explorare a urechii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11. Metode de explorare ale traheei si bronhiilor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12. Metode de explorare a esofagului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13. Urgentele rinosinusale (traumatismele nazale si sinuso-faciale, epistaxis, corpi straini nazosinusali)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14. Urgentele faringiene (traumatismele faringelui – mecanice si fizico-chimice, corpii straini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faringieni)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15. Urgentele laringiene (insuficienta respiratorie acuta de cauza laringiana, traumatismele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laringelui, corpii straini laringo-traheo-bronsici)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16. Urgentele oto-mastoidiene (traumatismele urechii si a osului temporal, surditatea brusc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lastRenderedPageBreak/>
        <w:t>instalata, trauma sonora acuta, vertijul periferic acut, paralizia faciala periferica, corpii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straini auriculari)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17. Urgentele esofagiene (esofagita postcaustica, corpii straini esofagieni)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18. Ugentele cervicale (traumatismele partilor moi cervicale, hemoragii cervicale, supuratiile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cervicale)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19. Patologia infecto-inflamatorie acuta rinosinusala (rinite acute, rinosinuzite acute)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20. Patologia infecto-inflamatorie acuta a cavitatii bucale si a faringelui (stomatite, glosite,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amigdalite si faringite acute)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21. Patologia infecto-inflamatorie acuta laringiana (laringitele acute, epiglotita acuta,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pericondrita laringiana, abcesul laringian)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22. Patologie infecto-inflamatorie acuta otomastoidiana (otita medie acuta, otomastoidita acuta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a adultului si copilului)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23. Patologia infecto - inflamatorie acuta a glandei tiroide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24. Patologia infecto - inflamatorie acuta a glandelor salivare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25. Patologia infecto-inflamatorie cronica rinosinusala (rinite cronice, rinosinuzitele cronice)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 xml:space="preserve">26. Patologia infecto-inflamatorie cronica a cavitatii bucale si a faringelui 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27. Patologia infecto-inflamatorie cronica a laringelui.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28. Patologia infecto-inflamatorie cronica otomastoidiana.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29. Patologia infecto-inflamatorie cronica a glandelor salivare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30. Patologia tumorala benigna rinosinusala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31. Patologia tumorala benigna a cavitatii bucale si a faringelui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32. Patologia tumorala benigna a laringelui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33. Patologia tumorala benigna otomastoidiana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34. Patologia tumorala benigna a glandei tiroide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35. Patologia tumorala benigna a traheei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lastRenderedPageBreak/>
        <w:t>36. Patologia tumorala benigna a esofagului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37. Patologia tumorala benigna a glandelor salivare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38. Patologia tumorala maligna rinosinusala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39. Patologia tumorala maligna a cavitatii bucale si faringelui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40. Patologia tumorala maligna a laringelui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41. Patologia tumorala maligna otomastoidiana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42. Patologia tumorala maligna a glandei tiroide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43. Patologia tumorala maligna a traheei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44. Patologia tumorala maligna a esofagului cervical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45. Patologia tumorala maligna a glandelor salivare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46. Patologie tumorala cervicala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47. Patologia tumorala parafaringiana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48. Patologia chirurgicala a bazei de craniu (rino- si otobaza, orbita, cai lacrimale si spatii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profunde)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49. Sindroamele paralitice laringiene şi asociate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50. Clasificarea, evaluarea şi principiile de tratament ale tulburărilor vocii (elemente de foniatrie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şi fonochirurgie)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51. Tulburarile senzitive si motorii ale faringelui.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52. Algiile cranio‐cervico‐faciale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53. Manifestări ale bolilor sistemice in ORL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54. Sindromul de apnee obstructiva în somn (diagnostic, etiopatogenie, principii de tratament)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55. Hipoacuziile neurosenzoriale: diagnostic si reabilitare auditiva (proteze conventionale si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implantabile)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56. Otoscleroza</w:t>
      </w:r>
    </w:p>
    <w:p w:rsidR="00282AD2" w:rsidRDefault="00282AD2" w:rsidP="00282AD2">
      <w:pPr>
        <w:rPr>
          <w:lang w:val="ro-RO"/>
        </w:rPr>
      </w:pPr>
      <w:r w:rsidRPr="00282AD2">
        <w:rPr>
          <w:lang w:val="ro-RO"/>
        </w:rPr>
        <w:t>57. Sindroamele vestibulare periferice</w:t>
      </w:r>
    </w:p>
    <w:p w:rsidR="00282AD2" w:rsidRDefault="00282AD2" w:rsidP="00282AD2">
      <w:pPr>
        <w:rPr>
          <w:lang w:val="ro-RO"/>
        </w:rPr>
      </w:pPr>
      <w:bookmarkStart w:id="0" w:name="_GoBack"/>
      <w:bookmarkEnd w:id="0"/>
    </w:p>
    <w:p w:rsidR="00282AD2" w:rsidRPr="00282AD2" w:rsidRDefault="00282AD2" w:rsidP="00282AD2">
      <w:pPr>
        <w:rPr>
          <w:b/>
          <w:lang w:val="ro-RO"/>
        </w:rPr>
      </w:pPr>
      <w:r w:rsidRPr="00282AD2">
        <w:rPr>
          <w:b/>
          <w:lang w:val="ro-RO"/>
        </w:rPr>
        <w:t>BIBLIOGRAFIE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1. OTORINOLARINGOLOGIE SI CHIRURGIE CERVICOFACIALA, coordonator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Sarafoleanu C. în „Tratat de chirurgie”, sub redacţia Irinel Popescu, Constantin Ciuce, vol. 1,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Editura Academiei Române, 2012.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2. REABILITAREA SI IGIENA VOCII. Muresan R, Chirila M. Editura. Alma Mater, 2010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3. TULBURARILE RESPIRATORII IN SOMN. Sarafoleanu C.- coordonator. Editura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Academiei Romane, 2016.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4. EUROPEAN MANUAL OF MEDICINE–OTORHINOLARYNGOLOGY, HEAD AND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NECK SURGERY. Anniko M, Bernal-Sprekelsen M., Bonkowsky V., Bradley P., Iurato S.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Springer Verlag, 2010.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5. CUMMINGS-OTOLARYNGOLOGY HEAD AND NECK SURGERY. Sixth Edition.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Flint P.W., Haughey B. H., Lund V. J., Niparko J. K., Richardson M. A., Robbins K. T., Thomas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J. R. Mosby – Elsevier Publishing House, 2016.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6. ENT-HEAD AND NECK SURGERY: ESSENTIAL PROCEDURES. Theissing J.,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Rettinger G., Werner J. Ed. Thieme Verlag, 2011.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7. OTOLARYNGOLOGY AND HEAD AND NECK SURGERY. Warner G., Burgess A.,</w:t>
      </w:r>
    </w:p>
    <w:p w:rsidR="00282AD2" w:rsidRPr="00282AD2" w:rsidRDefault="00282AD2" w:rsidP="00282AD2">
      <w:pPr>
        <w:rPr>
          <w:lang w:val="ro-RO"/>
        </w:rPr>
      </w:pPr>
      <w:r w:rsidRPr="00282AD2">
        <w:rPr>
          <w:lang w:val="ro-RO"/>
        </w:rPr>
        <w:t>Patel S., Martinez-Devesa P., Corbridge R. OXFORD University Press, 2009</w:t>
      </w:r>
    </w:p>
    <w:sectPr w:rsidR="00282AD2" w:rsidRPr="00282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l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D2"/>
    <w:rsid w:val="00282AD2"/>
    <w:rsid w:val="00B6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IOI</dc:creator>
  <cp:lastModifiedBy>IOI</cp:lastModifiedBy>
  <cp:revision>1</cp:revision>
  <dcterms:created xsi:type="dcterms:W3CDTF">2021-12-15T11:11:00Z</dcterms:created>
  <dcterms:modified xsi:type="dcterms:W3CDTF">2021-12-15T11:14:00Z</dcterms:modified>
</cp:coreProperties>
</file>