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57" w:rsidRPr="00CA0057" w:rsidRDefault="00CA0057" w:rsidP="00CA0057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CA0057">
        <w:rPr>
          <w:rFonts w:ascii="Times New Roman" w:hAnsi="Times New Roman"/>
          <w:sz w:val="24"/>
          <w:szCs w:val="24"/>
        </w:rPr>
        <w:t xml:space="preserve">Disciplina </w:t>
      </w:r>
      <w:proofErr w:type="spellStart"/>
      <w:r w:rsidRPr="00CA0057">
        <w:rPr>
          <w:rFonts w:ascii="Times New Roman" w:hAnsi="Times New Roman"/>
          <w:sz w:val="24"/>
          <w:szCs w:val="24"/>
        </w:rPr>
        <w:t>Cardiologie</w:t>
      </w:r>
      <w:proofErr w:type="spellEnd"/>
      <w:r w:rsidRPr="00CA0057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Pr="00CA0057">
        <w:rPr>
          <w:rFonts w:ascii="Times New Roman" w:hAnsi="Times New Roman"/>
          <w:sz w:val="24"/>
          <w:szCs w:val="24"/>
        </w:rPr>
        <w:t>Chirurgie</w:t>
      </w:r>
      <w:proofErr w:type="spellEnd"/>
      <w:r w:rsidRPr="00CA0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057">
        <w:rPr>
          <w:rFonts w:ascii="Times New Roman" w:hAnsi="Times New Roman"/>
          <w:sz w:val="24"/>
          <w:szCs w:val="24"/>
        </w:rPr>
        <w:t>Cardiovaculara</w:t>
      </w:r>
      <w:proofErr w:type="spellEnd"/>
      <w:r w:rsidRPr="00CA0057">
        <w:rPr>
          <w:rFonts w:ascii="Times New Roman" w:hAnsi="Times New Roman"/>
          <w:sz w:val="24"/>
          <w:szCs w:val="24"/>
        </w:rPr>
        <w:t xml:space="preserve">- Spitalul </w:t>
      </w:r>
      <w:proofErr w:type="spellStart"/>
      <w:r w:rsidRPr="00CA0057">
        <w:rPr>
          <w:rFonts w:ascii="Times New Roman" w:hAnsi="Times New Roman"/>
          <w:sz w:val="24"/>
          <w:szCs w:val="24"/>
        </w:rPr>
        <w:t>Universitar</w:t>
      </w:r>
      <w:proofErr w:type="spellEnd"/>
      <w:r w:rsidRPr="00CA005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A0057">
        <w:rPr>
          <w:rFonts w:ascii="Times New Roman" w:hAnsi="Times New Roman"/>
          <w:sz w:val="24"/>
          <w:szCs w:val="24"/>
        </w:rPr>
        <w:t>Urgenta</w:t>
      </w:r>
      <w:proofErr w:type="spellEnd"/>
      <w:r w:rsidRPr="00CA0057">
        <w:rPr>
          <w:rFonts w:ascii="Times New Roman" w:hAnsi="Times New Roman"/>
          <w:sz w:val="24"/>
          <w:szCs w:val="24"/>
        </w:rPr>
        <w:t xml:space="preserve"> Bucuresti</w:t>
      </w:r>
    </w:p>
    <w:p w:rsidR="00CA0057" w:rsidRPr="00584C98" w:rsidRDefault="00CA0057" w:rsidP="00CA0057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84C98">
        <w:rPr>
          <w:rFonts w:ascii="Times New Roman" w:hAnsi="Times New Roman"/>
          <w:b/>
          <w:sz w:val="24"/>
          <w:szCs w:val="24"/>
        </w:rPr>
        <w:t>CONFERENTIAR  UNIVERSITAR</w:t>
      </w:r>
      <w:proofErr w:type="gramEnd"/>
      <w:r w:rsidRPr="00584C98">
        <w:rPr>
          <w:rFonts w:ascii="Times New Roman" w:hAnsi="Times New Roman"/>
          <w:b/>
          <w:sz w:val="24"/>
          <w:szCs w:val="24"/>
        </w:rPr>
        <w:t xml:space="preserve"> , </w:t>
      </w:r>
      <w:proofErr w:type="spellStart"/>
      <w:r w:rsidRPr="00584C98">
        <w:rPr>
          <w:rFonts w:ascii="Times New Roman" w:hAnsi="Times New Roman"/>
          <w:b/>
          <w:sz w:val="24"/>
          <w:szCs w:val="24"/>
        </w:rPr>
        <w:t>pozitia</w:t>
      </w:r>
      <w:proofErr w:type="spellEnd"/>
      <w:r w:rsidRPr="00584C98">
        <w:rPr>
          <w:rFonts w:ascii="Times New Roman" w:hAnsi="Times New Roman"/>
          <w:b/>
          <w:sz w:val="24"/>
          <w:szCs w:val="24"/>
        </w:rPr>
        <w:t xml:space="preserve">  7</w:t>
      </w:r>
    </w:p>
    <w:p w:rsidR="00CA0057" w:rsidRDefault="00CA0057" w:rsidP="00CA0057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CA0057" w:rsidRDefault="00CA0057" w:rsidP="00CA0057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color="000000"/>
        </w:rPr>
      </w:pPr>
      <w:r w:rsidRPr="00584C98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TEMATICA</w:t>
      </w:r>
    </w:p>
    <w:p w:rsidR="00CA0057" w:rsidRPr="00584C98" w:rsidRDefault="00CA0057" w:rsidP="00CA0057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color="000000"/>
        </w:rPr>
      </w:pP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Anatomia inimii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 pericardului.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Anatomia sistemului aortic.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Anatomia topografica si chirurgicala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a mediastinului.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Anatomia topografica si chirurgicala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a regiunii carotidiene.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Anatomia topografica si chirurgicala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a regiunii subclaviculare.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Anatomia topografica si chirurgicala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a regiunii axilare.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Anat</w:t>
      </w:r>
      <w:r>
        <w:rPr>
          <w:rFonts w:ascii="Times New Roman" w:hAnsi="Times New Roman"/>
          <w:sz w:val="24"/>
          <w:szCs w:val="24"/>
          <w:u w:color="000000"/>
        </w:rPr>
        <w:t>omia topografica si chirurgicala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a regiunii humerale.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Anatomia topografica si chirurgicala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a regiunii femurale.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Anatomia pleurei si pla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mânului.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Anatomia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 fiziopatologia sistemului nervos vegetativ.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Fiziologia si patologia circulat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iei.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Ins</w:t>
      </w:r>
      <w:r>
        <w:rPr>
          <w:rFonts w:ascii="Times New Roman" w:hAnsi="Times New Roman"/>
          <w:sz w:val="24"/>
          <w:szCs w:val="24"/>
          <w:u w:color="000000"/>
        </w:rPr>
        <w:t>uficienta cardiaca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(cauze, fiziopatologie, tratament).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Insuficient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a respiratorie (cauze, fiziopatologie, tratament).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Insuficienta renala acuta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(cauze, fiziopatologie, tratament).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Edemul pulmonar acut.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Cateterismul cardiac (indicatie, posibilitati diagnostice, complicat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ii).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Aortografia, arteriografia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 flebografia.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Probele funct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ionale circulatorii.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Oprirea cardiaca</w:t>
      </w:r>
      <w:r w:rsidRPr="00584C98">
        <w:rPr>
          <w:rFonts w:ascii="Times New Roman" w:hAnsi="Times New Roman"/>
          <w:sz w:val="24"/>
          <w:szCs w:val="24"/>
          <w:u w:color="000000"/>
        </w:rPr>
        <w:t>( cauze, fiziopatologie,</w:t>
      </w:r>
      <w:r>
        <w:rPr>
          <w:rFonts w:ascii="Times New Roman" w:hAnsi="Times New Roman"/>
          <w:sz w:val="24"/>
          <w:szCs w:val="24"/>
          <w:u w:color="000000"/>
        </w:rPr>
        <w:t xml:space="preserve"> metode de resuscitare, indicatiile resuscita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rii).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Stopul respirator( cauze, fiziopatologie, metode de resus</w:t>
      </w:r>
      <w:r>
        <w:rPr>
          <w:rFonts w:ascii="Times New Roman" w:hAnsi="Times New Roman"/>
          <w:sz w:val="24"/>
          <w:szCs w:val="24"/>
          <w:u w:color="000000"/>
        </w:rPr>
        <w:t>citare, respiratia artificiala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Hemoragia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 hemostaza.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Ş</w:t>
      </w:r>
      <w:r>
        <w:rPr>
          <w:rFonts w:ascii="Times New Roman" w:hAnsi="Times New Roman"/>
          <w:sz w:val="24"/>
          <w:szCs w:val="24"/>
          <w:u w:color="000000"/>
        </w:rPr>
        <w:t>cul hemoragic (fiziologie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 tratament).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Fibrinoliza acuta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(fiziopatologie, diagnostic, tratament).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Tratamentul anticoagulant si trombofibrinolitic (indicat</w:t>
      </w:r>
      <w:r w:rsidRPr="00584C98">
        <w:rPr>
          <w:rFonts w:ascii="Times New Roman" w:hAnsi="Times New Roman"/>
          <w:sz w:val="24"/>
          <w:szCs w:val="24"/>
          <w:u w:color="000000"/>
        </w:rPr>
        <w:t>ie, principii, comp</w:t>
      </w:r>
      <w:r>
        <w:rPr>
          <w:rFonts w:ascii="Times New Roman" w:hAnsi="Times New Roman"/>
          <w:sz w:val="24"/>
          <w:szCs w:val="24"/>
          <w:u w:color="000000"/>
        </w:rPr>
        <w:t>licat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ii).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St</w:t>
      </w:r>
      <w:r>
        <w:rPr>
          <w:rFonts w:ascii="Times New Roman" w:hAnsi="Times New Roman"/>
          <w:sz w:val="24"/>
          <w:szCs w:val="24"/>
          <w:u w:color="000000"/>
        </w:rPr>
        <w:t>imularea artificiala electrica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a inimii.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Circulatia extracorporeala (indicatie, principii, complicat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ii).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Defectul septal interatrial (fiziopatologie, diagnostic, tratament).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Defectul septal interventricular (fiziopatologie, diagnostic, tratament).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Stenoza pulmonara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(fiziopatologie, diagnostic, tratament).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lastRenderedPageBreak/>
        <w:t xml:space="preserve">Tetralogia Fallot (fiziopatologie, diagnostic, tratament).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Stenoza aortica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(fiziopatologie, diagnostic, tratament).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Cardiopatia ischemica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(diagnostic, forme clinice, tratament medicochirurgical).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Stenoza mitrala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Insuficienta mitrala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Hemopericardul si tamponada cardiaca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Pericardita constrictiva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Coarctatia de aorta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Canalul arterial permeabil.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Anevrism</w:t>
      </w:r>
      <w:r>
        <w:rPr>
          <w:rFonts w:ascii="Times New Roman" w:hAnsi="Times New Roman"/>
          <w:sz w:val="24"/>
          <w:szCs w:val="24"/>
          <w:u w:color="000000"/>
        </w:rPr>
        <w:t>ele de aorta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Embolia pulmonara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 cauze, fiziopatologie, diagnostic, tratament 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Hipertensiune vasculara pulmonara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 cauze, fiziopatologie, tratament 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Traumatismele inimii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 vaselor mari.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Traumatismele vasculare periferice.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Sindromul de ische</w:t>
      </w:r>
      <w:r>
        <w:rPr>
          <w:rFonts w:ascii="Times New Roman" w:hAnsi="Times New Roman"/>
          <w:sz w:val="24"/>
          <w:szCs w:val="24"/>
          <w:u w:color="000000"/>
        </w:rPr>
        <w:t>mie periferica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Emboliile arteriale.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Arteriopatiile cronice obstructive.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Anevrismele vasculare periferice.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Fistulele arteriovenoase (clasificare, forme clinice, tratament).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Hipertensiunea arteriala renovasculara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(diagnostic, tratament 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Boala var</w:t>
      </w:r>
      <w:r>
        <w:rPr>
          <w:rFonts w:ascii="Times New Roman" w:hAnsi="Times New Roman"/>
          <w:sz w:val="24"/>
          <w:szCs w:val="24"/>
          <w:u w:color="000000"/>
        </w:rPr>
        <w:t>icoasa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Tromboflebitele acute.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Sindromul posttrombotic.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Boala tromboembolica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Edemul cronic limfatic.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Asistarea mecanica a circulat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iei.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Inlocuiri valvulare.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Circuitul bolnavilor cardiovasculari.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Transplantul cardiac.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Insuficienta coronariana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(tratament chirurgical).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Tratamentul inf</w:t>
      </w:r>
      <w:r>
        <w:rPr>
          <w:rFonts w:ascii="Times New Roman" w:hAnsi="Times New Roman"/>
          <w:sz w:val="24"/>
          <w:szCs w:val="24"/>
          <w:u w:color="000000"/>
        </w:rPr>
        <w:t>arctului miocardic asociat cu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oc cardiogen.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Tratamentul tulbura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rilor </w:t>
      </w:r>
      <w:r>
        <w:rPr>
          <w:rFonts w:ascii="Times New Roman" w:hAnsi="Times New Roman"/>
          <w:sz w:val="24"/>
          <w:szCs w:val="24"/>
          <w:u w:color="000000"/>
        </w:rPr>
        <w:t>de ritm cardiac (medicamentos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 electric, pacemaker).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Tratamentul insuficientei cardiace (medical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 chirurgical). </w:t>
      </w:r>
    </w:p>
    <w:p w:rsidR="00CA0057" w:rsidRPr="00584C98" w:rsidRDefault="00CA0057" w:rsidP="00CA005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Urma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rirea postoperatorie a bolnavilor cardiovasculari. </w:t>
      </w:r>
    </w:p>
    <w:p w:rsidR="00CA0057" w:rsidRDefault="00CA0057" w:rsidP="00CA0057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CA0057" w:rsidRPr="00331E5E" w:rsidRDefault="00CA0057" w:rsidP="00CA0057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br/>
      </w:r>
      <w:r w:rsidRPr="00331E5E">
        <w:rPr>
          <w:rFonts w:ascii="Times New Roman" w:hAnsi="Times New Roman"/>
          <w:b/>
          <w:sz w:val="24"/>
          <w:szCs w:val="24"/>
          <w:u w:color="000000"/>
        </w:rPr>
        <w:t>BIBLIOGRAFIE</w:t>
      </w:r>
    </w:p>
    <w:p w:rsidR="00CA0057" w:rsidRPr="00331E5E" w:rsidRDefault="00CA0057" w:rsidP="00CA0057">
      <w:pPr>
        <w:pStyle w:val="NoSpacing"/>
        <w:rPr>
          <w:rFonts w:ascii="Times New Roman" w:hAnsi="Times New Roman"/>
          <w:sz w:val="24"/>
          <w:szCs w:val="24"/>
          <w:u w:color="000000"/>
        </w:rPr>
      </w:pPr>
    </w:p>
    <w:p w:rsidR="00CA0057" w:rsidRPr="00331E5E" w:rsidRDefault="00CA0057" w:rsidP="00CA0057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1. Kirklin/Barratt-Boyes Cardiac Surgery, 4th Edition By Nicholas T.Kouchoukos, Eugene H. Blackstone, Frank L. Hanley, James K. Kirklin.Saunders,2012</w:t>
      </w:r>
    </w:p>
    <w:p w:rsidR="00CA0057" w:rsidRPr="00331E5E" w:rsidRDefault="00CA0057" w:rsidP="00CA0057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2. Cardiac Surgery in the Adult, 4th Edition. Author: Lawrence H.Cohn.McGraw-Hill,2011</w:t>
      </w:r>
    </w:p>
    <w:p w:rsidR="00CA0057" w:rsidRPr="00331E5E" w:rsidRDefault="00CA0057" w:rsidP="00CA0057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3. Surgery for Congenital Heart Defects, 3rd Edition. Editors: Jaroslav F.Stark, Marc R.de Leval, Victor T.Tsang.Wiley, 2006</w:t>
      </w:r>
    </w:p>
    <w:p w:rsidR="00CA0057" w:rsidRPr="00331E5E" w:rsidRDefault="00CA0057" w:rsidP="00CA0057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4. Tratat de chirurgie- Volumul VII, Chirurgie Cardiovasculara. Sub redactia- Irinel Popescu. Autor: Radu Deac. Editura Academiei, 2009.</w:t>
      </w:r>
    </w:p>
    <w:p w:rsidR="00CA0057" w:rsidRPr="00331E5E" w:rsidRDefault="00CA0057" w:rsidP="00CA0057">
      <w:pPr>
        <w:pStyle w:val="NoSpacing"/>
        <w:rPr>
          <w:rFonts w:ascii="Times New Roman" w:hAnsi="Times New Roman"/>
          <w:sz w:val="24"/>
          <w:szCs w:val="24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5. Haimovici’s Vascular Surgery, 6th Edition. Editor Enrico Ascher. Wiley- Blackwell, 2012.</w:t>
      </w:r>
    </w:p>
    <w:p w:rsidR="00935937" w:rsidRDefault="00935937"/>
    <w:sectPr w:rsidR="00935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EEB" w:rsidRDefault="00762EEB" w:rsidP="00CA0057">
      <w:pPr>
        <w:spacing w:after="0" w:line="240" w:lineRule="auto"/>
      </w:pPr>
      <w:r>
        <w:separator/>
      </w:r>
    </w:p>
  </w:endnote>
  <w:endnote w:type="continuationSeparator" w:id="0">
    <w:p w:rsidR="00762EEB" w:rsidRDefault="00762EEB" w:rsidP="00CA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FAA" w:rsidRDefault="000C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57" w:rsidRPr="00602880" w:rsidRDefault="00CA0057" w:rsidP="00CA0057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proofErr w:type="spellStart"/>
    <w:r w:rsidRPr="00602880">
      <w:rPr>
        <w:rFonts w:cs="Calibri"/>
        <w:b/>
        <w:i/>
      </w:rPr>
      <w:t>Universitatea</w:t>
    </w:r>
    <w:proofErr w:type="spellEnd"/>
    <w:r w:rsidRPr="00602880">
      <w:rPr>
        <w:rFonts w:cs="Calibri"/>
        <w:b/>
        <w:i/>
      </w:rPr>
      <w:t xml:space="preserve"> de Medicină </w:t>
    </w:r>
    <w:proofErr w:type="spellStart"/>
    <w:r w:rsidRPr="00602880">
      <w:rPr>
        <w:rFonts w:cs="Calibri"/>
        <w:b/>
        <w:i/>
      </w:rPr>
      <w:t>și</w:t>
    </w:r>
    <w:proofErr w:type="spellEnd"/>
    <w:r w:rsidRPr="00602880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Farmacie</w:t>
    </w:r>
    <w:proofErr w:type="spellEnd"/>
    <w:r w:rsidRPr="00602880">
      <w:rPr>
        <w:rFonts w:cs="Calibri"/>
        <w:b/>
        <w:i/>
      </w:rPr>
      <w:t xml:space="preserve">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București</w:t>
    </w:r>
    <w:proofErr w:type="spellEnd"/>
  </w:p>
  <w:p w:rsidR="00CA0057" w:rsidRPr="00602880" w:rsidRDefault="00CA0057" w:rsidP="00CA0057">
    <w:pPr>
      <w:pStyle w:val="Footer"/>
      <w:pBdr>
        <w:top w:val="single" w:sz="4" w:space="0" w:color="auto"/>
      </w:pBdr>
      <w:jc w:val="center"/>
      <w:rPr>
        <w:rFonts w:cs="Calibri"/>
        <w:i/>
      </w:rPr>
    </w:pPr>
    <w:proofErr w:type="spellStart"/>
    <w:r w:rsidRPr="00602880">
      <w:rPr>
        <w:rFonts w:cs="Calibri"/>
        <w:i/>
      </w:rPr>
      <w:t>Strada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Dionisie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Lupu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nr</w:t>
    </w:r>
    <w:proofErr w:type="spellEnd"/>
    <w:r w:rsidRPr="00602880">
      <w:rPr>
        <w:rFonts w:cs="Calibri"/>
        <w:i/>
      </w:rPr>
      <w:t xml:space="preserve">. 37 </w:t>
    </w:r>
    <w:proofErr w:type="spellStart"/>
    <w:r w:rsidRPr="00602880">
      <w:rPr>
        <w:rFonts w:cs="Calibri"/>
        <w:i/>
      </w:rPr>
      <w:t>Buc</w:t>
    </w:r>
    <w:r>
      <w:rPr>
        <w:rFonts w:cs="Calibri"/>
        <w:i/>
      </w:rPr>
      <w:t>urești</w:t>
    </w:r>
    <w:proofErr w:type="spellEnd"/>
    <w:r>
      <w:rPr>
        <w:rFonts w:cs="Calibri"/>
        <w:i/>
      </w:rPr>
      <w:t xml:space="preserve">, Sector 2, 020021 </w:t>
    </w:r>
    <w:proofErr w:type="spellStart"/>
    <w:r>
      <w:rPr>
        <w:rFonts w:cs="Calibri"/>
        <w:i/>
      </w:rPr>
      <w:t>România</w:t>
    </w:r>
    <w:proofErr w:type="spellEnd"/>
    <w:r>
      <w:rPr>
        <w:rFonts w:cs="Calibri"/>
        <w:i/>
      </w:rPr>
      <w:t>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proofErr w:type="spellStart"/>
    <w:r w:rsidRPr="00CF0D30">
      <w:rPr>
        <w:rFonts w:cs="Calibri"/>
        <w:i/>
      </w:rPr>
      <w:t>Cont</w:t>
    </w:r>
    <w:proofErr w:type="spellEnd"/>
    <w:r w:rsidRPr="00CF0D30">
      <w:rPr>
        <w:rFonts w:cs="Calibri"/>
        <w:i/>
      </w:rPr>
      <w:t>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CA0057" w:rsidRPr="00602880" w:rsidRDefault="00CA0057" w:rsidP="00CA0057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CA0057" w:rsidRPr="007324A4" w:rsidRDefault="00762EEB" w:rsidP="00CA0057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CA0057" w:rsidRPr="007A6529">
        <w:rPr>
          <w:rStyle w:val="Hyperlink"/>
          <w:i/>
        </w:rPr>
        <w:t>www.umfcd.ro</w:t>
      </w:r>
    </w:hyperlink>
  </w:p>
  <w:p w:rsidR="00CA0057" w:rsidRDefault="00CA00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FAA" w:rsidRDefault="000C4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EEB" w:rsidRDefault="00762EEB" w:rsidP="00CA0057">
      <w:pPr>
        <w:spacing w:after="0" w:line="240" w:lineRule="auto"/>
      </w:pPr>
      <w:r>
        <w:separator/>
      </w:r>
    </w:p>
  </w:footnote>
  <w:footnote w:type="continuationSeparator" w:id="0">
    <w:p w:rsidR="00762EEB" w:rsidRDefault="00762EEB" w:rsidP="00CA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FAA" w:rsidRDefault="000C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57" w:rsidRDefault="00CA0057" w:rsidP="00CA0057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CA0057" w:rsidRPr="007324A4" w:rsidRDefault="00CA0057" w:rsidP="00CA0057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 wp14:anchorId="34E03767" wp14:editId="18BA2EAE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399D8EE5" wp14:editId="6C7FBE2E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CA0057" w:rsidRDefault="00CA0057" w:rsidP="00CA0057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CA0057" w:rsidRDefault="000C4FAA" w:rsidP="00CA0057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</w:t>
    </w:r>
    <w:bookmarkStart w:id="0" w:name="_GoBack"/>
    <w:bookmarkEnd w:id="0"/>
    <w:r w:rsidR="00CA0057">
      <w:rPr>
        <w:rFonts w:ascii="Palatino Linotype" w:hAnsi="Palatino Linotype"/>
        <w:b/>
        <w:i/>
        <w:color w:val="002060"/>
        <w:sz w:val="28"/>
        <w:szCs w:val="28"/>
      </w:rPr>
      <w:t>TATEA DE MEDICINA</w:t>
    </w:r>
  </w:p>
  <w:p w:rsidR="00CA0057" w:rsidRDefault="00CA0057" w:rsidP="00CA0057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CARDIO-TORACICA</w:t>
    </w:r>
  </w:p>
  <w:p w:rsidR="00CA0057" w:rsidRDefault="00CA00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FAA" w:rsidRDefault="000C4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F40E9"/>
    <w:multiLevelType w:val="hybridMultilevel"/>
    <w:tmpl w:val="FC362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63D0"/>
    <w:multiLevelType w:val="hybridMultilevel"/>
    <w:tmpl w:val="C8A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57"/>
    <w:rsid w:val="000C4FAA"/>
    <w:rsid w:val="00762EEB"/>
    <w:rsid w:val="00935937"/>
    <w:rsid w:val="00CA0057"/>
    <w:rsid w:val="00EB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E72A"/>
  <w15:chartTrackingRefBased/>
  <w15:docId w15:val="{B6D85D8D-3A9F-4DFC-818C-F43F2CA5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5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">
    <w:name w:val="Body"/>
    <w:rsid w:val="00CA00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NoSpacing">
    <w:name w:val="No Spacing"/>
    <w:uiPriority w:val="1"/>
    <w:qFormat/>
    <w:rsid w:val="00CA0057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A005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057"/>
  </w:style>
  <w:style w:type="paragraph" w:styleId="Footer">
    <w:name w:val="footer"/>
    <w:basedOn w:val="Normal"/>
    <w:link w:val="FooterChar"/>
    <w:uiPriority w:val="99"/>
    <w:unhideWhenUsed/>
    <w:rsid w:val="00CA005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057"/>
  </w:style>
  <w:style w:type="character" w:styleId="Hyperlink">
    <w:name w:val="Hyperlink"/>
    <w:uiPriority w:val="99"/>
    <w:unhideWhenUsed/>
    <w:rsid w:val="00CA0057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CA0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2020-12-11T11:49:00Z</dcterms:created>
  <dcterms:modified xsi:type="dcterms:W3CDTF">2020-12-11T11:57:00Z</dcterms:modified>
</cp:coreProperties>
</file>