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377DD" w:rsidRDefault="007377DD"/>
    <w:tbl>
      <w:tblPr>
        <w:tblW w:w="10375" w:type="dxa"/>
        <w:tblLayout w:type="fixed"/>
        <w:tblCellMar>
          <w:left w:w="0" w:type="dxa"/>
          <w:right w:w="0" w:type="dxa"/>
        </w:tblCellMar>
        <w:tblLook w:val="0000" w:firstRow="0" w:lastRow="0" w:firstColumn="0" w:lastColumn="0" w:noHBand="0" w:noVBand="0"/>
      </w:tblPr>
      <w:tblGrid>
        <w:gridCol w:w="3150"/>
        <w:gridCol w:w="7225"/>
      </w:tblGrid>
      <w:tr w:rsidR="00D46E2B" w:rsidRPr="00495E21" w:rsidTr="00D46E2B">
        <w:trPr>
          <w:cantSplit/>
          <w:trHeight w:val="340"/>
        </w:trPr>
        <w:tc>
          <w:tcPr>
            <w:tcW w:w="3150" w:type="dxa"/>
            <w:shd w:val="clear" w:color="auto" w:fill="auto"/>
            <w:vAlign w:val="center"/>
          </w:tcPr>
          <w:p w:rsidR="00D46E2B" w:rsidRPr="009D18F9" w:rsidRDefault="00D46E2B" w:rsidP="005C7133">
            <w:pPr>
              <w:pStyle w:val="ECVPersonalInfoHeading"/>
              <w:rPr>
                <w:rFonts w:ascii="Calibri" w:hAnsi="Calibri" w:cs="Arial"/>
                <w:b/>
                <w:sz w:val="24"/>
                <w:lang w:val="ro-RO"/>
              </w:rPr>
            </w:pPr>
            <w:r w:rsidRPr="009D18F9">
              <w:rPr>
                <w:rFonts w:ascii="Calibri" w:hAnsi="Calibri" w:cs="Arial"/>
                <w:b/>
                <w:caps w:val="0"/>
                <w:sz w:val="24"/>
                <w:lang w:val="ro-RO"/>
              </w:rPr>
              <w:t>INFORMAŢII PERSONALE</w:t>
            </w:r>
          </w:p>
        </w:tc>
        <w:tc>
          <w:tcPr>
            <w:tcW w:w="7225" w:type="dxa"/>
            <w:shd w:val="clear" w:color="auto" w:fill="auto"/>
            <w:vAlign w:val="center"/>
          </w:tcPr>
          <w:p w:rsidR="00D46E2B" w:rsidRPr="00066681" w:rsidRDefault="005B7653" w:rsidP="005C7133">
            <w:pPr>
              <w:pStyle w:val="ECVNameField"/>
              <w:rPr>
                <w:rFonts w:ascii="Calibri" w:hAnsi="Calibri" w:cs="Arial"/>
                <w:b/>
                <w:i/>
                <w:color w:val="1F497D" w:themeColor="text2"/>
                <w:sz w:val="32"/>
                <w:szCs w:val="32"/>
                <w:lang w:val="ro-RO"/>
              </w:rPr>
            </w:pPr>
            <w:r w:rsidRPr="00066681">
              <w:rPr>
                <w:rFonts w:ascii="Times New Roman" w:hAnsi="Times New Roman"/>
                <w:b/>
                <w:bCs/>
                <w:i/>
                <w:iCs/>
                <w:color w:val="1F497D" w:themeColor="text2"/>
                <w:szCs w:val="24"/>
              </w:rPr>
              <w:t>DANIELA BARTOŞ</w:t>
            </w:r>
          </w:p>
        </w:tc>
      </w:tr>
      <w:tr w:rsidR="00D46E2B" w:rsidRPr="00495E21" w:rsidTr="00D46E2B">
        <w:trPr>
          <w:cantSplit/>
          <w:trHeight w:hRule="exact" w:val="227"/>
        </w:trPr>
        <w:tc>
          <w:tcPr>
            <w:tcW w:w="10375" w:type="dxa"/>
            <w:gridSpan w:val="2"/>
            <w:shd w:val="clear" w:color="auto" w:fill="auto"/>
          </w:tcPr>
          <w:p w:rsidR="00D46E2B" w:rsidRPr="00904B90" w:rsidRDefault="00D46E2B" w:rsidP="005C7133">
            <w:pPr>
              <w:pStyle w:val="ECVComments"/>
              <w:rPr>
                <w:rFonts w:ascii="Calibri" w:hAnsi="Calibri" w:cs="Arial"/>
                <w:sz w:val="20"/>
                <w:szCs w:val="20"/>
                <w:lang w:val="ro-RO"/>
              </w:rPr>
            </w:pPr>
          </w:p>
        </w:tc>
      </w:tr>
      <w:tr w:rsidR="00D46E2B" w:rsidRPr="00495E21" w:rsidTr="00E45D2B">
        <w:trPr>
          <w:cantSplit/>
          <w:trHeight w:val="1688"/>
        </w:trPr>
        <w:tc>
          <w:tcPr>
            <w:tcW w:w="3150" w:type="dxa"/>
            <w:vMerge w:val="restart"/>
            <w:shd w:val="clear" w:color="auto" w:fill="auto"/>
          </w:tcPr>
          <w:p w:rsidR="00D46E2B" w:rsidRPr="00904B90" w:rsidRDefault="001E43DB" w:rsidP="005C7133">
            <w:pPr>
              <w:pStyle w:val="ECVLeftHeading"/>
              <w:rPr>
                <w:rFonts w:ascii="Calibri" w:hAnsi="Calibri" w:cs="Arial"/>
                <w:sz w:val="20"/>
                <w:szCs w:val="20"/>
                <w:lang w:val="ro-RO"/>
              </w:rPr>
            </w:pPr>
            <w:r>
              <w:rPr>
                <w:noProof/>
                <w:sz w:val="22"/>
                <w:szCs w:val="22"/>
                <w:lang w:val="en-US" w:eastAsia="en-US" w:bidi="ar-SA"/>
              </w:rPr>
              <w:drawing>
                <wp:inline distT="0" distB="0" distL="0" distR="0">
                  <wp:extent cx="1276350" cy="1276350"/>
                  <wp:effectExtent l="19050" t="0" r="0" b="0"/>
                  <wp:docPr id="13" name="Picture 5" descr="poz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za 01"/>
                          <pic:cNvPicPr>
                            <a:picLocks noChangeAspect="1" noChangeArrowheads="1"/>
                          </pic:cNvPicPr>
                        </pic:nvPicPr>
                        <pic:blipFill>
                          <a:blip r:embed="rId8" cstate="print"/>
                          <a:srcRect/>
                          <a:stretch>
                            <a:fillRect/>
                          </a:stretch>
                        </pic:blipFill>
                        <pic:spPr bwMode="auto">
                          <a:xfrm>
                            <a:off x="0" y="0"/>
                            <a:ext cx="1276350" cy="1276350"/>
                          </a:xfrm>
                          <a:prstGeom prst="rect">
                            <a:avLst/>
                          </a:prstGeom>
                          <a:noFill/>
                          <a:ln w="9525">
                            <a:noFill/>
                            <a:miter lim="800000"/>
                            <a:headEnd/>
                            <a:tailEnd/>
                          </a:ln>
                        </pic:spPr>
                      </pic:pic>
                    </a:graphicData>
                  </a:graphic>
                </wp:inline>
              </w:drawing>
            </w:r>
          </w:p>
        </w:tc>
        <w:tc>
          <w:tcPr>
            <w:tcW w:w="7225" w:type="dxa"/>
            <w:shd w:val="clear" w:color="auto" w:fill="auto"/>
          </w:tcPr>
          <w:p w:rsidR="00D46E2B" w:rsidRPr="00066681" w:rsidRDefault="00D46E2B" w:rsidP="005C7133">
            <w:pPr>
              <w:jc w:val="both"/>
              <w:rPr>
                <w:rFonts w:asciiTheme="minorHAnsi" w:hAnsiTheme="minorHAnsi" w:cs="Arial"/>
                <w:color w:val="auto"/>
                <w:sz w:val="20"/>
                <w:szCs w:val="20"/>
                <w:lang w:val="it-IT"/>
              </w:rPr>
            </w:pPr>
            <w:bookmarkStart w:id="0" w:name="_GoBack"/>
            <w:bookmarkEnd w:id="0"/>
          </w:p>
        </w:tc>
      </w:tr>
      <w:tr w:rsidR="00D46E2B" w:rsidRPr="00495E21" w:rsidTr="00D46E2B">
        <w:trPr>
          <w:cantSplit/>
          <w:trHeight w:val="340"/>
        </w:trPr>
        <w:tc>
          <w:tcPr>
            <w:tcW w:w="3150" w:type="dxa"/>
            <w:vMerge/>
            <w:shd w:val="clear" w:color="auto" w:fill="auto"/>
          </w:tcPr>
          <w:p w:rsidR="00D46E2B" w:rsidRPr="00904B90" w:rsidRDefault="00D46E2B" w:rsidP="005C7133">
            <w:pPr>
              <w:rPr>
                <w:rFonts w:ascii="Calibri" w:hAnsi="Calibri" w:cs="Arial"/>
                <w:sz w:val="20"/>
                <w:szCs w:val="20"/>
                <w:lang w:val="ro-RO"/>
              </w:rPr>
            </w:pPr>
          </w:p>
        </w:tc>
        <w:tc>
          <w:tcPr>
            <w:tcW w:w="7225" w:type="dxa"/>
            <w:shd w:val="clear" w:color="auto" w:fill="auto"/>
          </w:tcPr>
          <w:p w:rsidR="00D46E2B" w:rsidRPr="00066681" w:rsidRDefault="00D46E2B" w:rsidP="005C7133">
            <w:pPr>
              <w:tabs>
                <w:tab w:val="right" w:pos="8218"/>
              </w:tabs>
              <w:spacing w:line="360" w:lineRule="auto"/>
              <w:rPr>
                <w:rFonts w:asciiTheme="minorHAnsi" w:hAnsiTheme="minorHAnsi" w:cs="Arial"/>
                <w:color w:val="auto"/>
                <w:sz w:val="20"/>
                <w:szCs w:val="20"/>
                <w:lang w:val="ro-RO"/>
              </w:rPr>
            </w:pPr>
          </w:p>
        </w:tc>
      </w:tr>
      <w:tr w:rsidR="00D46E2B" w:rsidRPr="00252BA4" w:rsidTr="00D46E2B">
        <w:trPr>
          <w:cantSplit/>
          <w:trHeight w:val="340"/>
        </w:trPr>
        <w:tc>
          <w:tcPr>
            <w:tcW w:w="3150" w:type="dxa"/>
            <w:vMerge/>
            <w:shd w:val="clear" w:color="auto" w:fill="auto"/>
          </w:tcPr>
          <w:p w:rsidR="00D46E2B" w:rsidRPr="00904B90" w:rsidRDefault="00D46E2B" w:rsidP="005C7133">
            <w:pPr>
              <w:rPr>
                <w:rFonts w:ascii="Calibri" w:hAnsi="Calibri" w:cs="Arial"/>
                <w:sz w:val="20"/>
                <w:szCs w:val="20"/>
                <w:lang w:val="ro-RO"/>
              </w:rPr>
            </w:pPr>
          </w:p>
        </w:tc>
        <w:tc>
          <w:tcPr>
            <w:tcW w:w="7225" w:type="dxa"/>
            <w:shd w:val="clear" w:color="auto" w:fill="auto"/>
            <w:vAlign w:val="center"/>
          </w:tcPr>
          <w:p w:rsidR="00D46E2B" w:rsidRPr="00066681" w:rsidRDefault="00D46E2B" w:rsidP="005C7133">
            <w:pPr>
              <w:rPr>
                <w:rFonts w:asciiTheme="minorHAnsi" w:hAnsiTheme="minorHAnsi" w:cs="Arial"/>
                <w:sz w:val="20"/>
                <w:szCs w:val="20"/>
                <w:lang w:val="ro-RO"/>
              </w:rPr>
            </w:pPr>
          </w:p>
        </w:tc>
      </w:tr>
      <w:tr w:rsidR="00D46E2B" w:rsidRPr="00495E21" w:rsidTr="00D46E2B">
        <w:trPr>
          <w:cantSplit/>
          <w:trHeight w:val="397"/>
        </w:trPr>
        <w:tc>
          <w:tcPr>
            <w:tcW w:w="3150" w:type="dxa"/>
            <w:vMerge/>
            <w:shd w:val="clear" w:color="auto" w:fill="auto"/>
          </w:tcPr>
          <w:p w:rsidR="00D46E2B" w:rsidRPr="00904B90" w:rsidRDefault="00D46E2B" w:rsidP="005C7133">
            <w:pPr>
              <w:rPr>
                <w:rFonts w:ascii="Calibri" w:hAnsi="Calibri" w:cs="Arial"/>
                <w:sz w:val="20"/>
                <w:szCs w:val="20"/>
                <w:lang w:val="ro-RO"/>
              </w:rPr>
            </w:pPr>
          </w:p>
        </w:tc>
        <w:tc>
          <w:tcPr>
            <w:tcW w:w="7225" w:type="dxa"/>
            <w:shd w:val="clear" w:color="auto" w:fill="auto"/>
            <w:vAlign w:val="center"/>
          </w:tcPr>
          <w:p w:rsidR="00D46E2B" w:rsidRPr="00066681" w:rsidRDefault="00D46E2B" w:rsidP="005C7133">
            <w:pPr>
              <w:pStyle w:val="ECVGenderRow"/>
              <w:rPr>
                <w:rFonts w:asciiTheme="minorHAnsi" w:hAnsiTheme="minorHAnsi" w:cs="Arial"/>
                <w:sz w:val="20"/>
                <w:szCs w:val="20"/>
                <w:lang w:val="ro-RO"/>
              </w:rPr>
            </w:pPr>
          </w:p>
        </w:tc>
      </w:tr>
    </w:tbl>
    <w:p w:rsidR="002E2067" w:rsidRDefault="002E2067" w:rsidP="002E2067">
      <w:pPr>
        <w:pStyle w:val="ECVText"/>
        <w:ind w:right="-1"/>
        <w:rPr>
          <w:rFonts w:ascii="Calibri" w:hAnsi="Calibri"/>
        </w:rPr>
      </w:pPr>
    </w:p>
    <w:p w:rsidR="002E2067" w:rsidRDefault="002E2067" w:rsidP="002E2067">
      <w:pPr>
        <w:pStyle w:val="ECVText"/>
        <w:ind w:right="-1"/>
        <w:rPr>
          <w:rFonts w:ascii="Calibri" w:hAnsi="Calibri"/>
        </w:rPr>
      </w:pPr>
    </w:p>
    <w:p w:rsidR="007377DD" w:rsidRDefault="007377DD" w:rsidP="002E2067">
      <w:pPr>
        <w:pStyle w:val="ECVText"/>
        <w:ind w:right="-1"/>
        <w:rPr>
          <w:rFonts w:ascii="Calibri" w:hAnsi="Calibri"/>
        </w:rPr>
      </w:pPr>
    </w:p>
    <w:tbl>
      <w:tblPr>
        <w:tblW w:w="0" w:type="auto"/>
        <w:tblLayout w:type="fixed"/>
        <w:tblCellMar>
          <w:left w:w="0" w:type="dxa"/>
          <w:right w:w="0" w:type="dxa"/>
        </w:tblCellMar>
        <w:tblLook w:val="0000" w:firstRow="0" w:lastRow="0" w:firstColumn="0" w:lastColumn="0" w:noHBand="0" w:noVBand="0"/>
      </w:tblPr>
      <w:tblGrid>
        <w:gridCol w:w="3150"/>
        <w:gridCol w:w="7225"/>
      </w:tblGrid>
      <w:tr w:rsidR="00D46E2B" w:rsidRPr="00904B90" w:rsidTr="005C7133">
        <w:trPr>
          <w:trHeight w:val="170"/>
        </w:trPr>
        <w:tc>
          <w:tcPr>
            <w:tcW w:w="3150" w:type="dxa"/>
            <w:shd w:val="clear" w:color="auto" w:fill="auto"/>
          </w:tcPr>
          <w:p w:rsidR="00D46E2B" w:rsidRPr="009D18F9" w:rsidRDefault="00D46E2B" w:rsidP="005C7133">
            <w:pPr>
              <w:pStyle w:val="ECVLeftHeading"/>
              <w:rPr>
                <w:rFonts w:ascii="Calibri" w:hAnsi="Calibri"/>
                <w:b/>
                <w:sz w:val="24"/>
                <w:lang w:val="ro-RO"/>
              </w:rPr>
            </w:pPr>
            <w:r w:rsidRPr="009D18F9">
              <w:rPr>
                <w:rFonts w:ascii="Calibri" w:hAnsi="Calibri"/>
                <w:b/>
                <w:caps w:val="0"/>
                <w:sz w:val="24"/>
                <w:lang w:val="ro-RO"/>
              </w:rPr>
              <w:t>EXPERIENŢA PROFESIONALĂ</w:t>
            </w:r>
          </w:p>
        </w:tc>
        <w:tc>
          <w:tcPr>
            <w:tcW w:w="7225" w:type="dxa"/>
            <w:shd w:val="clear" w:color="auto" w:fill="auto"/>
            <w:vAlign w:val="bottom"/>
          </w:tcPr>
          <w:p w:rsidR="00D46E2B" w:rsidRPr="00904B90" w:rsidRDefault="007413BF" w:rsidP="005C7133">
            <w:pPr>
              <w:pStyle w:val="ECVBlueBox"/>
              <w:rPr>
                <w:rFonts w:ascii="Calibri" w:hAnsi="Calibri"/>
                <w:sz w:val="20"/>
                <w:szCs w:val="20"/>
                <w:lang w:val="ro-RO"/>
              </w:rPr>
            </w:pPr>
            <w:r>
              <w:rPr>
                <w:rFonts w:ascii="Calibri" w:hAnsi="Calibri"/>
                <w:noProof/>
                <w:sz w:val="20"/>
                <w:szCs w:val="20"/>
                <w:lang w:val="en-US" w:eastAsia="en-US" w:bidi="ar-SA"/>
              </w:rPr>
              <w:drawing>
                <wp:inline distT="0" distB="0" distL="0" distR="0">
                  <wp:extent cx="4791075" cy="857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p>
        </w:tc>
      </w:tr>
    </w:tbl>
    <w:p w:rsidR="00D46E2B" w:rsidRPr="00904B90" w:rsidRDefault="00D46E2B" w:rsidP="00D46E2B">
      <w:pPr>
        <w:pStyle w:val="ECVComments"/>
        <w:rPr>
          <w:rFonts w:ascii="Calibri" w:hAnsi="Calibri"/>
          <w:sz w:val="20"/>
          <w:szCs w:val="20"/>
          <w:lang w:val="ro-RO"/>
        </w:rPr>
      </w:pPr>
    </w:p>
    <w:tbl>
      <w:tblPr>
        <w:tblpPr w:topFromText="6" w:bottomFromText="170" w:vertAnchor="text" w:tblpY="6"/>
        <w:tblW w:w="11680" w:type="dxa"/>
        <w:tblLayout w:type="fixed"/>
        <w:tblCellMar>
          <w:left w:w="0" w:type="dxa"/>
          <w:right w:w="0" w:type="dxa"/>
        </w:tblCellMar>
        <w:tblLook w:val="0000" w:firstRow="0" w:lastRow="0" w:firstColumn="0" w:lastColumn="0" w:noHBand="0" w:noVBand="0"/>
      </w:tblPr>
      <w:tblGrid>
        <w:gridCol w:w="3150"/>
        <w:gridCol w:w="7225"/>
        <w:gridCol w:w="1305"/>
      </w:tblGrid>
      <w:tr w:rsidR="0028136F" w:rsidRPr="0028136F" w:rsidTr="003E7EB7">
        <w:trPr>
          <w:gridAfter w:val="1"/>
          <w:wAfter w:w="1305" w:type="dxa"/>
          <w:cantSplit/>
        </w:trPr>
        <w:tc>
          <w:tcPr>
            <w:tcW w:w="3150" w:type="dxa"/>
            <w:shd w:val="clear" w:color="auto" w:fill="auto"/>
          </w:tcPr>
          <w:p w:rsidR="0028136F" w:rsidRPr="009273ED" w:rsidRDefault="0028136F" w:rsidP="0028136F">
            <w:pPr>
              <w:pStyle w:val="CVHeading3-FirstLine"/>
              <w:snapToGrid w:val="0"/>
              <w:spacing w:before="0"/>
              <w:rPr>
                <w:rFonts w:asciiTheme="minorHAnsi" w:hAnsiTheme="minorHAnsi" w:cstheme="minorHAnsi"/>
              </w:rPr>
            </w:pPr>
            <w:r w:rsidRPr="009273ED">
              <w:rPr>
                <w:rFonts w:asciiTheme="minorHAnsi" w:hAnsiTheme="minorHAnsi" w:cstheme="minorHAnsi"/>
              </w:rPr>
              <w:t>Perioada</w:t>
            </w:r>
          </w:p>
        </w:tc>
        <w:tc>
          <w:tcPr>
            <w:tcW w:w="7225" w:type="dxa"/>
            <w:shd w:val="clear" w:color="auto" w:fill="auto"/>
          </w:tcPr>
          <w:p w:rsidR="0028136F" w:rsidRPr="009273ED" w:rsidRDefault="0028136F" w:rsidP="0028136F">
            <w:pPr>
              <w:pStyle w:val="CVNormal-FirstLine"/>
              <w:tabs>
                <w:tab w:val="left" w:pos="7110"/>
              </w:tabs>
              <w:snapToGrid w:val="0"/>
              <w:spacing w:before="0"/>
              <w:rPr>
                <w:rFonts w:asciiTheme="minorHAnsi" w:hAnsiTheme="minorHAnsi" w:cstheme="minorHAnsi"/>
                <w:b/>
              </w:rPr>
            </w:pPr>
            <w:r w:rsidRPr="009273ED">
              <w:rPr>
                <w:rFonts w:asciiTheme="minorHAnsi" w:hAnsiTheme="minorHAnsi" w:cstheme="minorHAnsi"/>
              </w:rPr>
              <w:t xml:space="preserve">2013 – prezent </w:t>
            </w:r>
          </w:p>
        </w:tc>
      </w:tr>
      <w:tr w:rsidR="0028136F" w:rsidRPr="0028136F" w:rsidTr="003E7EB7">
        <w:trPr>
          <w:gridAfter w:val="1"/>
          <w:wAfter w:w="1305" w:type="dxa"/>
          <w:cantSplit/>
        </w:trPr>
        <w:tc>
          <w:tcPr>
            <w:tcW w:w="3150" w:type="dxa"/>
            <w:shd w:val="clear" w:color="auto" w:fill="auto"/>
          </w:tcPr>
          <w:p w:rsidR="0028136F" w:rsidRPr="009273ED" w:rsidRDefault="0028136F" w:rsidP="0028136F">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Funcția sau postul ocupat</w:t>
            </w:r>
          </w:p>
        </w:tc>
        <w:tc>
          <w:tcPr>
            <w:tcW w:w="7225" w:type="dxa"/>
            <w:shd w:val="clear" w:color="auto" w:fill="auto"/>
          </w:tcPr>
          <w:p w:rsidR="0028136F" w:rsidRPr="009273ED" w:rsidRDefault="0028136F" w:rsidP="0028136F">
            <w:pPr>
              <w:pStyle w:val="CVNormal"/>
              <w:tabs>
                <w:tab w:val="left" w:pos="7110"/>
              </w:tabs>
              <w:rPr>
                <w:rFonts w:asciiTheme="minorHAnsi" w:hAnsiTheme="minorHAnsi" w:cstheme="minorHAnsi"/>
                <w:b/>
              </w:rPr>
            </w:pPr>
            <w:r w:rsidRPr="009273ED">
              <w:rPr>
                <w:rFonts w:asciiTheme="minorHAnsi" w:hAnsiTheme="minorHAnsi" w:cstheme="minorHAnsi"/>
                <w:b/>
                <w:color w:val="0E4194"/>
              </w:rPr>
              <w:t>Medic primar Cardiologie</w:t>
            </w:r>
          </w:p>
        </w:tc>
      </w:tr>
      <w:tr w:rsidR="0028136F" w:rsidRPr="0028136F" w:rsidTr="003E7EB7">
        <w:trPr>
          <w:gridAfter w:val="1"/>
          <w:wAfter w:w="1305" w:type="dxa"/>
          <w:cantSplit/>
        </w:trPr>
        <w:tc>
          <w:tcPr>
            <w:tcW w:w="3150" w:type="dxa"/>
            <w:shd w:val="clear" w:color="auto" w:fill="auto"/>
          </w:tcPr>
          <w:p w:rsidR="0028136F" w:rsidRPr="009273ED" w:rsidRDefault="0028136F" w:rsidP="0028136F">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Numele și adresa angajatorului</w:t>
            </w:r>
          </w:p>
        </w:tc>
        <w:tc>
          <w:tcPr>
            <w:tcW w:w="7225" w:type="dxa"/>
            <w:shd w:val="clear" w:color="auto" w:fill="auto"/>
          </w:tcPr>
          <w:p w:rsidR="0028136F" w:rsidRPr="009273ED" w:rsidRDefault="0028136F" w:rsidP="0028136F">
            <w:pPr>
              <w:pStyle w:val="CVNormal"/>
              <w:tabs>
                <w:tab w:val="left" w:pos="7110"/>
              </w:tabs>
              <w:snapToGrid w:val="0"/>
              <w:rPr>
                <w:rFonts w:asciiTheme="minorHAnsi" w:hAnsiTheme="minorHAnsi" w:cstheme="minorHAnsi"/>
              </w:rPr>
            </w:pPr>
            <w:r w:rsidRPr="009273ED">
              <w:rPr>
                <w:rFonts w:asciiTheme="minorHAnsi" w:hAnsiTheme="minorHAnsi" w:cstheme="minorHAnsi"/>
              </w:rPr>
              <w:t>Spitalul Clinic de Urgență București, Calea Floreasca nr. 8, sector 1, București</w:t>
            </w:r>
          </w:p>
        </w:tc>
      </w:tr>
      <w:tr w:rsidR="0028136F" w:rsidRPr="0028136F" w:rsidTr="003E7EB7">
        <w:trPr>
          <w:gridAfter w:val="1"/>
          <w:wAfter w:w="1305" w:type="dxa"/>
          <w:cantSplit/>
        </w:trPr>
        <w:tc>
          <w:tcPr>
            <w:tcW w:w="3150" w:type="dxa"/>
            <w:shd w:val="clear" w:color="auto" w:fill="auto"/>
          </w:tcPr>
          <w:p w:rsidR="0028136F" w:rsidRPr="009273ED" w:rsidRDefault="0028136F" w:rsidP="0028136F">
            <w:pPr>
              <w:pStyle w:val="CVHeading3"/>
              <w:snapToGrid w:val="0"/>
              <w:rPr>
                <w:rFonts w:asciiTheme="minorHAnsi" w:hAnsiTheme="minorHAnsi" w:cstheme="minorHAnsi"/>
                <w:color w:val="auto"/>
                <w:sz w:val="20"/>
                <w:szCs w:val="20"/>
                <w:lang w:val="fr-FR"/>
              </w:rPr>
            </w:pPr>
            <w:r w:rsidRPr="009273ED">
              <w:rPr>
                <w:rFonts w:asciiTheme="minorHAnsi" w:hAnsiTheme="minorHAnsi" w:cstheme="minorHAnsi"/>
                <w:color w:val="auto"/>
                <w:sz w:val="20"/>
                <w:szCs w:val="20"/>
                <w:lang w:val="fr-FR"/>
              </w:rPr>
              <w:t>Tipul activității sau sectorul de activitate</w:t>
            </w:r>
          </w:p>
        </w:tc>
        <w:tc>
          <w:tcPr>
            <w:tcW w:w="7225" w:type="dxa"/>
            <w:shd w:val="clear" w:color="auto" w:fill="auto"/>
          </w:tcPr>
          <w:p w:rsidR="0028136F" w:rsidRPr="009273ED" w:rsidRDefault="0028136F" w:rsidP="0028136F">
            <w:pPr>
              <w:pStyle w:val="CVNormal"/>
              <w:tabs>
                <w:tab w:val="left" w:pos="7110"/>
              </w:tabs>
              <w:snapToGrid w:val="0"/>
              <w:rPr>
                <w:rFonts w:asciiTheme="minorHAnsi" w:hAnsiTheme="minorHAnsi" w:cstheme="minorHAnsi"/>
              </w:rPr>
            </w:pPr>
            <w:r w:rsidRPr="009273ED">
              <w:rPr>
                <w:rFonts w:asciiTheme="minorHAnsi" w:hAnsiTheme="minorHAnsi" w:cstheme="minorHAnsi"/>
              </w:rPr>
              <w:t>Sănătate</w:t>
            </w:r>
          </w:p>
        </w:tc>
      </w:tr>
      <w:tr w:rsidR="00D46E2B" w:rsidRPr="0028136F" w:rsidTr="003E7EB7">
        <w:trPr>
          <w:gridAfter w:val="1"/>
          <w:wAfter w:w="1305" w:type="dxa"/>
          <w:cantSplit/>
        </w:trPr>
        <w:tc>
          <w:tcPr>
            <w:tcW w:w="3150" w:type="dxa"/>
            <w:shd w:val="clear" w:color="auto" w:fill="auto"/>
          </w:tcPr>
          <w:p w:rsidR="00D46E2B" w:rsidRPr="009273ED" w:rsidRDefault="00D46E2B" w:rsidP="005C7133">
            <w:pPr>
              <w:pStyle w:val="CVHeading3"/>
              <w:snapToGrid w:val="0"/>
              <w:rPr>
                <w:rFonts w:asciiTheme="minorHAnsi" w:hAnsiTheme="minorHAnsi" w:cstheme="minorHAnsi"/>
                <w:color w:val="auto"/>
                <w:sz w:val="20"/>
                <w:szCs w:val="20"/>
              </w:rPr>
            </w:pPr>
          </w:p>
        </w:tc>
        <w:tc>
          <w:tcPr>
            <w:tcW w:w="7225" w:type="dxa"/>
            <w:shd w:val="clear" w:color="auto" w:fill="auto"/>
          </w:tcPr>
          <w:p w:rsidR="00D46E2B" w:rsidRPr="009273ED" w:rsidRDefault="00D46E2B" w:rsidP="0028136F">
            <w:pPr>
              <w:pStyle w:val="CVNormal"/>
              <w:tabs>
                <w:tab w:val="left" w:pos="7110"/>
              </w:tabs>
              <w:snapToGrid w:val="0"/>
              <w:rPr>
                <w:rFonts w:asciiTheme="minorHAnsi" w:hAnsiTheme="minorHAnsi" w:cstheme="minorHAnsi"/>
              </w:rPr>
            </w:pPr>
          </w:p>
        </w:tc>
      </w:tr>
      <w:tr w:rsidR="0028136F" w:rsidRPr="0028136F" w:rsidTr="003E7EB7">
        <w:trPr>
          <w:gridAfter w:val="1"/>
          <w:wAfter w:w="1305" w:type="dxa"/>
          <w:cantSplit/>
        </w:trPr>
        <w:tc>
          <w:tcPr>
            <w:tcW w:w="3150" w:type="dxa"/>
            <w:shd w:val="clear" w:color="auto" w:fill="auto"/>
          </w:tcPr>
          <w:p w:rsidR="0028136F" w:rsidRPr="009273ED" w:rsidRDefault="0028136F" w:rsidP="0028136F">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Perioada</w:t>
            </w:r>
          </w:p>
        </w:tc>
        <w:tc>
          <w:tcPr>
            <w:tcW w:w="7225" w:type="dxa"/>
            <w:shd w:val="clear" w:color="auto" w:fill="auto"/>
          </w:tcPr>
          <w:p w:rsidR="0028136F" w:rsidRPr="009273ED" w:rsidRDefault="00066681" w:rsidP="0028136F">
            <w:pPr>
              <w:pStyle w:val="CVNormal"/>
              <w:tabs>
                <w:tab w:val="left" w:pos="7110"/>
              </w:tabs>
              <w:snapToGrid w:val="0"/>
              <w:rPr>
                <w:rFonts w:asciiTheme="minorHAnsi" w:hAnsiTheme="minorHAnsi" w:cstheme="minorHAnsi"/>
              </w:rPr>
            </w:pPr>
            <w:r w:rsidRPr="009273ED">
              <w:rPr>
                <w:rFonts w:asciiTheme="minorHAnsi" w:hAnsiTheme="minorHAnsi" w:cstheme="minorHAnsi"/>
              </w:rPr>
              <w:t>1994</w:t>
            </w:r>
            <w:r w:rsidR="0028136F" w:rsidRPr="009273ED">
              <w:rPr>
                <w:rFonts w:asciiTheme="minorHAnsi" w:hAnsiTheme="minorHAnsi" w:cstheme="minorHAnsi"/>
              </w:rPr>
              <w:t xml:space="preserve"> – prezent </w:t>
            </w:r>
          </w:p>
        </w:tc>
      </w:tr>
      <w:tr w:rsidR="0028136F" w:rsidRPr="0028136F" w:rsidTr="003E7EB7">
        <w:trPr>
          <w:gridAfter w:val="1"/>
          <w:wAfter w:w="1305" w:type="dxa"/>
          <w:cantSplit/>
        </w:trPr>
        <w:tc>
          <w:tcPr>
            <w:tcW w:w="3150" w:type="dxa"/>
            <w:shd w:val="clear" w:color="auto" w:fill="auto"/>
          </w:tcPr>
          <w:p w:rsidR="0028136F" w:rsidRPr="009273ED" w:rsidRDefault="0028136F" w:rsidP="0028136F">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Funcția sau postul ocupat</w:t>
            </w:r>
          </w:p>
        </w:tc>
        <w:tc>
          <w:tcPr>
            <w:tcW w:w="7225" w:type="dxa"/>
            <w:shd w:val="clear" w:color="auto" w:fill="auto"/>
          </w:tcPr>
          <w:p w:rsidR="0028136F" w:rsidRPr="009273ED" w:rsidRDefault="0028136F" w:rsidP="0028136F">
            <w:pPr>
              <w:pStyle w:val="CVNormal"/>
              <w:tabs>
                <w:tab w:val="left" w:pos="7110"/>
              </w:tabs>
              <w:rPr>
                <w:rFonts w:asciiTheme="minorHAnsi" w:hAnsiTheme="minorHAnsi" w:cstheme="minorHAnsi"/>
                <w:b/>
              </w:rPr>
            </w:pPr>
            <w:r w:rsidRPr="009273ED">
              <w:rPr>
                <w:rFonts w:asciiTheme="minorHAnsi" w:hAnsiTheme="minorHAnsi" w:cstheme="minorHAnsi"/>
                <w:b/>
                <w:color w:val="0E4194"/>
              </w:rPr>
              <w:t>Medic specialist Cardiologie</w:t>
            </w:r>
          </w:p>
        </w:tc>
      </w:tr>
      <w:tr w:rsidR="0028136F" w:rsidRPr="0028136F" w:rsidTr="003E7EB7">
        <w:trPr>
          <w:gridAfter w:val="1"/>
          <w:wAfter w:w="1305" w:type="dxa"/>
          <w:cantSplit/>
        </w:trPr>
        <w:tc>
          <w:tcPr>
            <w:tcW w:w="3150" w:type="dxa"/>
            <w:shd w:val="clear" w:color="auto" w:fill="auto"/>
          </w:tcPr>
          <w:p w:rsidR="0028136F" w:rsidRPr="009273ED" w:rsidRDefault="0028136F" w:rsidP="0028136F">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Numele și adresa angajatorului</w:t>
            </w:r>
          </w:p>
        </w:tc>
        <w:tc>
          <w:tcPr>
            <w:tcW w:w="7225" w:type="dxa"/>
            <w:shd w:val="clear" w:color="auto" w:fill="auto"/>
          </w:tcPr>
          <w:p w:rsidR="0028136F" w:rsidRPr="009273ED" w:rsidRDefault="0028136F" w:rsidP="0028136F">
            <w:pPr>
              <w:pStyle w:val="CVNormal"/>
              <w:tabs>
                <w:tab w:val="left" w:pos="7110"/>
              </w:tabs>
              <w:snapToGrid w:val="0"/>
              <w:rPr>
                <w:rFonts w:asciiTheme="minorHAnsi" w:hAnsiTheme="minorHAnsi" w:cstheme="minorHAnsi"/>
              </w:rPr>
            </w:pPr>
            <w:r w:rsidRPr="009273ED">
              <w:rPr>
                <w:rFonts w:asciiTheme="minorHAnsi" w:hAnsiTheme="minorHAnsi" w:cstheme="minorHAnsi"/>
              </w:rPr>
              <w:t>Spitalul Clinic de Urgență București, Calea Floreasca nr. 8, sector 1, București</w:t>
            </w:r>
          </w:p>
        </w:tc>
      </w:tr>
      <w:tr w:rsidR="0028136F" w:rsidRPr="0028136F" w:rsidTr="003E7EB7">
        <w:trPr>
          <w:gridAfter w:val="1"/>
          <w:wAfter w:w="1305" w:type="dxa"/>
          <w:cantSplit/>
        </w:trPr>
        <w:tc>
          <w:tcPr>
            <w:tcW w:w="3150" w:type="dxa"/>
            <w:shd w:val="clear" w:color="auto" w:fill="auto"/>
          </w:tcPr>
          <w:p w:rsidR="0028136F" w:rsidRPr="009273ED" w:rsidRDefault="0028136F" w:rsidP="0028136F">
            <w:pPr>
              <w:pStyle w:val="CVHeading3"/>
              <w:snapToGrid w:val="0"/>
              <w:rPr>
                <w:rFonts w:asciiTheme="minorHAnsi" w:hAnsiTheme="minorHAnsi" w:cstheme="minorHAnsi"/>
                <w:color w:val="auto"/>
                <w:sz w:val="20"/>
                <w:szCs w:val="20"/>
                <w:lang w:val="fr-FR"/>
              </w:rPr>
            </w:pPr>
            <w:r w:rsidRPr="009273ED">
              <w:rPr>
                <w:rFonts w:asciiTheme="minorHAnsi" w:hAnsiTheme="minorHAnsi" w:cstheme="minorHAnsi"/>
                <w:color w:val="auto"/>
                <w:sz w:val="20"/>
                <w:szCs w:val="20"/>
                <w:lang w:val="fr-FR"/>
              </w:rPr>
              <w:t>Tipul activității sau sectorul de activitate</w:t>
            </w:r>
          </w:p>
        </w:tc>
        <w:tc>
          <w:tcPr>
            <w:tcW w:w="7225" w:type="dxa"/>
            <w:shd w:val="clear" w:color="auto" w:fill="auto"/>
          </w:tcPr>
          <w:p w:rsidR="0028136F" w:rsidRPr="009273ED" w:rsidRDefault="0028136F" w:rsidP="0028136F">
            <w:pPr>
              <w:pStyle w:val="CVNormal"/>
              <w:tabs>
                <w:tab w:val="left" w:pos="7110"/>
              </w:tabs>
              <w:snapToGrid w:val="0"/>
              <w:rPr>
                <w:rFonts w:asciiTheme="minorHAnsi" w:hAnsiTheme="minorHAnsi" w:cstheme="minorHAnsi"/>
              </w:rPr>
            </w:pPr>
            <w:r w:rsidRPr="009273ED">
              <w:rPr>
                <w:rFonts w:asciiTheme="minorHAnsi" w:hAnsiTheme="minorHAnsi" w:cstheme="minorHAnsi"/>
              </w:rPr>
              <w:t>Sănătate</w:t>
            </w:r>
          </w:p>
        </w:tc>
      </w:tr>
      <w:tr w:rsidR="00D46E2B" w:rsidRPr="0028136F" w:rsidTr="003E7EB7">
        <w:trPr>
          <w:gridAfter w:val="1"/>
          <w:wAfter w:w="1305" w:type="dxa"/>
          <w:cantSplit/>
        </w:trPr>
        <w:tc>
          <w:tcPr>
            <w:tcW w:w="3150" w:type="dxa"/>
            <w:shd w:val="clear" w:color="auto" w:fill="auto"/>
          </w:tcPr>
          <w:p w:rsidR="00D46E2B" w:rsidRPr="009273ED" w:rsidRDefault="00D46E2B" w:rsidP="005C7133">
            <w:pPr>
              <w:pStyle w:val="CVHeading3"/>
              <w:snapToGrid w:val="0"/>
              <w:rPr>
                <w:rFonts w:asciiTheme="minorHAnsi" w:hAnsiTheme="minorHAnsi" w:cstheme="minorHAnsi"/>
                <w:color w:val="auto"/>
                <w:sz w:val="20"/>
                <w:szCs w:val="20"/>
              </w:rPr>
            </w:pPr>
          </w:p>
        </w:tc>
        <w:tc>
          <w:tcPr>
            <w:tcW w:w="7225" w:type="dxa"/>
            <w:shd w:val="clear" w:color="auto" w:fill="auto"/>
          </w:tcPr>
          <w:p w:rsidR="00D46E2B" w:rsidRPr="009273ED" w:rsidRDefault="00D46E2B" w:rsidP="0028136F">
            <w:pPr>
              <w:pStyle w:val="CVNormal"/>
              <w:tabs>
                <w:tab w:val="left" w:pos="7110"/>
              </w:tabs>
              <w:snapToGrid w:val="0"/>
              <w:rPr>
                <w:rFonts w:asciiTheme="minorHAnsi" w:hAnsiTheme="minorHAnsi" w:cstheme="minorHAnsi"/>
              </w:rPr>
            </w:pPr>
          </w:p>
        </w:tc>
      </w:tr>
      <w:tr w:rsidR="0028136F" w:rsidRPr="0028136F" w:rsidTr="003E7EB7">
        <w:trPr>
          <w:gridAfter w:val="1"/>
          <w:wAfter w:w="1305" w:type="dxa"/>
          <w:cantSplit/>
        </w:trPr>
        <w:tc>
          <w:tcPr>
            <w:tcW w:w="3150" w:type="dxa"/>
            <w:shd w:val="clear" w:color="auto" w:fill="auto"/>
          </w:tcPr>
          <w:p w:rsidR="0028136F" w:rsidRPr="009273ED" w:rsidRDefault="0028136F" w:rsidP="0028136F">
            <w:pPr>
              <w:pStyle w:val="CVHeading3-FirstLine"/>
              <w:snapToGrid w:val="0"/>
              <w:spacing w:before="0"/>
              <w:rPr>
                <w:rFonts w:asciiTheme="minorHAnsi" w:hAnsiTheme="minorHAnsi" w:cstheme="minorHAnsi"/>
              </w:rPr>
            </w:pPr>
            <w:r w:rsidRPr="009273ED">
              <w:rPr>
                <w:rFonts w:asciiTheme="minorHAnsi" w:hAnsiTheme="minorHAnsi" w:cstheme="minorHAnsi"/>
              </w:rPr>
              <w:t>Perioada</w:t>
            </w:r>
          </w:p>
        </w:tc>
        <w:tc>
          <w:tcPr>
            <w:tcW w:w="7225" w:type="dxa"/>
            <w:shd w:val="clear" w:color="auto" w:fill="auto"/>
          </w:tcPr>
          <w:p w:rsidR="0028136F" w:rsidRPr="009273ED" w:rsidRDefault="00066681" w:rsidP="0028136F">
            <w:pPr>
              <w:pStyle w:val="CVNormal-FirstLine"/>
              <w:tabs>
                <w:tab w:val="left" w:pos="7110"/>
              </w:tabs>
              <w:snapToGrid w:val="0"/>
              <w:spacing w:before="0"/>
              <w:rPr>
                <w:rFonts w:asciiTheme="minorHAnsi" w:hAnsiTheme="minorHAnsi" w:cstheme="minorHAnsi"/>
                <w:b/>
              </w:rPr>
            </w:pPr>
            <w:r w:rsidRPr="009273ED">
              <w:rPr>
                <w:rFonts w:asciiTheme="minorHAnsi" w:hAnsiTheme="minorHAnsi" w:cstheme="minorHAnsi"/>
              </w:rPr>
              <w:t>1991</w:t>
            </w:r>
            <w:r w:rsidR="0028136F" w:rsidRPr="009273ED">
              <w:rPr>
                <w:rFonts w:asciiTheme="minorHAnsi" w:hAnsiTheme="minorHAnsi" w:cstheme="minorHAnsi"/>
              </w:rPr>
              <w:t xml:space="preserve"> – prezent </w:t>
            </w:r>
          </w:p>
        </w:tc>
      </w:tr>
      <w:tr w:rsidR="0028136F" w:rsidRPr="0028136F" w:rsidTr="003E7EB7">
        <w:trPr>
          <w:gridAfter w:val="1"/>
          <w:wAfter w:w="1305" w:type="dxa"/>
          <w:cantSplit/>
        </w:trPr>
        <w:tc>
          <w:tcPr>
            <w:tcW w:w="3150" w:type="dxa"/>
            <w:shd w:val="clear" w:color="auto" w:fill="auto"/>
          </w:tcPr>
          <w:p w:rsidR="0028136F" w:rsidRPr="009273ED" w:rsidRDefault="0028136F" w:rsidP="0028136F">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Funcția sau postul ocupat</w:t>
            </w:r>
          </w:p>
        </w:tc>
        <w:tc>
          <w:tcPr>
            <w:tcW w:w="7225" w:type="dxa"/>
            <w:shd w:val="clear" w:color="auto" w:fill="auto"/>
          </w:tcPr>
          <w:p w:rsidR="0028136F" w:rsidRPr="009273ED" w:rsidRDefault="0028136F" w:rsidP="0028136F">
            <w:pPr>
              <w:pStyle w:val="CVNormal"/>
              <w:tabs>
                <w:tab w:val="left" w:pos="7110"/>
              </w:tabs>
              <w:rPr>
                <w:rFonts w:asciiTheme="minorHAnsi" w:hAnsiTheme="minorHAnsi" w:cstheme="minorHAnsi"/>
                <w:b/>
              </w:rPr>
            </w:pPr>
            <w:r w:rsidRPr="009273ED">
              <w:rPr>
                <w:rFonts w:asciiTheme="minorHAnsi" w:hAnsiTheme="minorHAnsi" w:cstheme="minorHAnsi"/>
                <w:b/>
                <w:color w:val="0E4194"/>
              </w:rPr>
              <w:t>Medic primar Medicină Internă</w:t>
            </w:r>
          </w:p>
        </w:tc>
      </w:tr>
      <w:tr w:rsidR="0028136F" w:rsidRPr="0028136F" w:rsidTr="003E7EB7">
        <w:trPr>
          <w:gridAfter w:val="1"/>
          <w:wAfter w:w="1305" w:type="dxa"/>
          <w:cantSplit/>
        </w:trPr>
        <w:tc>
          <w:tcPr>
            <w:tcW w:w="3150" w:type="dxa"/>
            <w:shd w:val="clear" w:color="auto" w:fill="auto"/>
          </w:tcPr>
          <w:p w:rsidR="0028136F" w:rsidRPr="009273ED" w:rsidRDefault="0028136F" w:rsidP="0028136F">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Numele și adresa angajatorului</w:t>
            </w:r>
          </w:p>
        </w:tc>
        <w:tc>
          <w:tcPr>
            <w:tcW w:w="7225" w:type="dxa"/>
            <w:shd w:val="clear" w:color="auto" w:fill="auto"/>
          </w:tcPr>
          <w:p w:rsidR="0028136F" w:rsidRPr="009273ED" w:rsidRDefault="0028136F" w:rsidP="0028136F">
            <w:pPr>
              <w:pStyle w:val="CVNormal"/>
              <w:tabs>
                <w:tab w:val="left" w:pos="7110"/>
              </w:tabs>
              <w:snapToGrid w:val="0"/>
              <w:rPr>
                <w:rFonts w:asciiTheme="minorHAnsi" w:hAnsiTheme="minorHAnsi" w:cstheme="minorHAnsi"/>
              </w:rPr>
            </w:pPr>
            <w:r w:rsidRPr="009273ED">
              <w:rPr>
                <w:rFonts w:asciiTheme="minorHAnsi" w:hAnsiTheme="minorHAnsi" w:cstheme="minorHAnsi"/>
              </w:rPr>
              <w:t>Spitalul Clinic de Urgență București, Calea Floreasca nr. 8, sector 1, București</w:t>
            </w:r>
          </w:p>
        </w:tc>
      </w:tr>
      <w:tr w:rsidR="0028136F" w:rsidRPr="0028136F" w:rsidTr="003E7EB7">
        <w:trPr>
          <w:gridAfter w:val="1"/>
          <w:wAfter w:w="1305" w:type="dxa"/>
          <w:cantSplit/>
        </w:trPr>
        <w:tc>
          <w:tcPr>
            <w:tcW w:w="3150" w:type="dxa"/>
            <w:shd w:val="clear" w:color="auto" w:fill="auto"/>
          </w:tcPr>
          <w:p w:rsidR="0028136F" w:rsidRPr="009273ED" w:rsidRDefault="0028136F" w:rsidP="0028136F">
            <w:pPr>
              <w:pStyle w:val="CVHeading3"/>
              <w:snapToGrid w:val="0"/>
              <w:rPr>
                <w:rFonts w:asciiTheme="minorHAnsi" w:hAnsiTheme="minorHAnsi" w:cstheme="minorHAnsi"/>
                <w:color w:val="auto"/>
                <w:sz w:val="20"/>
                <w:szCs w:val="20"/>
                <w:lang w:val="fr-FR"/>
              </w:rPr>
            </w:pPr>
            <w:r w:rsidRPr="009273ED">
              <w:rPr>
                <w:rFonts w:asciiTheme="minorHAnsi" w:hAnsiTheme="minorHAnsi" w:cstheme="minorHAnsi"/>
                <w:color w:val="auto"/>
                <w:sz w:val="20"/>
                <w:szCs w:val="20"/>
                <w:lang w:val="fr-FR"/>
              </w:rPr>
              <w:t>Tipul activității sau sectorul de activitate</w:t>
            </w:r>
          </w:p>
        </w:tc>
        <w:tc>
          <w:tcPr>
            <w:tcW w:w="7225" w:type="dxa"/>
            <w:shd w:val="clear" w:color="auto" w:fill="auto"/>
          </w:tcPr>
          <w:p w:rsidR="0028136F" w:rsidRPr="009273ED" w:rsidRDefault="0028136F" w:rsidP="0028136F">
            <w:pPr>
              <w:pStyle w:val="CVNormal"/>
              <w:tabs>
                <w:tab w:val="left" w:pos="7110"/>
              </w:tabs>
              <w:snapToGrid w:val="0"/>
              <w:rPr>
                <w:rFonts w:asciiTheme="minorHAnsi" w:hAnsiTheme="minorHAnsi" w:cstheme="minorHAnsi"/>
              </w:rPr>
            </w:pPr>
            <w:r w:rsidRPr="009273ED">
              <w:rPr>
                <w:rFonts w:asciiTheme="minorHAnsi" w:hAnsiTheme="minorHAnsi" w:cstheme="minorHAnsi"/>
              </w:rPr>
              <w:t>Sănătate</w:t>
            </w:r>
          </w:p>
        </w:tc>
      </w:tr>
      <w:tr w:rsidR="00D46E2B" w:rsidRPr="0028136F" w:rsidTr="003E7EB7">
        <w:trPr>
          <w:gridAfter w:val="1"/>
          <w:wAfter w:w="1305" w:type="dxa"/>
          <w:cantSplit/>
        </w:trPr>
        <w:tc>
          <w:tcPr>
            <w:tcW w:w="3150" w:type="dxa"/>
            <w:shd w:val="clear" w:color="auto" w:fill="auto"/>
          </w:tcPr>
          <w:p w:rsidR="00D46E2B" w:rsidRPr="009273ED" w:rsidRDefault="00D46E2B" w:rsidP="005C7133">
            <w:pPr>
              <w:pStyle w:val="CVHeading3"/>
              <w:snapToGrid w:val="0"/>
              <w:rPr>
                <w:rFonts w:asciiTheme="minorHAnsi" w:hAnsiTheme="minorHAnsi" w:cstheme="minorHAnsi"/>
                <w:color w:val="auto"/>
                <w:sz w:val="20"/>
                <w:szCs w:val="20"/>
              </w:rPr>
            </w:pPr>
          </w:p>
        </w:tc>
        <w:tc>
          <w:tcPr>
            <w:tcW w:w="7225" w:type="dxa"/>
            <w:shd w:val="clear" w:color="auto" w:fill="auto"/>
          </w:tcPr>
          <w:p w:rsidR="00D46E2B" w:rsidRPr="009273ED" w:rsidRDefault="00D46E2B" w:rsidP="0028136F">
            <w:pPr>
              <w:pStyle w:val="CVNormal"/>
              <w:tabs>
                <w:tab w:val="left" w:pos="7110"/>
              </w:tabs>
              <w:snapToGrid w:val="0"/>
              <w:rPr>
                <w:rFonts w:asciiTheme="minorHAnsi" w:hAnsiTheme="minorHAnsi" w:cstheme="minorHAnsi"/>
              </w:rPr>
            </w:pPr>
          </w:p>
        </w:tc>
      </w:tr>
      <w:tr w:rsidR="00D46E2B" w:rsidRPr="0028136F" w:rsidTr="003E7EB7">
        <w:trPr>
          <w:gridAfter w:val="1"/>
          <w:wAfter w:w="1305" w:type="dxa"/>
          <w:cantSplit/>
        </w:trPr>
        <w:tc>
          <w:tcPr>
            <w:tcW w:w="3150" w:type="dxa"/>
            <w:shd w:val="clear" w:color="auto" w:fill="auto"/>
          </w:tcPr>
          <w:p w:rsidR="00D46E2B" w:rsidRPr="009273ED" w:rsidRDefault="00D46E2B" w:rsidP="005C7133">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Perioada</w:t>
            </w:r>
          </w:p>
        </w:tc>
        <w:tc>
          <w:tcPr>
            <w:tcW w:w="7225" w:type="dxa"/>
            <w:shd w:val="clear" w:color="auto" w:fill="auto"/>
          </w:tcPr>
          <w:p w:rsidR="00D46E2B" w:rsidRPr="009273ED" w:rsidRDefault="00066681" w:rsidP="00066681">
            <w:pPr>
              <w:pStyle w:val="CVNormal"/>
              <w:tabs>
                <w:tab w:val="left" w:pos="7110"/>
              </w:tabs>
              <w:snapToGrid w:val="0"/>
              <w:rPr>
                <w:rFonts w:asciiTheme="minorHAnsi" w:hAnsiTheme="minorHAnsi" w:cstheme="minorHAnsi"/>
              </w:rPr>
            </w:pPr>
            <w:r w:rsidRPr="009273ED">
              <w:rPr>
                <w:rFonts w:asciiTheme="minorHAnsi" w:hAnsiTheme="minorHAnsi" w:cstheme="minorHAnsi"/>
              </w:rPr>
              <w:t>1982</w:t>
            </w:r>
            <w:r w:rsidR="00D46E2B" w:rsidRPr="009273ED">
              <w:rPr>
                <w:rFonts w:asciiTheme="minorHAnsi" w:hAnsiTheme="minorHAnsi" w:cstheme="minorHAnsi"/>
              </w:rPr>
              <w:t xml:space="preserve"> – </w:t>
            </w:r>
            <w:r w:rsidRPr="009273ED">
              <w:rPr>
                <w:rFonts w:asciiTheme="minorHAnsi" w:hAnsiTheme="minorHAnsi" w:cstheme="minorHAnsi"/>
              </w:rPr>
              <w:t>1991</w:t>
            </w:r>
          </w:p>
        </w:tc>
      </w:tr>
      <w:tr w:rsidR="00D46E2B" w:rsidRPr="0028136F" w:rsidTr="003E7EB7">
        <w:trPr>
          <w:gridAfter w:val="1"/>
          <w:wAfter w:w="1305" w:type="dxa"/>
          <w:cantSplit/>
        </w:trPr>
        <w:tc>
          <w:tcPr>
            <w:tcW w:w="3150" w:type="dxa"/>
            <w:shd w:val="clear" w:color="auto" w:fill="auto"/>
          </w:tcPr>
          <w:p w:rsidR="00D46E2B" w:rsidRPr="009273ED" w:rsidRDefault="00D46E2B" w:rsidP="005C7133">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Funcția sau postul ocupat</w:t>
            </w:r>
          </w:p>
        </w:tc>
        <w:tc>
          <w:tcPr>
            <w:tcW w:w="7225" w:type="dxa"/>
            <w:shd w:val="clear" w:color="auto" w:fill="auto"/>
          </w:tcPr>
          <w:p w:rsidR="00D46E2B" w:rsidRPr="009273ED" w:rsidRDefault="00D46E2B" w:rsidP="0028136F">
            <w:pPr>
              <w:pStyle w:val="CVNormal"/>
              <w:tabs>
                <w:tab w:val="left" w:pos="7110"/>
              </w:tabs>
              <w:rPr>
                <w:rFonts w:asciiTheme="minorHAnsi" w:hAnsiTheme="minorHAnsi" w:cstheme="minorHAnsi"/>
                <w:b/>
              </w:rPr>
            </w:pPr>
            <w:r w:rsidRPr="009273ED">
              <w:rPr>
                <w:rFonts w:asciiTheme="minorHAnsi" w:hAnsiTheme="minorHAnsi" w:cstheme="minorHAnsi"/>
                <w:b/>
                <w:color w:val="0E4194"/>
              </w:rPr>
              <w:t>Medic specialist Medicină Internă</w:t>
            </w:r>
          </w:p>
        </w:tc>
      </w:tr>
      <w:tr w:rsidR="00D46E2B" w:rsidRPr="0028136F" w:rsidTr="003E7EB7">
        <w:trPr>
          <w:gridAfter w:val="1"/>
          <w:wAfter w:w="1305" w:type="dxa"/>
          <w:cantSplit/>
        </w:trPr>
        <w:tc>
          <w:tcPr>
            <w:tcW w:w="3150" w:type="dxa"/>
            <w:shd w:val="clear" w:color="auto" w:fill="auto"/>
          </w:tcPr>
          <w:p w:rsidR="00D46E2B" w:rsidRPr="009273ED" w:rsidRDefault="00D46E2B" w:rsidP="005C7133">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Numele și adresa angajatorului</w:t>
            </w:r>
          </w:p>
        </w:tc>
        <w:tc>
          <w:tcPr>
            <w:tcW w:w="7225" w:type="dxa"/>
            <w:shd w:val="clear" w:color="auto" w:fill="auto"/>
          </w:tcPr>
          <w:p w:rsidR="00D46E2B" w:rsidRPr="009273ED" w:rsidRDefault="00D46E2B" w:rsidP="0028136F">
            <w:pPr>
              <w:pStyle w:val="CVNormal"/>
              <w:tabs>
                <w:tab w:val="left" w:pos="7110"/>
              </w:tabs>
              <w:snapToGrid w:val="0"/>
              <w:rPr>
                <w:rFonts w:asciiTheme="minorHAnsi" w:hAnsiTheme="minorHAnsi" w:cstheme="minorHAnsi"/>
              </w:rPr>
            </w:pPr>
            <w:r w:rsidRPr="009273ED">
              <w:rPr>
                <w:rFonts w:asciiTheme="minorHAnsi" w:hAnsiTheme="minorHAnsi" w:cstheme="minorHAnsi"/>
              </w:rPr>
              <w:t>Spitalul Clinic de Urgență București, Calea Floreasca nr. 8, sector 1, București</w:t>
            </w:r>
          </w:p>
        </w:tc>
      </w:tr>
      <w:tr w:rsidR="00D46E2B" w:rsidRPr="0028136F" w:rsidTr="003E7EB7">
        <w:trPr>
          <w:gridAfter w:val="1"/>
          <w:wAfter w:w="1305" w:type="dxa"/>
          <w:cantSplit/>
        </w:trPr>
        <w:tc>
          <w:tcPr>
            <w:tcW w:w="3150" w:type="dxa"/>
            <w:shd w:val="clear" w:color="auto" w:fill="auto"/>
          </w:tcPr>
          <w:p w:rsidR="00D46E2B" w:rsidRPr="009273ED" w:rsidRDefault="00D46E2B" w:rsidP="005C7133">
            <w:pPr>
              <w:pStyle w:val="CVHeading3"/>
              <w:snapToGrid w:val="0"/>
              <w:rPr>
                <w:rFonts w:asciiTheme="minorHAnsi" w:hAnsiTheme="minorHAnsi" w:cstheme="minorHAnsi"/>
                <w:color w:val="auto"/>
                <w:sz w:val="20"/>
                <w:szCs w:val="20"/>
                <w:lang w:val="fr-FR"/>
              </w:rPr>
            </w:pPr>
            <w:r w:rsidRPr="009273ED">
              <w:rPr>
                <w:rFonts w:asciiTheme="minorHAnsi" w:hAnsiTheme="minorHAnsi" w:cstheme="minorHAnsi"/>
                <w:color w:val="auto"/>
                <w:sz w:val="20"/>
                <w:szCs w:val="20"/>
                <w:lang w:val="fr-FR"/>
              </w:rPr>
              <w:t>Tipul activității sau sectorul de activitate</w:t>
            </w:r>
          </w:p>
        </w:tc>
        <w:tc>
          <w:tcPr>
            <w:tcW w:w="7225" w:type="dxa"/>
            <w:shd w:val="clear" w:color="auto" w:fill="auto"/>
          </w:tcPr>
          <w:p w:rsidR="00D46E2B" w:rsidRPr="009273ED" w:rsidRDefault="00D46E2B" w:rsidP="0028136F">
            <w:pPr>
              <w:pStyle w:val="CVNormal"/>
              <w:tabs>
                <w:tab w:val="left" w:pos="7110"/>
              </w:tabs>
              <w:snapToGrid w:val="0"/>
              <w:rPr>
                <w:rFonts w:asciiTheme="minorHAnsi" w:hAnsiTheme="minorHAnsi" w:cstheme="minorHAnsi"/>
              </w:rPr>
            </w:pPr>
            <w:r w:rsidRPr="009273ED">
              <w:rPr>
                <w:rFonts w:asciiTheme="minorHAnsi" w:hAnsiTheme="minorHAnsi" w:cstheme="minorHAnsi"/>
              </w:rPr>
              <w:t>Sănătate</w:t>
            </w:r>
          </w:p>
        </w:tc>
      </w:tr>
      <w:tr w:rsidR="00D46E2B" w:rsidRPr="0028136F" w:rsidTr="003E7EB7">
        <w:trPr>
          <w:gridAfter w:val="1"/>
          <w:wAfter w:w="1305" w:type="dxa"/>
          <w:cantSplit/>
        </w:trPr>
        <w:tc>
          <w:tcPr>
            <w:tcW w:w="3150" w:type="dxa"/>
            <w:shd w:val="clear" w:color="auto" w:fill="auto"/>
          </w:tcPr>
          <w:p w:rsidR="00D46E2B" w:rsidRPr="009273ED" w:rsidRDefault="00D46E2B" w:rsidP="005C7133">
            <w:pPr>
              <w:pStyle w:val="CVHeading3"/>
              <w:snapToGrid w:val="0"/>
              <w:rPr>
                <w:rFonts w:asciiTheme="minorHAnsi" w:hAnsiTheme="minorHAnsi" w:cstheme="minorHAnsi"/>
                <w:color w:val="auto"/>
                <w:sz w:val="20"/>
                <w:szCs w:val="20"/>
              </w:rPr>
            </w:pPr>
          </w:p>
        </w:tc>
        <w:tc>
          <w:tcPr>
            <w:tcW w:w="7225" w:type="dxa"/>
            <w:shd w:val="clear" w:color="auto" w:fill="auto"/>
          </w:tcPr>
          <w:p w:rsidR="00D46E2B" w:rsidRPr="009273ED" w:rsidRDefault="00D46E2B" w:rsidP="0028136F">
            <w:pPr>
              <w:pStyle w:val="CVNormal"/>
              <w:tabs>
                <w:tab w:val="left" w:pos="7110"/>
              </w:tabs>
              <w:snapToGrid w:val="0"/>
              <w:rPr>
                <w:rFonts w:asciiTheme="minorHAnsi" w:hAnsiTheme="minorHAnsi" w:cstheme="minorHAnsi"/>
              </w:rPr>
            </w:pPr>
          </w:p>
        </w:tc>
      </w:tr>
      <w:tr w:rsidR="00D46E2B" w:rsidRPr="0028136F" w:rsidTr="003E7EB7">
        <w:trPr>
          <w:gridAfter w:val="1"/>
          <w:wAfter w:w="1305" w:type="dxa"/>
          <w:cantSplit/>
        </w:trPr>
        <w:tc>
          <w:tcPr>
            <w:tcW w:w="3150" w:type="dxa"/>
            <w:shd w:val="clear" w:color="auto" w:fill="auto"/>
          </w:tcPr>
          <w:p w:rsidR="00D46E2B" w:rsidRPr="009273ED" w:rsidRDefault="00D46E2B" w:rsidP="005C7133">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Perioada</w:t>
            </w:r>
          </w:p>
        </w:tc>
        <w:tc>
          <w:tcPr>
            <w:tcW w:w="7225" w:type="dxa"/>
            <w:shd w:val="clear" w:color="auto" w:fill="auto"/>
          </w:tcPr>
          <w:p w:rsidR="00D46E2B" w:rsidRPr="009273ED" w:rsidRDefault="00066681" w:rsidP="0028136F">
            <w:pPr>
              <w:pStyle w:val="CVNormal"/>
              <w:tabs>
                <w:tab w:val="left" w:pos="7110"/>
              </w:tabs>
              <w:snapToGrid w:val="0"/>
              <w:rPr>
                <w:rFonts w:asciiTheme="minorHAnsi" w:hAnsiTheme="minorHAnsi" w:cstheme="minorHAnsi"/>
              </w:rPr>
            </w:pPr>
            <w:r w:rsidRPr="009273ED">
              <w:rPr>
                <w:rFonts w:asciiTheme="minorHAnsi" w:hAnsiTheme="minorHAnsi" w:cstheme="minorHAnsi"/>
              </w:rPr>
              <w:t>1979</w:t>
            </w:r>
            <w:r w:rsidR="00D46E2B" w:rsidRPr="009273ED">
              <w:rPr>
                <w:rFonts w:asciiTheme="minorHAnsi" w:hAnsiTheme="minorHAnsi" w:cstheme="minorHAnsi"/>
              </w:rPr>
              <w:t xml:space="preserve"> – 19</w:t>
            </w:r>
            <w:r w:rsidRPr="009273ED">
              <w:rPr>
                <w:rFonts w:asciiTheme="minorHAnsi" w:hAnsiTheme="minorHAnsi" w:cstheme="minorHAnsi"/>
              </w:rPr>
              <w:t>81</w:t>
            </w:r>
          </w:p>
        </w:tc>
      </w:tr>
      <w:tr w:rsidR="00D46E2B" w:rsidRPr="0028136F" w:rsidTr="003E7EB7">
        <w:trPr>
          <w:gridAfter w:val="1"/>
          <w:wAfter w:w="1305" w:type="dxa"/>
          <w:cantSplit/>
        </w:trPr>
        <w:tc>
          <w:tcPr>
            <w:tcW w:w="3150" w:type="dxa"/>
            <w:shd w:val="clear" w:color="auto" w:fill="auto"/>
          </w:tcPr>
          <w:p w:rsidR="00D46E2B" w:rsidRPr="009273ED" w:rsidRDefault="00D46E2B" w:rsidP="005C7133">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Funcția sau postul ocupat</w:t>
            </w:r>
          </w:p>
        </w:tc>
        <w:tc>
          <w:tcPr>
            <w:tcW w:w="7225" w:type="dxa"/>
            <w:shd w:val="clear" w:color="auto" w:fill="auto"/>
          </w:tcPr>
          <w:p w:rsidR="00D46E2B" w:rsidRPr="009273ED" w:rsidRDefault="00D46E2B" w:rsidP="0028136F">
            <w:pPr>
              <w:pStyle w:val="CVNormal"/>
              <w:tabs>
                <w:tab w:val="left" w:pos="7110"/>
              </w:tabs>
              <w:rPr>
                <w:rFonts w:asciiTheme="minorHAnsi" w:hAnsiTheme="minorHAnsi" w:cstheme="minorHAnsi"/>
                <w:b/>
              </w:rPr>
            </w:pPr>
            <w:r w:rsidRPr="009273ED">
              <w:rPr>
                <w:rFonts w:asciiTheme="minorHAnsi" w:hAnsiTheme="minorHAnsi" w:cstheme="minorHAnsi"/>
                <w:b/>
                <w:color w:val="0E4194"/>
              </w:rPr>
              <w:t>Medic rezident Medicină Internă</w:t>
            </w:r>
          </w:p>
        </w:tc>
      </w:tr>
      <w:tr w:rsidR="00D46E2B" w:rsidRPr="0028136F" w:rsidTr="003E7EB7">
        <w:trPr>
          <w:gridAfter w:val="1"/>
          <w:wAfter w:w="1305" w:type="dxa"/>
          <w:cantSplit/>
        </w:trPr>
        <w:tc>
          <w:tcPr>
            <w:tcW w:w="3150" w:type="dxa"/>
            <w:shd w:val="clear" w:color="auto" w:fill="auto"/>
          </w:tcPr>
          <w:p w:rsidR="00D46E2B" w:rsidRPr="009273ED" w:rsidRDefault="00D46E2B" w:rsidP="005C7133">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Numele și adresa angajatorului</w:t>
            </w:r>
          </w:p>
        </w:tc>
        <w:tc>
          <w:tcPr>
            <w:tcW w:w="7225" w:type="dxa"/>
            <w:shd w:val="clear" w:color="auto" w:fill="auto"/>
          </w:tcPr>
          <w:p w:rsidR="00D46E2B" w:rsidRPr="009273ED" w:rsidRDefault="00D46E2B" w:rsidP="0028136F">
            <w:pPr>
              <w:pStyle w:val="CVNormal"/>
              <w:tabs>
                <w:tab w:val="left" w:pos="7110"/>
              </w:tabs>
              <w:snapToGrid w:val="0"/>
              <w:rPr>
                <w:rFonts w:asciiTheme="minorHAnsi" w:hAnsiTheme="minorHAnsi" w:cstheme="minorHAnsi"/>
              </w:rPr>
            </w:pPr>
            <w:r w:rsidRPr="009273ED">
              <w:rPr>
                <w:rFonts w:asciiTheme="minorHAnsi" w:hAnsiTheme="minorHAnsi" w:cstheme="minorHAnsi"/>
              </w:rPr>
              <w:t>Spitalul Clinic de Urgență București, Calea Floreasca nr. 8, sector 1, București</w:t>
            </w:r>
          </w:p>
        </w:tc>
      </w:tr>
      <w:tr w:rsidR="00D46E2B" w:rsidRPr="0028136F" w:rsidTr="003E7EB7">
        <w:trPr>
          <w:gridAfter w:val="1"/>
          <w:wAfter w:w="1305" w:type="dxa"/>
          <w:cantSplit/>
        </w:trPr>
        <w:tc>
          <w:tcPr>
            <w:tcW w:w="3150" w:type="dxa"/>
            <w:shd w:val="clear" w:color="auto" w:fill="auto"/>
          </w:tcPr>
          <w:p w:rsidR="00D46E2B" w:rsidRPr="009273ED" w:rsidRDefault="00D46E2B" w:rsidP="005C7133">
            <w:pPr>
              <w:pStyle w:val="CVHeading3"/>
              <w:snapToGrid w:val="0"/>
              <w:rPr>
                <w:rFonts w:asciiTheme="minorHAnsi" w:hAnsiTheme="minorHAnsi" w:cstheme="minorHAnsi"/>
                <w:color w:val="auto"/>
                <w:sz w:val="20"/>
                <w:szCs w:val="20"/>
                <w:lang w:val="fr-FR"/>
              </w:rPr>
            </w:pPr>
            <w:r w:rsidRPr="009273ED">
              <w:rPr>
                <w:rFonts w:asciiTheme="minorHAnsi" w:hAnsiTheme="minorHAnsi" w:cstheme="minorHAnsi"/>
                <w:color w:val="auto"/>
                <w:sz w:val="20"/>
                <w:szCs w:val="20"/>
                <w:lang w:val="fr-FR"/>
              </w:rPr>
              <w:t>Tipul activității sau sectorul de activitate</w:t>
            </w:r>
          </w:p>
        </w:tc>
        <w:tc>
          <w:tcPr>
            <w:tcW w:w="7225" w:type="dxa"/>
            <w:shd w:val="clear" w:color="auto" w:fill="auto"/>
          </w:tcPr>
          <w:p w:rsidR="00D46E2B" w:rsidRPr="009273ED" w:rsidRDefault="00D46E2B" w:rsidP="0028136F">
            <w:pPr>
              <w:pStyle w:val="CVNormal"/>
              <w:tabs>
                <w:tab w:val="left" w:pos="7110"/>
              </w:tabs>
              <w:snapToGrid w:val="0"/>
              <w:rPr>
                <w:rFonts w:asciiTheme="minorHAnsi" w:hAnsiTheme="minorHAnsi" w:cstheme="minorHAnsi"/>
              </w:rPr>
            </w:pPr>
            <w:r w:rsidRPr="009273ED">
              <w:rPr>
                <w:rFonts w:asciiTheme="minorHAnsi" w:hAnsiTheme="minorHAnsi" w:cstheme="minorHAnsi"/>
              </w:rPr>
              <w:t>Sănătate</w:t>
            </w:r>
          </w:p>
        </w:tc>
      </w:tr>
      <w:tr w:rsidR="00D46E2B" w:rsidRPr="0028136F" w:rsidTr="003E7EB7">
        <w:trPr>
          <w:gridAfter w:val="1"/>
          <w:wAfter w:w="1305" w:type="dxa"/>
          <w:cantSplit/>
        </w:trPr>
        <w:tc>
          <w:tcPr>
            <w:tcW w:w="3150" w:type="dxa"/>
            <w:shd w:val="clear" w:color="auto" w:fill="auto"/>
          </w:tcPr>
          <w:p w:rsidR="00D46E2B" w:rsidRPr="009273ED" w:rsidRDefault="00D46E2B" w:rsidP="005C7133">
            <w:pPr>
              <w:pStyle w:val="CVHeading3"/>
              <w:snapToGrid w:val="0"/>
              <w:rPr>
                <w:rFonts w:asciiTheme="minorHAnsi" w:hAnsiTheme="minorHAnsi" w:cstheme="minorHAnsi"/>
                <w:color w:val="auto"/>
                <w:sz w:val="20"/>
                <w:szCs w:val="20"/>
              </w:rPr>
            </w:pPr>
          </w:p>
        </w:tc>
        <w:tc>
          <w:tcPr>
            <w:tcW w:w="7225" w:type="dxa"/>
            <w:shd w:val="clear" w:color="auto" w:fill="auto"/>
          </w:tcPr>
          <w:p w:rsidR="00D46E2B" w:rsidRPr="009273ED" w:rsidRDefault="00D46E2B" w:rsidP="0028136F">
            <w:pPr>
              <w:pStyle w:val="CVNormal"/>
              <w:tabs>
                <w:tab w:val="left" w:pos="7110"/>
              </w:tabs>
              <w:snapToGrid w:val="0"/>
              <w:rPr>
                <w:rFonts w:asciiTheme="minorHAnsi" w:hAnsiTheme="minorHAnsi" w:cstheme="minorHAnsi"/>
              </w:rPr>
            </w:pPr>
          </w:p>
        </w:tc>
      </w:tr>
      <w:tr w:rsidR="00D46E2B" w:rsidRPr="0028136F" w:rsidTr="003E7EB7">
        <w:trPr>
          <w:gridAfter w:val="1"/>
          <w:wAfter w:w="1305" w:type="dxa"/>
          <w:cantSplit/>
        </w:trPr>
        <w:tc>
          <w:tcPr>
            <w:tcW w:w="3150" w:type="dxa"/>
            <w:shd w:val="clear" w:color="auto" w:fill="auto"/>
          </w:tcPr>
          <w:p w:rsidR="00D46E2B" w:rsidRPr="009273ED" w:rsidRDefault="00D46E2B" w:rsidP="005C7133">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Perioada</w:t>
            </w:r>
          </w:p>
        </w:tc>
        <w:tc>
          <w:tcPr>
            <w:tcW w:w="7225" w:type="dxa"/>
            <w:shd w:val="clear" w:color="auto" w:fill="auto"/>
          </w:tcPr>
          <w:p w:rsidR="00D46E2B" w:rsidRPr="009273ED" w:rsidRDefault="00601102" w:rsidP="0028136F">
            <w:pPr>
              <w:pStyle w:val="CVNormal"/>
              <w:tabs>
                <w:tab w:val="left" w:pos="7110"/>
              </w:tabs>
              <w:snapToGrid w:val="0"/>
              <w:rPr>
                <w:rFonts w:asciiTheme="minorHAnsi" w:hAnsiTheme="minorHAnsi" w:cstheme="minorHAnsi"/>
              </w:rPr>
            </w:pPr>
            <w:r w:rsidRPr="009273ED">
              <w:rPr>
                <w:rFonts w:asciiTheme="minorHAnsi" w:hAnsiTheme="minorHAnsi" w:cstheme="minorHAnsi"/>
              </w:rPr>
              <w:t>2002 - prezent</w:t>
            </w:r>
          </w:p>
        </w:tc>
      </w:tr>
      <w:tr w:rsidR="00D46E2B" w:rsidRPr="0028136F" w:rsidTr="003E7EB7">
        <w:trPr>
          <w:gridAfter w:val="1"/>
          <w:wAfter w:w="1305" w:type="dxa"/>
          <w:cantSplit/>
        </w:trPr>
        <w:tc>
          <w:tcPr>
            <w:tcW w:w="3150" w:type="dxa"/>
            <w:shd w:val="clear" w:color="auto" w:fill="auto"/>
          </w:tcPr>
          <w:p w:rsidR="00D46E2B" w:rsidRPr="009273ED" w:rsidRDefault="00D46E2B" w:rsidP="005A6B7F">
            <w:pPr>
              <w:pStyle w:val="CVHeading3-FirstLine"/>
              <w:snapToGrid w:val="0"/>
              <w:spacing w:before="0"/>
              <w:rPr>
                <w:rFonts w:asciiTheme="minorHAnsi" w:hAnsiTheme="minorHAnsi" w:cstheme="minorHAnsi"/>
              </w:rPr>
            </w:pPr>
            <w:r w:rsidRPr="009273ED">
              <w:rPr>
                <w:rFonts w:asciiTheme="minorHAnsi" w:hAnsiTheme="minorHAnsi" w:cstheme="minorHAnsi"/>
              </w:rPr>
              <w:t>Funcția sau postul ocupat</w:t>
            </w:r>
          </w:p>
        </w:tc>
        <w:tc>
          <w:tcPr>
            <w:tcW w:w="7225" w:type="dxa"/>
            <w:shd w:val="clear" w:color="auto" w:fill="auto"/>
          </w:tcPr>
          <w:p w:rsidR="00D46E2B" w:rsidRPr="009273ED" w:rsidRDefault="002312E4" w:rsidP="002312E4">
            <w:pPr>
              <w:pStyle w:val="CVNormal-FirstLine"/>
              <w:tabs>
                <w:tab w:val="left" w:pos="7110"/>
              </w:tabs>
              <w:snapToGrid w:val="0"/>
              <w:spacing w:before="0"/>
              <w:rPr>
                <w:rFonts w:asciiTheme="minorHAnsi" w:hAnsiTheme="minorHAnsi" w:cstheme="minorHAnsi"/>
                <w:color w:val="1F497D" w:themeColor="text2"/>
              </w:rPr>
            </w:pPr>
            <w:r w:rsidRPr="009273ED">
              <w:rPr>
                <w:rFonts w:asciiTheme="minorHAnsi" w:hAnsiTheme="minorHAnsi" w:cstheme="minorHAnsi"/>
                <w:b/>
                <w:color w:val="1F497D" w:themeColor="text2"/>
              </w:rPr>
              <w:t>Medic specialist Sănă</w:t>
            </w:r>
            <w:r w:rsidR="00601102" w:rsidRPr="009273ED">
              <w:rPr>
                <w:rFonts w:asciiTheme="minorHAnsi" w:hAnsiTheme="minorHAnsi" w:cstheme="minorHAnsi"/>
                <w:b/>
                <w:color w:val="1F497D" w:themeColor="text2"/>
              </w:rPr>
              <w:t>tate Public</w:t>
            </w:r>
            <w:r w:rsidRPr="009273ED">
              <w:rPr>
                <w:rFonts w:asciiTheme="minorHAnsi" w:hAnsiTheme="minorHAnsi" w:cstheme="minorHAnsi"/>
                <w:b/>
                <w:color w:val="1F497D" w:themeColor="text2"/>
              </w:rPr>
              <w:t>ă</w:t>
            </w:r>
          </w:p>
        </w:tc>
      </w:tr>
      <w:tr w:rsidR="00D46E2B" w:rsidRPr="0028136F" w:rsidTr="003E7EB7">
        <w:trPr>
          <w:gridAfter w:val="1"/>
          <w:wAfter w:w="1305" w:type="dxa"/>
          <w:cantSplit/>
        </w:trPr>
        <w:tc>
          <w:tcPr>
            <w:tcW w:w="3150" w:type="dxa"/>
            <w:shd w:val="clear" w:color="auto" w:fill="auto"/>
          </w:tcPr>
          <w:p w:rsidR="00D46E2B" w:rsidRPr="009273ED" w:rsidRDefault="00D46E2B" w:rsidP="005C7133">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Numele și adresa angajatorului</w:t>
            </w:r>
          </w:p>
        </w:tc>
        <w:tc>
          <w:tcPr>
            <w:tcW w:w="7225" w:type="dxa"/>
            <w:shd w:val="clear" w:color="auto" w:fill="auto"/>
          </w:tcPr>
          <w:p w:rsidR="00D46E2B" w:rsidRPr="009273ED" w:rsidRDefault="00601102" w:rsidP="0028136F">
            <w:pPr>
              <w:pStyle w:val="CVNormal"/>
              <w:tabs>
                <w:tab w:val="left" w:pos="7110"/>
              </w:tabs>
              <w:snapToGrid w:val="0"/>
              <w:rPr>
                <w:rFonts w:asciiTheme="minorHAnsi" w:hAnsiTheme="minorHAnsi" w:cstheme="minorHAnsi"/>
              </w:rPr>
            </w:pPr>
            <w:r w:rsidRPr="009273ED">
              <w:rPr>
                <w:rFonts w:asciiTheme="minorHAnsi" w:hAnsiTheme="minorHAnsi" w:cstheme="minorHAnsi"/>
              </w:rPr>
              <w:t>Spitalul Clinic de Urgență București, Calea Floreasca nr. 8, sector 1, București</w:t>
            </w:r>
          </w:p>
        </w:tc>
      </w:tr>
      <w:tr w:rsidR="00D46E2B" w:rsidRPr="0028136F" w:rsidTr="003E7EB7">
        <w:trPr>
          <w:gridAfter w:val="1"/>
          <w:wAfter w:w="1305" w:type="dxa"/>
          <w:cantSplit/>
        </w:trPr>
        <w:tc>
          <w:tcPr>
            <w:tcW w:w="3150" w:type="dxa"/>
            <w:shd w:val="clear" w:color="auto" w:fill="auto"/>
          </w:tcPr>
          <w:p w:rsidR="00D46E2B" w:rsidRPr="009273ED" w:rsidRDefault="00D46E2B" w:rsidP="005C7133">
            <w:pPr>
              <w:pStyle w:val="CVHeading3"/>
              <w:snapToGrid w:val="0"/>
              <w:rPr>
                <w:rFonts w:asciiTheme="minorHAnsi" w:hAnsiTheme="minorHAnsi" w:cstheme="minorHAnsi"/>
                <w:color w:val="auto"/>
                <w:sz w:val="20"/>
                <w:szCs w:val="20"/>
                <w:lang w:val="fr-FR"/>
              </w:rPr>
            </w:pPr>
            <w:r w:rsidRPr="009273ED">
              <w:rPr>
                <w:rFonts w:asciiTheme="minorHAnsi" w:hAnsiTheme="minorHAnsi" w:cstheme="minorHAnsi"/>
                <w:color w:val="auto"/>
                <w:sz w:val="20"/>
                <w:szCs w:val="20"/>
                <w:lang w:val="fr-FR"/>
              </w:rPr>
              <w:t>Tipul activității sau sectorul de activitate</w:t>
            </w:r>
          </w:p>
        </w:tc>
        <w:tc>
          <w:tcPr>
            <w:tcW w:w="7225" w:type="dxa"/>
            <w:shd w:val="clear" w:color="auto" w:fill="auto"/>
          </w:tcPr>
          <w:p w:rsidR="00D46E2B" w:rsidRPr="009273ED" w:rsidRDefault="00D46E2B" w:rsidP="0028136F">
            <w:pPr>
              <w:pStyle w:val="CVNormal"/>
              <w:tabs>
                <w:tab w:val="left" w:pos="7110"/>
              </w:tabs>
              <w:snapToGrid w:val="0"/>
              <w:rPr>
                <w:rFonts w:asciiTheme="minorHAnsi" w:hAnsiTheme="minorHAnsi" w:cstheme="minorHAnsi"/>
              </w:rPr>
            </w:pPr>
            <w:r w:rsidRPr="009273ED">
              <w:rPr>
                <w:rFonts w:asciiTheme="minorHAnsi" w:hAnsiTheme="minorHAnsi" w:cstheme="minorHAnsi"/>
              </w:rPr>
              <w:t>Sănătate</w:t>
            </w:r>
          </w:p>
        </w:tc>
      </w:tr>
      <w:tr w:rsidR="007377DD" w:rsidRPr="0028136F" w:rsidTr="003E7EB7">
        <w:trPr>
          <w:gridAfter w:val="1"/>
          <w:wAfter w:w="1305" w:type="dxa"/>
          <w:cantSplit/>
        </w:trPr>
        <w:tc>
          <w:tcPr>
            <w:tcW w:w="3150" w:type="dxa"/>
            <w:shd w:val="clear" w:color="auto" w:fill="auto"/>
          </w:tcPr>
          <w:p w:rsidR="007377DD" w:rsidRPr="009273ED" w:rsidRDefault="007377DD" w:rsidP="005C7133">
            <w:pPr>
              <w:pStyle w:val="CVHeading3"/>
              <w:snapToGrid w:val="0"/>
              <w:rPr>
                <w:rFonts w:asciiTheme="minorHAnsi" w:hAnsiTheme="minorHAnsi" w:cstheme="minorHAnsi"/>
                <w:color w:val="auto"/>
                <w:sz w:val="20"/>
                <w:szCs w:val="20"/>
                <w:lang w:val="fr-FR"/>
              </w:rPr>
            </w:pPr>
          </w:p>
        </w:tc>
        <w:tc>
          <w:tcPr>
            <w:tcW w:w="7225" w:type="dxa"/>
            <w:shd w:val="clear" w:color="auto" w:fill="auto"/>
          </w:tcPr>
          <w:p w:rsidR="007377DD" w:rsidRPr="009273ED" w:rsidRDefault="007377DD" w:rsidP="0028136F">
            <w:pPr>
              <w:pStyle w:val="CVNormal"/>
              <w:tabs>
                <w:tab w:val="left" w:pos="7110"/>
              </w:tabs>
              <w:snapToGrid w:val="0"/>
              <w:rPr>
                <w:rFonts w:asciiTheme="minorHAnsi" w:hAnsiTheme="minorHAnsi" w:cstheme="minorHAnsi"/>
              </w:rPr>
            </w:pPr>
          </w:p>
        </w:tc>
      </w:tr>
      <w:tr w:rsidR="003E7EB7" w:rsidRPr="0028136F" w:rsidTr="003E7EB7">
        <w:trPr>
          <w:cantSplit/>
        </w:trPr>
        <w:tc>
          <w:tcPr>
            <w:tcW w:w="3150" w:type="dxa"/>
            <w:shd w:val="clear" w:color="auto" w:fill="auto"/>
          </w:tcPr>
          <w:p w:rsidR="003E7EB7" w:rsidRPr="009273ED" w:rsidRDefault="003E7EB7" w:rsidP="003E7EB7">
            <w:pPr>
              <w:pStyle w:val="ECVDate"/>
              <w:spacing w:before="0" w:line="240" w:lineRule="auto"/>
              <w:ind w:right="90"/>
              <w:rPr>
                <w:rFonts w:asciiTheme="minorHAnsi" w:hAnsiTheme="minorHAnsi" w:cstheme="minorHAnsi"/>
                <w:color w:val="auto"/>
                <w:sz w:val="20"/>
                <w:szCs w:val="20"/>
                <w:lang w:val="ro-RO"/>
              </w:rPr>
            </w:pPr>
            <w:r w:rsidRPr="009273ED">
              <w:rPr>
                <w:rFonts w:asciiTheme="minorHAnsi" w:hAnsiTheme="minorHAnsi" w:cstheme="minorHAnsi"/>
                <w:color w:val="auto"/>
                <w:sz w:val="20"/>
                <w:szCs w:val="20"/>
                <w:lang w:val="ro-RO"/>
              </w:rPr>
              <w:t xml:space="preserve">Perioada </w:t>
            </w:r>
          </w:p>
        </w:tc>
        <w:tc>
          <w:tcPr>
            <w:tcW w:w="7225" w:type="dxa"/>
            <w:shd w:val="clear" w:color="auto" w:fill="auto"/>
          </w:tcPr>
          <w:p w:rsidR="003E7EB7" w:rsidRPr="009273ED" w:rsidRDefault="003434E9" w:rsidP="003E7EB7">
            <w:pPr>
              <w:pStyle w:val="ECVSubSectionHeading"/>
              <w:spacing w:line="240" w:lineRule="auto"/>
              <w:ind w:left="136" w:right="116"/>
              <w:rPr>
                <w:rFonts w:asciiTheme="minorHAnsi" w:hAnsiTheme="minorHAnsi" w:cstheme="minorHAnsi"/>
                <w:color w:val="auto"/>
                <w:sz w:val="20"/>
                <w:szCs w:val="20"/>
                <w:lang w:val="ro-RO"/>
              </w:rPr>
            </w:pPr>
            <w:r w:rsidRPr="009273ED">
              <w:rPr>
                <w:rFonts w:asciiTheme="minorHAnsi" w:hAnsiTheme="minorHAnsi" w:cstheme="minorHAnsi"/>
                <w:color w:val="auto"/>
                <w:sz w:val="20"/>
                <w:szCs w:val="20"/>
                <w:lang w:val="ro-RO"/>
              </w:rPr>
              <w:t>1990</w:t>
            </w:r>
            <w:r w:rsidR="003E7EB7" w:rsidRPr="009273ED">
              <w:rPr>
                <w:rFonts w:asciiTheme="minorHAnsi" w:hAnsiTheme="minorHAnsi" w:cstheme="minorHAnsi"/>
                <w:color w:val="auto"/>
                <w:sz w:val="20"/>
                <w:szCs w:val="20"/>
                <w:lang w:val="ro-RO"/>
              </w:rPr>
              <w:t xml:space="preserve"> - 1997  </w:t>
            </w:r>
          </w:p>
        </w:tc>
        <w:tc>
          <w:tcPr>
            <w:tcW w:w="1305" w:type="dxa"/>
          </w:tcPr>
          <w:p w:rsidR="003E7EB7" w:rsidRPr="0028136F" w:rsidRDefault="003E7EB7" w:rsidP="003E7EB7">
            <w:pPr>
              <w:pStyle w:val="ECVRightHeading"/>
              <w:spacing w:before="0" w:line="240" w:lineRule="auto"/>
              <w:ind w:right="116"/>
              <w:rPr>
                <w:rFonts w:ascii="Calibri" w:hAnsi="Calibri"/>
                <w:color w:val="auto"/>
                <w:sz w:val="20"/>
                <w:szCs w:val="20"/>
                <w:lang w:val="ro-RO"/>
              </w:rPr>
            </w:pPr>
          </w:p>
        </w:tc>
      </w:tr>
      <w:tr w:rsidR="003E7EB7" w:rsidRPr="0028136F" w:rsidTr="003E7EB7">
        <w:trPr>
          <w:gridAfter w:val="1"/>
          <w:wAfter w:w="1305" w:type="dxa"/>
          <w:cantSplit/>
        </w:trPr>
        <w:tc>
          <w:tcPr>
            <w:tcW w:w="3150" w:type="dxa"/>
            <w:shd w:val="clear" w:color="auto" w:fill="auto"/>
          </w:tcPr>
          <w:p w:rsidR="003E7EB7" w:rsidRPr="009273ED" w:rsidRDefault="003E7EB7" w:rsidP="003E7EB7">
            <w:pPr>
              <w:widowControl/>
              <w:suppressAutoHyphens w:val="0"/>
              <w:ind w:right="90"/>
              <w:jc w:val="right"/>
              <w:rPr>
                <w:rFonts w:asciiTheme="minorHAnsi" w:eastAsia="Times New Roman" w:hAnsiTheme="minorHAnsi" w:cstheme="minorHAnsi"/>
                <w:color w:val="auto"/>
                <w:spacing w:val="0"/>
                <w:kern w:val="0"/>
                <w:sz w:val="20"/>
                <w:szCs w:val="20"/>
                <w:lang w:val="en-US" w:eastAsia="en-US" w:bidi="ar-SA"/>
              </w:rPr>
            </w:pPr>
            <w:r w:rsidRPr="009273ED">
              <w:rPr>
                <w:rFonts w:asciiTheme="minorHAnsi" w:eastAsia="Times New Roman" w:hAnsiTheme="minorHAnsi" w:cstheme="minorHAnsi"/>
                <w:color w:val="auto"/>
                <w:spacing w:val="0"/>
                <w:kern w:val="0"/>
                <w:sz w:val="20"/>
                <w:szCs w:val="20"/>
                <w:lang w:val="en-US" w:eastAsia="en-US" w:bidi="ar-SA"/>
              </w:rPr>
              <w:lastRenderedPageBreak/>
              <w:t>Calificarea / Diploma obținută</w:t>
            </w:r>
          </w:p>
        </w:tc>
        <w:tc>
          <w:tcPr>
            <w:tcW w:w="7225" w:type="dxa"/>
            <w:shd w:val="clear" w:color="auto" w:fill="auto"/>
          </w:tcPr>
          <w:p w:rsidR="003E7EB7" w:rsidRPr="009273ED" w:rsidRDefault="003E7EB7" w:rsidP="003E7EB7">
            <w:pPr>
              <w:widowControl/>
              <w:tabs>
                <w:tab w:val="num" w:pos="136"/>
              </w:tabs>
              <w:suppressAutoHyphens w:val="0"/>
              <w:ind w:left="136" w:right="116"/>
              <w:jc w:val="both"/>
              <w:rPr>
                <w:rFonts w:asciiTheme="minorHAnsi" w:hAnsiTheme="minorHAnsi" w:cstheme="minorHAnsi"/>
                <w:b/>
                <w:color w:val="0E4194"/>
                <w:sz w:val="20"/>
                <w:szCs w:val="20"/>
                <w:lang w:val="ro-RO"/>
              </w:rPr>
            </w:pPr>
            <w:r w:rsidRPr="009273ED">
              <w:rPr>
                <w:rFonts w:asciiTheme="minorHAnsi" w:hAnsiTheme="minorHAnsi" w:cstheme="minorHAnsi"/>
                <w:b/>
                <w:color w:val="0E4194"/>
                <w:sz w:val="20"/>
                <w:szCs w:val="20"/>
                <w:lang w:val="ro-RO"/>
              </w:rPr>
              <w:t xml:space="preserve">Doctor în Științe Medicale </w:t>
            </w:r>
          </w:p>
          <w:p w:rsidR="003E7EB7" w:rsidRPr="009273ED" w:rsidRDefault="003E7EB7" w:rsidP="003E7EB7">
            <w:pPr>
              <w:widowControl/>
              <w:tabs>
                <w:tab w:val="num" w:pos="136"/>
              </w:tabs>
              <w:suppressAutoHyphens w:val="0"/>
              <w:ind w:left="136" w:right="116"/>
              <w:jc w:val="both"/>
              <w:rPr>
                <w:rFonts w:asciiTheme="minorHAnsi" w:hAnsiTheme="minorHAnsi" w:cstheme="minorHAnsi"/>
                <w:color w:val="auto"/>
                <w:sz w:val="20"/>
                <w:szCs w:val="20"/>
                <w:lang w:val="en-US"/>
              </w:rPr>
            </w:pPr>
            <w:r w:rsidRPr="009273ED">
              <w:rPr>
                <w:rFonts w:asciiTheme="minorHAnsi" w:hAnsiTheme="minorHAnsi" w:cstheme="minorHAnsi"/>
                <w:color w:val="auto"/>
                <w:sz w:val="20"/>
                <w:szCs w:val="20"/>
                <w:lang w:val="en-US"/>
              </w:rPr>
              <w:t xml:space="preserve">Tema de doctorat în Medicina Internă cu titlul: </w:t>
            </w:r>
            <w:r w:rsidRPr="009273ED">
              <w:rPr>
                <w:rFonts w:asciiTheme="minorHAnsi" w:hAnsiTheme="minorHAnsi" w:cstheme="minorHAnsi"/>
                <w:b/>
                <w:sz w:val="20"/>
                <w:szCs w:val="20"/>
                <w:lang w:val="it-IT"/>
              </w:rPr>
              <w:t xml:space="preserve"> ‘Aspecte anatomo-clinico-metabolice si evolutive in pancreatitele acute’</w:t>
            </w:r>
          </w:p>
        </w:tc>
      </w:tr>
      <w:tr w:rsidR="003E7EB7" w:rsidRPr="0028136F" w:rsidTr="003E7EB7">
        <w:trPr>
          <w:gridAfter w:val="1"/>
          <w:wAfter w:w="1305" w:type="dxa"/>
          <w:cantSplit/>
        </w:trPr>
        <w:tc>
          <w:tcPr>
            <w:tcW w:w="3150" w:type="dxa"/>
            <w:shd w:val="clear" w:color="auto" w:fill="auto"/>
          </w:tcPr>
          <w:p w:rsidR="003E7EB7" w:rsidRPr="009273ED" w:rsidRDefault="003E7EB7" w:rsidP="003E7EB7">
            <w:pPr>
              <w:widowControl/>
              <w:suppressAutoHyphens w:val="0"/>
              <w:ind w:right="90"/>
              <w:jc w:val="right"/>
              <w:rPr>
                <w:rFonts w:asciiTheme="minorHAnsi" w:eastAsia="Times New Roman" w:hAnsiTheme="minorHAnsi" w:cstheme="minorHAnsi"/>
                <w:color w:val="auto"/>
                <w:spacing w:val="0"/>
                <w:kern w:val="0"/>
                <w:sz w:val="20"/>
                <w:szCs w:val="20"/>
                <w:lang w:val="fr-FR" w:eastAsia="en-US" w:bidi="ar-SA"/>
              </w:rPr>
            </w:pPr>
            <w:r w:rsidRPr="009273ED">
              <w:rPr>
                <w:rFonts w:asciiTheme="minorHAnsi" w:eastAsia="Times New Roman" w:hAnsiTheme="minorHAnsi" w:cstheme="minorHAnsi"/>
                <w:color w:val="auto"/>
                <w:spacing w:val="0"/>
                <w:kern w:val="0"/>
                <w:sz w:val="20"/>
                <w:szCs w:val="20"/>
                <w:lang w:val="fr-FR" w:eastAsia="en-US" w:bidi="ar-SA"/>
              </w:rPr>
              <w:t>Numele şi tipul instituţiei de învăţământ / furnizorului de formare</w:t>
            </w:r>
          </w:p>
        </w:tc>
        <w:tc>
          <w:tcPr>
            <w:tcW w:w="7225" w:type="dxa"/>
            <w:shd w:val="clear" w:color="auto" w:fill="auto"/>
          </w:tcPr>
          <w:p w:rsidR="003E7EB7" w:rsidRPr="009273ED" w:rsidRDefault="003E7EB7" w:rsidP="003E7EB7">
            <w:pPr>
              <w:widowControl/>
              <w:tabs>
                <w:tab w:val="num" w:pos="136"/>
              </w:tabs>
              <w:suppressAutoHyphens w:val="0"/>
              <w:ind w:left="136" w:right="116"/>
              <w:jc w:val="both"/>
              <w:rPr>
                <w:rFonts w:asciiTheme="minorHAnsi" w:hAnsiTheme="minorHAnsi" w:cstheme="minorHAnsi"/>
                <w:color w:val="auto"/>
                <w:sz w:val="20"/>
                <w:szCs w:val="20"/>
                <w:lang w:val="fr-FR"/>
              </w:rPr>
            </w:pPr>
            <w:r w:rsidRPr="009273ED">
              <w:rPr>
                <w:rFonts w:asciiTheme="minorHAnsi" w:hAnsiTheme="minorHAnsi" w:cstheme="minorHAnsi"/>
                <w:color w:val="auto"/>
                <w:sz w:val="20"/>
                <w:szCs w:val="20"/>
                <w:lang w:val="it-IT"/>
              </w:rPr>
              <w:t>Universitatea de Medicină și Farmacie “Carol Davila” București</w:t>
            </w:r>
          </w:p>
        </w:tc>
      </w:tr>
      <w:tr w:rsidR="00BF757B" w:rsidRPr="0028136F" w:rsidTr="003E7EB7">
        <w:trPr>
          <w:gridAfter w:val="1"/>
          <w:wAfter w:w="1305" w:type="dxa"/>
          <w:cantSplit/>
        </w:trPr>
        <w:tc>
          <w:tcPr>
            <w:tcW w:w="3150" w:type="dxa"/>
            <w:shd w:val="clear" w:color="auto" w:fill="auto"/>
          </w:tcPr>
          <w:p w:rsidR="00BF757B" w:rsidRPr="009273ED" w:rsidRDefault="00BF757B" w:rsidP="003E7EB7">
            <w:pPr>
              <w:widowControl/>
              <w:suppressAutoHyphens w:val="0"/>
              <w:ind w:right="90"/>
              <w:jc w:val="right"/>
              <w:rPr>
                <w:rFonts w:asciiTheme="minorHAnsi" w:eastAsia="Times New Roman" w:hAnsiTheme="minorHAnsi" w:cstheme="minorHAnsi"/>
                <w:color w:val="auto"/>
                <w:spacing w:val="0"/>
                <w:kern w:val="0"/>
                <w:sz w:val="20"/>
                <w:szCs w:val="20"/>
                <w:lang w:val="fr-FR" w:eastAsia="en-US" w:bidi="ar-SA"/>
              </w:rPr>
            </w:pPr>
          </w:p>
        </w:tc>
        <w:tc>
          <w:tcPr>
            <w:tcW w:w="7225" w:type="dxa"/>
            <w:shd w:val="clear" w:color="auto" w:fill="auto"/>
          </w:tcPr>
          <w:p w:rsidR="00BF757B" w:rsidRPr="009273ED" w:rsidRDefault="00BF757B" w:rsidP="003E7EB7">
            <w:pPr>
              <w:widowControl/>
              <w:tabs>
                <w:tab w:val="num" w:pos="136"/>
              </w:tabs>
              <w:suppressAutoHyphens w:val="0"/>
              <w:ind w:left="136" w:right="116"/>
              <w:jc w:val="both"/>
              <w:rPr>
                <w:rFonts w:asciiTheme="minorHAnsi" w:hAnsiTheme="minorHAnsi" w:cstheme="minorHAnsi"/>
                <w:color w:val="auto"/>
                <w:sz w:val="20"/>
                <w:szCs w:val="20"/>
                <w:lang w:val="it-IT"/>
              </w:rPr>
            </w:pPr>
          </w:p>
        </w:tc>
      </w:tr>
      <w:tr w:rsidR="00BF757B" w:rsidRPr="0028136F" w:rsidTr="003E7EB7">
        <w:trPr>
          <w:gridAfter w:val="1"/>
          <w:wAfter w:w="1305" w:type="dxa"/>
          <w:cantSplit/>
        </w:trPr>
        <w:tc>
          <w:tcPr>
            <w:tcW w:w="3150" w:type="dxa"/>
            <w:shd w:val="clear" w:color="auto" w:fill="auto"/>
          </w:tcPr>
          <w:p w:rsidR="00BF757B" w:rsidRPr="009273ED" w:rsidRDefault="00BF757B" w:rsidP="00BF757B">
            <w:pPr>
              <w:widowControl/>
              <w:suppressAutoHyphens w:val="0"/>
              <w:ind w:right="90"/>
              <w:jc w:val="right"/>
              <w:rPr>
                <w:rFonts w:asciiTheme="minorHAnsi" w:eastAsia="Times New Roman" w:hAnsiTheme="minorHAnsi" w:cstheme="minorHAnsi"/>
                <w:color w:val="auto"/>
                <w:spacing w:val="0"/>
                <w:kern w:val="0"/>
                <w:sz w:val="20"/>
                <w:szCs w:val="20"/>
                <w:lang w:val="fr-FR" w:eastAsia="en-US" w:bidi="ar-SA"/>
              </w:rPr>
            </w:pPr>
            <w:r w:rsidRPr="009273ED">
              <w:rPr>
                <w:rFonts w:asciiTheme="minorHAnsi" w:hAnsiTheme="minorHAnsi" w:cstheme="minorHAnsi"/>
                <w:color w:val="auto"/>
                <w:sz w:val="20"/>
                <w:szCs w:val="20"/>
              </w:rPr>
              <w:t>Perioada</w:t>
            </w:r>
          </w:p>
        </w:tc>
        <w:tc>
          <w:tcPr>
            <w:tcW w:w="7225" w:type="dxa"/>
            <w:shd w:val="clear" w:color="auto" w:fill="auto"/>
          </w:tcPr>
          <w:p w:rsidR="00BF757B" w:rsidRPr="009273ED" w:rsidRDefault="00BF757B" w:rsidP="00BF757B">
            <w:pPr>
              <w:widowControl/>
              <w:tabs>
                <w:tab w:val="num" w:pos="136"/>
              </w:tabs>
              <w:suppressAutoHyphens w:val="0"/>
              <w:ind w:left="136" w:right="116"/>
              <w:jc w:val="both"/>
              <w:rPr>
                <w:rFonts w:asciiTheme="minorHAnsi" w:hAnsiTheme="minorHAnsi" w:cstheme="minorHAnsi"/>
                <w:color w:val="auto"/>
                <w:sz w:val="20"/>
                <w:szCs w:val="20"/>
                <w:lang w:val="it-IT"/>
              </w:rPr>
            </w:pPr>
            <w:r w:rsidRPr="009273ED">
              <w:rPr>
                <w:rFonts w:asciiTheme="minorHAnsi" w:hAnsiTheme="minorHAnsi" w:cstheme="minorHAnsi"/>
                <w:sz w:val="20"/>
                <w:lang w:val="de-DE"/>
              </w:rPr>
              <w:t>2015 – prezent</w:t>
            </w:r>
          </w:p>
        </w:tc>
      </w:tr>
      <w:tr w:rsidR="00BF757B" w:rsidRPr="0028136F" w:rsidTr="003E7EB7">
        <w:trPr>
          <w:gridAfter w:val="1"/>
          <w:wAfter w:w="1305" w:type="dxa"/>
          <w:cantSplit/>
        </w:trPr>
        <w:tc>
          <w:tcPr>
            <w:tcW w:w="3150" w:type="dxa"/>
            <w:shd w:val="clear" w:color="auto" w:fill="auto"/>
          </w:tcPr>
          <w:p w:rsidR="00BF757B" w:rsidRPr="009273ED" w:rsidRDefault="00BF757B" w:rsidP="00BF757B">
            <w:pPr>
              <w:widowControl/>
              <w:suppressAutoHyphens w:val="0"/>
              <w:ind w:right="90"/>
              <w:jc w:val="right"/>
              <w:rPr>
                <w:rFonts w:asciiTheme="minorHAnsi" w:eastAsia="Times New Roman" w:hAnsiTheme="minorHAnsi" w:cstheme="minorHAnsi"/>
                <w:color w:val="auto"/>
                <w:spacing w:val="0"/>
                <w:kern w:val="0"/>
                <w:sz w:val="20"/>
                <w:szCs w:val="20"/>
                <w:lang w:val="fr-FR" w:eastAsia="en-US" w:bidi="ar-SA"/>
              </w:rPr>
            </w:pPr>
            <w:r w:rsidRPr="009273ED">
              <w:rPr>
                <w:rFonts w:asciiTheme="minorHAnsi" w:hAnsiTheme="minorHAnsi" w:cstheme="minorHAnsi"/>
                <w:color w:val="auto"/>
                <w:sz w:val="20"/>
                <w:szCs w:val="20"/>
              </w:rPr>
              <w:t>Funcția sau postul ocupat</w:t>
            </w:r>
          </w:p>
        </w:tc>
        <w:tc>
          <w:tcPr>
            <w:tcW w:w="7225" w:type="dxa"/>
            <w:shd w:val="clear" w:color="auto" w:fill="auto"/>
          </w:tcPr>
          <w:p w:rsidR="00BF757B" w:rsidRPr="009273ED" w:rsidRDefault="00BF757B" w:rsidP="00BF757B">
            <w:pPr>
              <w:widowControl/>
              <w:tabs>
                <w:tab w:val="num" w:pos="136"/>
              </w:tabs>
              <w:suppressAutoHyphens w:val="0"/>
              <w:ind w:left="136" w:right="116"/>
              <w:jc w:val="both"/>
              <w:rPr>
                <w:rFonts w:asciiTheme="minorHAnsi" w:hAnsiTheme="minorHAnsi" w:cstheme="minorHAnsi"/>
                <w:b/>
                <w:color w:val="0E4194"/>
                <w:sz w:val="20"/>
                <w:szCs w:val="20"/>
                <w:lang w:val="de-DE"/>
              </w:rPr>
            </w:pPr>
            <w:r w:rsidRPr="009273ED">
              <w:rPr>
                <w:rFonts w:asciiTheme="minorHAnsi" w:hAnsiTheme="minorHAnsi" w:cstheme="minorHAnsi"/>
                <w:b/>
                <w:color w:val="0E4194"/>
                <w:sz w:val="20"/>
                <w:szCs w:val="20"/>
                <w:lang w:val="de-DE"/>
              </w:rPr>
              <w:t xml:space="preserve">Profesor abilitat – Atestat de abilitare. </w:t>
            </w:r>
          </w:p>
          <w:p w:rsidR="00BF757B" w:rsidRPr="009273ED" w:rsidRDefault="00BF757B" w:rsidP="00BF757B">
            <w:pPr>
              <w:widowControl/>
              <w:tabs>
                <w:tab w:val="num" w:pos="136"/>
              </w:tabs>
              <w:suppressAutoHyphens w:val="0"/>
              <w:ind w:left="136" w:right="116"/>
              <w:jc w:val="both"/>
              <w:rPr>
                <w:rFonts w:asciiTheme="minorHAnsi" w:hAnsiTheme="minorHAnsi" w:cstheme="minorHAnsi"/>
                <w:color w:val="auto"/>
                <w:sz w:val="20"/>
                <w:szCs w:val="20"/>
                <w:lang w:val="it-IT"/>
              </w:rPr>
            </w:pPr>
            <w:r w:rsidRPr="009273ED">
              <w:rPr>
                <w:rFonts w:asciiTheme="minorHAnsi" w:hAnsiTheme="minorHAnsi" w:cstheme="minorHAnsi"/>
                <w:b/>
                <w:color w:val="0E4194"/>
                <w:sz w:val="20"/>
                <w:szCs w:val="20"/>
                <w:lang w:val="de-DE"/>
              </w:rPr>
              <w:t xml:space="preserve">Teza </w:t>
            </w:r>
            <w:r w:rsidRPr="009273ED">
              <w:rPr>
                <w:rFonts w:asciiTheme="minorHAnsi" w:hAnsiTheme="minorHAnsi" w:cstheme="minorHAnsi"/>
                <w:b/>
                <w:sz w:val="20"/>
                <w:szCs w:val="20"/>
              </w:rPr>
              <w:t xml:space="preserve"> Arterial hypertension: from phy</w:t>
            </w:r>
            <w:r w:rsidR="009273ED" w:rsidRPr="009273ED">
              <w:rPr>
                <w:rFonts w:asciiTheme="minorHAnsi" w:hAnsiTheme="minorHAnsi" w:cstheme="minorHAnsi"/>
                <w:b/>
                <w:sz w:val="20"/>
                <w:szCs w:val="20"/>
              </w:rPr>
              <w:t>siopahology to clinical aspects</w:t>
            </w:r>
          </w:p>
        </w:tc>
      </w:tr>
      <w:tr w:rsidR="00BF757B" w:rsidRPr="0028136F" w:rsidTr="003E7EB7">
        <w:trPr>
          <w:gridAfter w:val="1"/>
          <w:wAfter w:w="1305" w:type="dxa"/>
          <w:cantSplit/>
        </w:trPr>
        <w:tc>
          <w:tcPr>
            <w:tcW w:w="3150" w:type="dxa"/>
            <w:shd w:val="clear" w:color="auto" w:fill="auto"/>
          </w:tcPr>
          <w:p w:rsidR="00BF757B" w:rsidRPr="009273ED" w:rsidRDefault="00BF757B" w:rsidP="00BF757B">
            <w:pPr>
              <w:pStyle w:val="CVHeading3"/>
              <w:snapToGrid w:val="0"/>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eastAsia="en-US" w:bidi="ar-SA"/>
              </w:rPr>
              <w:t>Activit</w:t>
            </w:r>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tc>
        <w:tc>
          <w:tcPr>
            <w:tcW w:w="7225" w:type="dxa"/>
            <w:shd w:val="clear" w:color="auto" w:fill="auto"/>
          </w:tcPr>
          <w:p w:rsidR="00BF757B" w:rsidRPr="009273ED" w:rsidRDefault="00BF757B" w:rsidP="00BF757B">
            <w:pPr>
              <w:widowControl/>
              <w:tabs>
                <w:tab w:val="left" w:pos="7110"/>
              </w:tabs>
              <w:autoSpaceDE w:val="0"/>
              <w:autoSpaceDN w:val="0"/>
              <w:adjustRightInd w:val="0"/>
              <w:ind w:left="113" w:right="113"/>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val="ro-RO" w:eastAsia="en-US" w:bidi="ar-SA"/>
              </w:rPr>
              <w:t>Activitate didactică si cercetare</w:t>
            </w:r>
          </w:p>
          <w:p w:rsidR="00BF757B" w:rsidRPr="009273ED" w:rsidRDefault="00BF757B" w:rsidP="00BF757B">
            <w:pPr>
              <w:widowControl/>
              <w:tabs>
                <w:tab w:val="num" w:pos="136"/>
              </w:tabs>
              <w:suppressAutoHyphens w:val="0"/>
              <w:ind w:right="116"/>
              <w:jc w:val="both"/>
              <w:rPr>
                <w:rFonts w:asciiTheme="minorHAnsi" w:hAnsiTheme="minorHAnsi" w:cstheme="minorHAnsi"/>
                <w:color w:val="auto"/>
                <w:sz w:val="20"/>
                <w:szCs w:val="20"/>
                <w:lang w:val="it-IT"/>
              </w:rPr>
            </w:pPr>
          </w:p>
        </w:tc>
      </w:tr>
      <w:tr w:rsidR="00BF757B" w:rsidRPr="0028136F" w:rsidTr="003E7EB7">
        <w:trPr>
          <w:gridAfter w:val="1"/>
          <w:wAfter w:w="1305" w:type="dxa"/>
          <w:cantSplit/>
        </w:trPr>
        <w:tc>
          <w:tcPr>
            <w:tcW w:w="3150" w:type="dxa"/>
            <w:shd w:val="clear" w:color="auto" w:fill="auto"/>
          </w:tcPr>
          <w:p w:rsidR="00BF757B" w:rsidRPr="009273ED" w:rsidRDefault="00BF757B" w:rsidP="00BF757B">
            <w:pPr>
              <w:ind w:right="113"/>
              <w:jc w:val="right"/>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eastAsia="en-US" w:bidi="ar-SA"/>
              </w:rPr>
              <w:t xml:space="preserve">Numele </w:t>
            </w:r>
            <w:r w:rsidRPr="009273ED">
              <w:rPr>
                <w:rFonts w:asciiTheme="minorHAnsi" w:eastAsia="Times New Roman" w:hAnsiTheme="minorHAnsi" w:cstheme="minorHAnsi"/>
                <w:color w:val="auto"/>
                <w:spacing w:val="0"/>
                <w:kern w:val="0"/>
                <w:sz w:val="20"/>
                <w:szCs w:val="20"/>
                <w:lang w:val="ro-RO" w:eastAsia="en-US" w:bidi="ar-SA"/>
              </w:rPr>
              <w:t>şi adresa angajatorului</w:t>
            </w:r>
          </w:p>
          <w:p w:rsidR="00BF757B" w:rsidRPr="009273ED" w:rsidRDefault="00BF757B" w:rsidP="00BF757B">
            <w:pPr>
              <w:pStyle w:val="CVHeading3"/>
              <w:snapToGrid w:val="0"/>
              <w:rPr>
                <w:rFonts w:asciiTheme="minorHAnsi" w:hAnsiTheme="minorHAnsi" w:cstheme="minorHAnsi"/>
                <w:color w:val="auto"/>
                <w:sz w:val="20"/>
                <w:szCs w:val="20"/>
              </w:rPr>
            </w:pPr>
          </w:p>
        </w:tc>
        <w:tc>
          <w:tcPr>
            <w:tcW w:w="7225" w:type="dxa"/>
            <w:shd w:val="clear" w:color="auto" w:fill="auto"/>
          </w:tcPr>
          <w:p w:rsidR="00BF757B" w:rsidRPr="009273ED" w:rsidRDefault="00BF757B" w:rsidP="00BF757B">
            <w:pPr>
              <w:tabs>
                <w:tab w:val="left" w:pos="7110"/>
              </w:tabs>
              <w:ind w:left="113"/>
              <w:rPr>
                <w:rFonts w:asciiTheme="minorHAnsi" w:eastAsia="Times New Roman" w:hAnsiTheme="minorHAnsi" w:cstheme="minorHAnsi"/>
                <w:color w:val="auto"/>
                <w:spacing w:val="0"/>
                <w:kern w:val="0"/>
                <w:sz w:val="20"/>
                <w:szCs w:val="20"/>
                <w:lang w:val="fr-FR" w:eastAsia="en-US" w:bidi="ar-SA"/>
              </w:rPr>
            </w:pPr>
            <w:r w:rsidRPr="009273ED">
              <w:rPr>
                <w:rFonts w:asciiTheme="minorHAnsi" w:hAnsiTheme="minorHAnsi" w:cstheme="minorHAnsi"/>
                <w:color w:val="auto"/>
                <w:sz w:val="20"/>
                <w:szCs w:val="20"/>
                <w:lang w:val="it-IT"/>
              </w:rPr>
              <w:t>Universitatea de Medicină și Farmacie “Carol Davila”</w:t>
            </w:r>
          </w:p>
          <w:p w:rsidR="00BF757B" w:rsidRPr="009273ED" w:rsidRDefault="00BF757B" w:rsidP="00BF757B">
            <w:pPr>
              <w:pStyle w:val="CVNormal"/>
              <w:tabs>
                <w:tab w:val="left" w:pos="7110"/>
              </w:tabs>
              <w:snapToGrid w:val="0"/>
              <w:rPr>
                <w:rFonts w:asciiTheme="minorHAnsi" w:hAnsiTheme="minorHAnsi" w:cstheme="minorHAnsi"/>
              </w:rPr>
            </w:pPr>
            <w:r w:rsidRPr="009273ED">
              <w:rPr>
                <w:rFonts w:asciiTheme="minorHAnsi" w:hAnsiTheme="minorHAnsi" w:cstheme="minorHAnsi"/>
                <w:lang w:val="fr-FR" w:eastAsia="en-US"/>
              </w:rPr>
              <w:t xml:space="preserve"> str. </w:t>
            </w:r>
            <w:r w:rsidRPr="009273ED">
              <w:rPr>
                <w:rFonts w:asciiTheme="minorHAnsi" w:hAnsiTheme="minorHAnsi" w:cstheme="minorHAnsi"/>
                <w:lang w:val="de-DE" w:eastAsia="en-US"/>
              </w:rPr>
              <w:t>Dionisie Lupu, nr. 37, cod 020021, București</w:t>
            </w:r>
          </w:p>
        </w:tc>
      </w:tr>
      <w:tr w:rsidR="00BF757B" w:rsidRPr="0028136F" w:rsidTr="003E7EB7">
        <w:trPr>
          <w:gridAfter w:val="1"/>
          <w:wAfter w:w="1305" w:type="dxa"/>
          <w:cantSplit/>
        </w:trPr>
        <w:tc>
          <w:tcPr>
            <w:tcW w:w="3150" w:type="dxa"/>
            <w:shd w:val="clear" w:color="auto" w:fill="auto"/>
          </w:tcPr>
          <w:p w:rsidR="00BF757B" w:rsidRPr="009273ED" w:rsidRDefault="00BF757B" w:rsidP="00BF757B">
            <w:pPr>
              <w:pStyle w:val="CVHeading3"/>
              <w:snapToGrid w:val="0"/>
              <w:rPr>
                <w:rFonts w:asciiTheme="minorHAnsi" w:hAnsiTheme="minorHAnsi" w:cstheme="minorHAnsi"/>
                <w:color w:val="auto"/>
                <w:sz w:val="20"/>
                <w:szCs w:val="20"/>
              </w:rPr>
            </w:pPr>
            <w:r w:rsidRPr="009273ED">
              <w:rPr>
                <w:rFonts w:asciiTheme="minorHAnsi" w:eastAsia="Times New Roman" w:hAnsiTheme="minorHAnsi" w:cstheme="minorHAnsi"/>
                <w:color w:val="auto"/>
                <w:spacing w:val="0"/>
                <w:kern w:val="0"/>
                <w:sz w:val="20"/>
                <w:szCs w:val="20"/>
                <w:lang w:val="fr-FR" w:eastAsia="en-US" w:bidi="ar-SA"/>
              </w:rPr>
              <w:t>Tipul activit</w:t>
            </w:r>
            <w:r w:rsidRPr="009273ED">
              <w:rPr>
                <w:rFonts w:asciiTheme="minorHAnsi" w:eastAsia="Times New Roman" w:hAnsiTheme="minorHAnsi" w:cstheme="minorHAnsi"/>
                <w:color w:val="auto"/>
                <w:spacing w:val="0"/>
                <w:kern w:val="0"/>
                <w:sz w:val="20"/>
                <w:szCs w:val="20"/>
                <w:lang w:val="ro-RO" w:eastAsia="en-US" w:bidi="ar-SA"/>
              </w:rPr>
              <w:t>ăţii sau sectorul de activitate</w:t>
            </w:r>
          </w:p>
        </w:tc>
        <w:tc>
          <w:tcPr>
            <w:tcW w:w="7225" w:type="dxa"/>
            <w:shd w:val="clear" w:color="auto" w:fill="auto"/>
          </w:tcPr>
          <w:p w:rsidR="00BF757B" w:rsidRPr="009273ED" w:rsidRDefault="00BF757B" w:rsidP="00BF757B">
            <w:pPr>
              <w:pStyle w:val="CVNormal"/>
              <w:tabs>
                <w:tab w:val="left" w:pos="7110"/>
              </w:tabs>
              <w:snapToGrid w:val="0"/>
              <w:rPr>
                <w:rFonts w:asciiTheme="minorHAnsi" w:hAnsiTheme="minorHAnsi" w:cstheme="minorHAnsi"/>
              </w:rPr>
            </w:pPr>
            <w:r w:rsidRPr="009273ED">
              <w:rPr>
                <w:rFonts w:asciiTheme="minorHAnsi" w:hAnsiTheme="minorHAnsi" w:cstheme="minorHAnsi"/>
                <w:lang w:val="fr-FR" w:eastAsia="en-US"/>
              </w:rPr>
              <w:t>Activitate didactică, Activitate de cercetare</w:t>
            </w:r>
          </w:p>
        </w:tc>
      </w:tr>
      <w:tr w:rsidR="00AD55DB" w:rsidRPr="0028136F" w:rsidTr="003E7EB7">
        <w:trPr>
          <w:gridAfter w:val="1"/>
          <w:wAfter w:w="1305" w:type="dxa"/>
          <w:cantSplit/>
        </w:trPr>
        <w:tc>
          <w:tcPr>
            <w:tcW w:w="3150" w:type="dxa"/>
            <w:shd w:val="clear" w:color="auto" w:fill="auto"/>
          </w:tcPr>
          <w:p w:rsidR="00AD55DB" w:rsidRPr="009273ED" w:rsidRDefault="00AD55DB" w:rsidP="00BF757B">
            <w:pPr>
              <w:pStyle w:val="CVHeading3"/>
              <w:snapToGrid w:val="0"/>
              <w:rPr>
                <w:rFonts w:asciiTheme="minorHAnsi" w:eastAsia="Times New Roman" w:hAnsiTheme="minorHAnsi" w:cstheme="minorHAnsi"/>
                <w:color w:val="auto"/>
                <w:spacing w:val="0"/>
                <w:kern w:val="0"/>
                <w:sz w:val="20"/>
                <w:szCs w:val="20"/>
                <w:lang w:val="fr-FR" w:eastAsia="en-US" w:bidi="ar-SA"/>
              </w:rPr>
            </w:pPr>
          </w:p>
        </w:tc>
        <w:tc>
          <w:tcPr>
            <w:tcW w:w="7225" w:type="dxa"/>
            <w:shd w:val="clear" w:color="auto" w:fill="auto"/>
          </w:tcPr>
          <w:p w:rsidR="00AD55DB" w:rsidRPr="009273ED" w:rsidRDefault="00AD55DB" w:rsidP="00BF757B">
            <w:pPr>
              <w:pStyle w:val="CVNormal"/>
              <w:tabs>
                <w:tab w:val="left" w:pos="7110"/>
              </w:tabs>
              <w:snapToGrid w:val="0"/>
              <w:rPr>
                <w:rFonts w:asciiTheme="minorHAnsi" w:hAnsiTheme="minorHAnsi" w:cstheme="minorHAnsi"/>
                <w:lang w:val="fr-FR" w:eastAsia="en-US"/>
              </w:rPr>
            </w:pP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fr-FR" w:eastAsia="en-US" w:bidi="ar-SA"/>
              </w:rPr>
            </w:pPr>
            <w:r w:rsidRPr="009273ED">
              <w:rPr>
                <w:rFonts w:asciiTheme="minorHAnsi" w:hAnsiTheme="minorHAnsi" w:cstheme="minorHAnsi"/>
                <w:color w:val="auto"/>
                <w:sz w:val="20"/>
                <w:szCs w:val="20"/>
              </w:rPr>
              <w:t>Perioada</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lang w:val="fr-FR" w:eastAsia="en-US"/>
              </w:rPr>
            </w:pPr>
            <w:r w:rsidRPr="009273ED">
              <w:rPr>
                <w:rFonts w:asciiTheme="minorHAnsi" w:hAnsiTheme="minorHAnsi" w:cstheme="minorHAnsi"/>
                <w:lang w:val="de-DE"/>
              </w:rPr>
              <w:t>2019 – prezent</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fr-FR" w:eastAsia="en-US" w:bidi="ar-SA"/>
              </w:rPr>
            </w:pPr>
            <w:r w:rsidRPr="009273ED">
              <w:rPr>
                <w:rFonts w:asciiTheme="minorHAnsi" w:hAnsiTheme="minorHAnsi" w:cstheme="minorHAnsi"/>
                <w:color w:val="auto"/>
                <w:sz w:val="20"/>
                <w:szCs w:val="20"/>
              </w:rPr>
              <w:t>Funcția sau postul ocupat</w:t>
            </w:r>
          </w:p>
        </w:tc>
        <w:tc>
          <w:tcPr>
            <w:tcW w:w="7225" w:type="dxa"/>
            <w:shd w:val="clear" w:color="auto" w:fill="auto"/>
          </w:tcPr>
          <w:p w:rsidR="00AD55DB" w:rsidRPr="009273ED" w:rsidRDefault="00AD55DB" w:rsidP="00AD55DB">
            <w:pPr>
              <w:widowControl/>
              <w:tabs>
                <w:tab w:val="num" w:pos="136"/>
              </w:tabs>
              <w:suppressAutoHyphens w:val="0"/>
              <w:ind w:left="136" w:right="116"/>
              <w:jc w:val="both"/>
              <w:rPr>
                <w:rFonts w:asciiTheme="minorHAnsi" w:hAnsiTheme="minorHAnsi" w:cstheme="minorHAnsi"/>
                <w:b/>
                <w:color w:val="0E4194"/>
                <w:sz w:val="20"/>
                <w:szCs w:val="20"/>
                <w:lang w:val="de-DE"/>
              </w:rPr>
            </w:pPr>
            <w:r w:rsidRPr="009273ED">
              <w:rPr>
                <w:rFonts w:asciiTheme="minorHAnsi" w:hAnsiTheme="minorHAnsi" w:cstheme="minorHAnsi"/>
                <w:b/>
                <w:color w:val="0E4194"/>
                <w:sz w:val="20"/>
                <w:szCs w:val="20"/>
                <w:lang w:val="de-DE"/>
              </w:rPr>
              <w:t xml:space="preserve">Profesor asociat </w:t>
            </w:r>
          </w:p>
          <w:p w:rsidR="00AD55DB" w:rsidRPr="009273ED" w:rsidRDefault="00AD55DB" w:rsidP="00AD55DB">
            <w:pPr>
              <w:pStyle w:val="CVNormal"/>
              <w:tabs>
                <w:tab w:val="left" w:pos="7110"/>
              </w:tabs>
              <w:snapToGrid w:val="0"/>
              <w:rPr>
                <w:rFonts w:asciiTheme="minorHAnsi" w:hAnsiTheme="minorHAnsi" w:cstheme="minorHAnsi"/>
                <w:lang w:val="fr-FR" w:eastAsia="en-US"/>
              </w:rPr>
            </w:pP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fr-FR" w:eastAsia="en-US" w:bidi="ar-SA"/>
              </w:rPr>
            </w:pPr>
            <w:r w:rsidRPr="009273ED">
              <w:rPr>
                <w:rFonts w:asciiTheme="minorHAnsi" w:eastAsia="Times New Roman" w:hAnsiTheme="minorHAnsi" w:cstheme="minorHAnsi"/>
                <w:color w:val="auto"/>
                <w:spacing w:val="0"/>
                <w:kern w:val="0"/>
                <w:sz w:val="20"/>
                <w:szCs w:val="20"/>
                <w:lang w:eastAsia="en-US" w:bidi="ar-SA"/>
              </w:rPr>
              <w:t>Activit</w:t>
            </w:r>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tc>
        <w:tc>
          <w:tcPr>
            <w:tcW w:w="7225" w:type="dxa"/>
            <w:shd w:val="clear" w:color="auto" w:fill="auto"/>
          </w:tcPr>
          <w:p w:rsidR="00AD55DB" w:rsidRPr="009273ED" w:rsidRDefault="00AD55DB" w:rsidP="00AD55DB">
            <w:pPr>
              <w:widowControl/>
              <w:tabs>
                <w:tab w:val="left" w:pos="7110"/>
              </w:tabs>
              <w:autoSpaceDE w:val="0"/>
              <w:autoSpaceDN w:val="0"/>
              <w:adjustRightInd w:val="0"/>
              <w:ind w:left="113" w:right="113"/>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val="ro-RO" w:eastAsia="en-US" w:bidi="ar-SA"/>
              </w:rPr>
              <w:t>Activitate didactică si cercetare</w:t>
            </w:r>
          </w:p>
          <w:p w:rsidR="00AD55DB" w:rsidRPr="009273ED" w:rsidRDefault="00AD55DB" w:rsidP="00AD55DB">
            <w:pPr>
              <w:pStyle w:val="CVNormal"/>
              <w:tabs>
                <w:tab w:val="left" w:pos="7110"/>
              </w:tabs>
              <w:snapToGrid w:val="0"/>
              <w:rPr>
                <w:rFonts w:asciiTheme="minorHAnsi" w:hAnsiTheme="minorHAnsi" w:cstheme="minorHAnsi"/>
                <w:lang w:val="fr-FR" w:eastAsia="en-US"/>
              </w:rPr>
            </w:pP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eastAsia="en-US" w:bidi="ar-SA"/>
              </w:rPr>
              <w:t xml:space="preserve">Numele </w:t>
            </w:r>
            <w:r w:rsidRPr="009273ED">
              <w:rPr>
                <w:rFonts w:asciiTheme="minorHAnsi" w:eastAsia="Times New Roman" w:hAnsiTheme="minorHAnsi" w:cstheme="minorHAnsi"/>
                <w:color w:val="auto"/>
                <w:spacing w:val="0"/>
                <w:kern w:val="0"/>
                <w:sz w:val="20"/>
                <w:szCs w:val="20"/>
                <w:lang w:val="ro-RO" w:eastAsia="en-US" w:bidi="ar-SA"/>
              </w:rPr>
              <w:t>şi adresa angajatorului</w:t>
            </w:r>
          </w:p>
          <w:p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fr-FR" w:eastAsia="en-US" w:bidi="ar-SA"/>
              </w:rPr>
            </w:pPr>
          </w:p>
        </w:tc>
        <w:tc>
          <w:tcPr>
            <w:tcW w:w="7225" w:type="dxa"/>
            <w:shd w:val="clear" w:color="auto" w:fill="auto"/>
          </w:tcPr>
          <w:p w:rsidR="00AD55DB" w:rsidRPr="009273ED" w:rsidRDefault="00AD55DB" w:rsidP="00AD55DB">
            <w:pPr>
              <w:spacing w:line="360" w:lineRule="auto"/>
              <w:rPr>
                <w:rFonts w:asciiTheme="minorHAnsi" w:hAnsiTheme="minorHAnsi" w:cstheme="minorHAnsi"/>
                <w:bCs/>
                <w:sz w:val="20"/>
                <w:lang w:val="ro-RO"/>
              </w:rPr>
            </w:pPr>
            <w:r w:rsidRPr="009273ED">
              <w:rPr>
                <w:rFonts w:asciiTheme="minorHAnsi" w:hAnsiTheme="minorHAnsi" w:cstheme="minorHAnsi"/>
                <w:sz w:val="20"/>
              </w:rPr>
              <w:t>Universitatea De Stat De Medicină Și Farmacie „Nicolae Testemițanu” Chişinău</w:t>
            </w:r>
          </w:p>
          <w:p w:rsidR="00AD55DB" w:rsidRPr="009273ED" w:rsidRDefault="00AD55DB" w:rsidP="00AD55DB">
            <w:pPr>
              <w:pStyle w:val="CVNormal"/>
              <w:tabs>
                <w:tab w:val="left" w:pos="7110"/>
              </w:tabs>
              <w:snapToGrid w:val="0"/>
              <w:rPr>
                <w:rFonts w:asciiTheme="minorHAnsi" w:hAnsiTheme="minorHAnsi" w:cstheme="minorHAnsi"/>
                <w:lang w:val="fr-FR" w:eastAsia="en-US"/>
              </w:rPr>
            </w:pP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eastAsia="Times New Roman" w:hAnsiTheme="minorHAnsi" w:cstheme="minorHAnsi"/>
                <w:color w:val="auto"/>
                <w:spacing w:val="0"/>
                <w:kern w:val="0"/>
                <w:sz w:val="20"/>
                <w:szCs w:val="20"/>
                <w:lang w:eastAsia="en-US" w:bidi="ar-SA"/>
              </w:rPr>
            </w:pPr>
            <w:r w:rsidRPr="009273ED">
              <w:rPr>
                <w:rFonts w:asciiTheme="minorHAnsi" w:eastAsia="Times New Roman" w:hAnsiTheme="minorHAnsi" w:cstheme="minorHAnsi"/>
                <w:color w:val="auto"/>
                <w:spacing w:val="0"/>
                <w:kern w:val="0"/>
                <w:sz w:val="20"/>
                <w:szCs w:val="20"/>
                <w:lang w:val="fr-FR" w:eastAsia="en-US" w:bidi="ar-SA"/>
              </w:rPr>
              <w:t>Tipul activit</w:t>
            </w:r>
            <w:r w:rsidRPr="009273ED">
              <w:rPr>
                <w:rFonts w:asciiTheme="minorHAnsi" w:eastAsia="Times New Roman" w:hAnsiTheme="minorHAnsi" w:cstheme="minorHAnsi"/>
                <w:color w:val="auto"/>
                <w:spacing w:val="0"/>
                <w:kern w:val="0"/>
                <w:sz w:val="20"/>
                <w:szCs w:val="20"/>
                <w:lang w:val="ro-RO" w:eastAsia="en-US" w:bidi="ar-SA"/>
              </w:rPr>
              <w:t>ăţii sau sectorul de activitate</w:t>
            </w:r>
          </w:p>
        </w:tc>
        <w:tc>
          <w:tcPr>
            <w:tcW w:w="7225" w:type="dxa"/>
            <w:shd w:val="clear" w:color="auto" w:fill="auto"/>
          </w:tcPr>
          <w:p w:rsidR="00AD55DB" w:rsidRPr="009273ED" w:rsidRDefault="00AD55DB" w:rsidP="00AD55DB">
            <w:pPr>
              <w:tabs>
                <w:tab w:val="left" w:pos="7110"/>
              </w:tabs>
              <w:ind w:left="113"/>
              <w:rPr>
                <w:rFonts w:asciiTheme="minorHAnsi" w:hAnsiTheme="minorHAnsi" w:cstheme="minorHAnsi"/>
                <w:color w:val="auto"/>
                <w:sz w:val="20"/>
                <w:szCs w:val="20"/>
                <w:lang w:val="it-IT"/>
              </w:rPr>
            </w:pPr>
            <w:r w:rsidRPr="009273ED">
              <w:rPr>
                <w:rFonts w:asciiTheme="minorHAnsi" w:eastAsia="Times New Roman" w:hAnsiTheme="minorHAnsi" w:cstheme="minorHAnsi"/>
                <w:color w:val="auto"/>
                <w:spacing w:val="0"/>
                <w:kern w:val="0"/>
                <w:sz w:val="20"/>
                <w:szCs w:val="20"/>
                <w:lang w:val="fr-FR" w:eastAsia="en-US" w:bidi="ar-SA"/>
              </w:rPr>
              <w:t>Activitate didactică, Activitate de cercetare</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fr-FR" w:eastAsia="en-US" w:bidi="ar-SA"/>
              </w:rPr>
            </w:pP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lang w:val="fr-FR" w:eastAsia="en-US"/>
              </w:rPr>
            </w:pP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Perioada</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lang w:val="de-DE"/>
              </w:rPr>
              <w:t>2009 – prezent</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Funcția sau postul ocupat</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lang w:val="de-DE"/>
              </w:rPr>
            </w:pPr>
            <w:r w:rsidRPr="009273ED">
              <w:rPr>
                <w:rFonts w:asciiTheme="minorHAnsi" w:hAnsiTheme="minorHAnsi" w:cstheme="minorHAnsi"/>
                <w:b/>
                <w:color w:val="0E4194"/>
                <w:lang w:val="de-DE"/>
              </w:rPr>
              <w:t>Profesor universitar</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eastAsia="en-US" w:bidi="ar-SA"/>
              </w:rPr>
              <w:t>Activit</w:t>
            </w:r>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p w:rsidR="00AD55DB" w:rsidRPr="009273ED" w:rsidRDefault="00AD55DB" w:rsidP="00AD55DB">
            <w:pPr>
              <w:ind w:right="113"/>
              <w:rPr>
                <w:rFonts w:asciiTheme="minorHAnsi" w:hAnsiTheme="minorHAnsi" w:cstheme="minorHAnsi"/>
                <w:sz w:val="20"/>
                <w:szCs w:val="20"/>
                <w:lang w:val="ro-RO" w:eastAsia="en-US" w:bidi="ar-SA"/>
              </w:rPr>
            </w:pPr>
          </w:p>
        </w:tc>
        <w:tc>
          <w:tcPr>
            <w:tcW w:w="7225" w:type="dxa"/>
            <w:shd w:val="clear" w:color="auto" w:fill="auto"/>
          </w:tcPr>
          <w:p w:rsidR="00AD55DB" w:rsidRPr="009273ED" w:rsidRDefault="00AD55DB" w:rsidP="00AD55DB">
            <w:pPr>
              <w:widowControl/>
              <w:tabs>
                <w:tab w:val="left" w:pos="7110"/>
              </w:tabs>
              <w:autoSpaceDE w:val="0"/>
              <w:autoSpaceDN w:val="0"/>
              <w:adjustRightInd w:val="0"/>
              <w:ind w:left="113" w:right="113"/>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val="ro-RO" w:eastAsia="en-US" w:bidi="ar-SA"/>
              </w:rPr>
              <w:t>Activitate didactică cu studenții la medicină și medicii rezidenți (lucrări practice, cursuri și microcursuri), cursuri de perfecționare, prezentări de cazuri</w:t>
            </w:r>
          </w:p>
          <w:p w:rsidR="00AD55DB" w:rsidRPr="009273ED" w:rsidRDefault="00AD55DB" w:rsidP="00AD55DB">
            <w:pPr>
              <w:pStyle w:val="CVNormal"/>
              <w:tabs>
                <w:tab w:val="left" w:pos="7110"/>
              </w:tabs>
              <w:snapToGrid w:val="0"/>
              <w:rPr>
                <w:rFonts w:asciiTheme="minorHAnsi" w:hAnsiTheme="minorHAnsi" w:cstheme="minorHAnsi"/>
                <w:lang w:eastAsia="en-US"/>
              </w:rPr>
            </w:pPr>
            <w:r w:rsidRPr="009273ED">
              <w:rPr>
                <w:rFonts w:asciiTheme="minorHAnsi" w:hAnsiTheme="minorHAnsi" w:cstheme="minorHAnsi"/>
                <w:lang w:eastAsia="en-US"/>
              </w:rPr>
              <w:t>Activitate de cercetare</w:t>
            </w:r>
          </w:p>
        </w:tc>
      </w:tr>
      <w:tr w:rsidR="00AD55DB" w:rsidRPr="00252BA4"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eastAsia="en-US" w:bidi="ar-SA"/>
              </w:rPr>
              <w:t xml:space="preserve">Numele </w:t>
            </w:r>
            <w:r w:rsidRPr="009273ED">
              <w:rPr>
                <w:rFonts w:asciiTheme="minorHAnsi" w:eastAsia="Times New Roman" w:hAnsiTheme="minorHAnsi" w:cstheme="minorHAnsi"/>
                <w:color w:val="auto"/>
                <w:spacing w:val="0"/>
                <w:kern w:val="0"/>
                <w:sz w:val="20"/>
                <w:szCs w:val="20"/>
                <w:lang w:val="ro-RO" w:eastAsia="en-US" w:bidi="ar-SA"/>
              </w:rPr>
              <w:t>şi adresa angajatorului</w:t>
            </w:r>
          </w:p>
          <w:p w:rsidR="00AD55DB" w:rsidRPr="009273ED" w:rsidRDefault="00AD55DB" w:rsidP="00AD55DB">
            <w:pPr>
              <w:ind w:right="113"/>
              <w:jc w:val="right"/>
              <w:rPr>
                <w:rFonts w:asciiTheme="minorHAnsi" w:hAnsiTheme="minorHAnsi" w:cstheme="minorHAnsi"/>
                <w:sz w:val="20"/>
                <w:szCs w:val="20"/>
              </w:rPr>
            </w:pPr>
          </w:p>
        </w:tc>
        <w:tc>
          <w:tcPr>
            <w:tcW w:w="7225" w:type="dxa"/>
            <w:shd w:val="clear" w:color="auto" w:fill="auto"/>
          </w:tcPr>
          <w:p w:rsidR="00AD55DB" w:rsidRPr="009273ED" w:rsidRDefault="00AD55DB" w:rsidP="00AD55DB">
            <w:pPr>
              <w:tabs>
                <w:tab w:val="left" w:pos="7110"/>
              </w:tabs>
              <w:ind w:left="113"/>
              <w:rPr>
                <w:rFonts w:asciiTheme="minorHAnsi" w:eastAsia="Times New Roman" w:hAnsiTheme="minorHAnsi" w:cstheme="minorHAnsi"/>
                <w:color w:val="auto"/>
                <w:spacing w:val="0"/>
                <w:kern w:val="0"/>
                <w:sz w:val="20"/>
                <w:szCs w:val="20"/>
                <w:lang w:val="fr-FR" w:eastAsia="en-US" w:bidi="ar-SA"/>
              </w:rPr>
            </w:pPr>
            <w:r w:rsidRPr="009273ED">
              <w:rPr>
                <w:rFonts w:asciiTheme="minorHAnsi" w:hAnsiTheme="minorHAnsi" w:cstheme="minorHAnsi"/>
                <w:color w:val="auto"/>
                <w:sz w:val="20"/>
                <w:szCs w:val="20"/>
                <w:lang w:val="it-IT"/>
              </w:rPr>
              <w:t>Universitatea de Medicină și Farmacie “Carol Davila”</w:t>
            </w:r>
          </w:p>
          <w:p w:rsidR="00AD55DB" w:rsidRPr="009273ED" w:rsidRDefault="00AD55DB" w:rsidP="00AD55DB">
            <w:pPr>
              <w:tabs>
                <w:tab w:val="left" w:pos="7110"/>
              </w:tabs>
              <w:ind w:left="113"/>
              <w:rPr>
                <w:rFonts w:asciiTheme="minorHAnsi" w:eastAsia="Times New Roman" w:hAnsiTheme="minorHAnsi" w:cstheme="minorHAnsi"/>
                <w:color w:val="auto"/>
                <w:spacing w:val="0"/>
                <w:kern w:val="0"/>
                <w:sz w:val="20"/>
                <w:szCs w:val="20"/>
                <w:lang w:val="de-DE" w:eastAsia="en-US" w:bidi="ar-SA"/>
              </w:rPr>
            </w:pPr>
            <w:r w:rsidRPr="009273ED">
              <w:rPr>
                <w:rFonts w:asciiTheme="minorHAnsi" w:eastAsia="Times New Roman" w:hAnsiTheme="minorHAnsi" w:cstheme="minorHAnsi"/>
                <w:color w:val="auto"/>
                <w:spacing w:val="0"/>
                <w:kern w:val="0"/>
                <w:sz w:val="20"/>
                <w:szCs w:val="20"/>
                <w:lang w:val="fr-FR" w:eastAsia="en-US" w:bidi="ar-SA"/>
              </w:rPr>
              <w:t xml:space="preserve"> str. </w:t>
            </w:r>
            <w:r w:rsidRPr="009273ED">
              <w:rPr>
                <w:rFonts w:asciiTheme="minorHAnsi" w:eastAsia="Times New Roman" w:hAnsiTheme="minorHAnsi" w:cstheme="minorHAnsi"/>
                <w:color w:val="auto"/>
                <w:spacing w:val="0"/>
                <w:kern w:val="0"/>
                <w:sz w:val="20"/>
                <w:szCs w:val="20"/>
                <w:lang w:val="de-DE" w:eastAsia="en-US" w:bidi="ar-SA"/>
              </w:rPr>
              <w:t>Dionisie Lupu, nr. 37, cod 020021, București</w:t>
            </w:r>
          </w:p>
        </w:tc>
      </w:tr>
      <w:tr w:rsidR="00AD55DB" w:rsidRPr="005157A4"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hAnsiTheme="minorHAnsi" w:cstheme="minorHAnsi"/>
                <w:sz w:val="20"/>
                <w:szCs w:val="20"/>
                <w:lang w:val="fr-FR"/>
              </w:rPr>
            </w:pPr>
            <w:r w:rsidRPr="009273ED">
              <w:rPr>
                <w:rFonts w:asciiTheme="minorHAnsi" w:eastAsia="Times New Roman" w:hAnsiTheme="minorHAnsi" w:cstheme="minorHAnsi"/>
                <w:color w:val="auto"/>
                <w:spacing w:val="0"/>
                <w:kern w:val="0"/>
                <w:sz w:val="20"/>
                <w:szCs w:val="20"/>
                <w:lang w:val="fr-FR" w:eastAsia="en-US" w:bidi="ar-SA"/>
              </w:rPr>
              <w:t>Tipul activit</w:t>
            </w:r>
            <w:r w:rsidRPr="009273ED">
              <w:rPr>
                <w:rFonts w:asciiTheme="minorHAnsi" w:eastAsia="Times New Roman" w:hAnsiTheme="minorHAnsi" w:cstheme="minorHAnsi"/>
                <w:color w:val="auto"/>
                <w:spacing w:val="0"/>
                <w:kern w:val="0"/>
                <w:sz w:val="20"/>
                <w:szCs w:val="20"/>
                <w:lang w:val="ro-RO" w:eastAsia="en-US" w:bidi="ar-SA"/>
              </w:rPr>
              <w:t>ăţii sau sectorul de activitate</w:t>
            </w:r>
          </w:p>
        </w:tc>
        <w:tc>
          <w:tcPr>
            <w:tcW w:w="7225" w:type="dxa"/>
            <w:shd w:val="clear" w:color="auto" w:fill="auto"/>
          </w:tcPr>
          <w:p w:rsidR="00AD55DB" w:rsidRPr="009273ED" w:rsidRDefault="00AD55DB" w:rsidP="00AD55DB">
            <w:pPr>
              <w:tabs>
                <w:tab w:val="left" w:pos="7110"/>
              </w:tabs>
              <w:spacing w:line="360" w:lineRule="auto"/>
              <w:ind w:left="113"/>
              <w:rPr>
                <w:rFonts w:asciiTheme="minorHAnsi" w:hAnsiTheme="minorHAnsi" w:cstheme="minorHAnsi"/>
                <w:sz w:val="20"/>
                <w:szCs w:val="20"/>
                <w:lang w:val="fr-FR"/>
              </w:rPr>
            </w:pPr>
            <w:r w:rsidRPr="009273ED">
              <w:rPr>
                <w:rFonts w:asciiTheme="minorHAnsi" w:eastAsia="Times New Roman" w:hAnsiTheme="minorHAnsi" w:cstheme="minorHAnsi"/>
                <w:color w:val="auto"/>
                <w:spacing w:val="0"/>
                <w:kern w:val="0"/>
                <w:sz w:val="20"/>
                <w:szCs w:val="20"/>
                <w:lang w:val="fr-FR" w:eastAsia="en-US" w:bidi="ar-SA"/>
              </w:rPr>
              <w:t>Activitate didactică, Activitate de cercetare</w:t>
            </w:r>
          </w:p>
        </w:tc>
      </w:tr>
      <w:tr w:rsidR="00AD55DB" w:rsidRPr="005157A4"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fr-FR" w:eastAsia="en-US" w:bidi="ar-SA"/>
              </w:rPr>
            </w:pPr>
          </w:p>
        </w:tc>
        <w:tc>
          <w:tcPr>
            <w:tcW w:w="7225" w:type="dxa"/>
            <w:shd w:val="clear" w:color="auto" w:fill="auto"/>
          </w:tcPr>
          <w:p w:rsidR="00AD55DB" w:rsidRPr="009273ED" w:rsidRDefault="00AD55DB" w:rsidP="00AD55DB">
            <w:pPr>
              <w:tabs>
                <w:tab w:val="left" w:pos="7110"/>
              </w:tabs>
              <w:spacing w:line="360" w:lineRule="auto"/>
              <w:ind w:left="113"/>
              <w:rPr>
                <w:rFonts w:asciiTheme="minorHAnsi" w:eastAsia="Times New Roman" w:hAnsiTheme="minorHAnsi" w:cstheme="minorHAnsi"/>
                <w:color w:val="auto"/>
                <w:spacing w:val="0"/>
                <w:kern w:val="0"/>
                <w:sz w:val="20"/>
                <w:szCs w:val="20"/>
                <w:lang w:val="fr-FR" w:eastAsia="en-US" w:bidi="ar-SA"/>
              </w:rPr>
            </w:pP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Perioada</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lang w:val="de-DE"/>
              </w:rPr>
              <w:t>2004 – 2009</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Funcția sau postul ocupat</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lang w:val="de-DE"/>
              </w:rPr>
            </w:pPr>
            <w:r w:rsidRPr="009273ED">
              <w:rPr>
                <w:rFonts w:asciiTheme="minorHAnsi" w:hAnsiTheme="minorHAnsi" w:cstheme="minorHAnsi"/>
                <w:b/>
                <w:color w:val="0E4194"/>
                <w:lang w:val="de-DE"/>
              </w:rPr>
              <w:t>Conferenţiar</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eastAsia="en-US" w:bidi="ar-SA"/>
              </w:rPr>
              <w:t>Activit</w:t>
            </w:r>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p w:rsidR="00AD55DB" w:rsidRPr="009273ED" w:rsidRDefault="00AD55DB" w:rsidP="00AD55DB">
            <w:pPr>
              <w:ind w:right="113"/>
              <w:rPr>
                <w:rFonts w:asciiTheme="minorHAnsi" w:hAnsiTheme="minorHAnsi" w:cstheme="minorHAnsi"/>
                <w:sz w:val="20"/>
                <w:szCs w:val="20"/>
                <w:lang w:val="ro-RO" w:eastAsia="en-US" w:bidi="ar-SA"/>
              </w:rPr>
            </w:pPr>
          </w:p>
        </w:tc>
        <w:tc>
          <w:tcPr>
            <w:tcW w:w="7225" w:type="dxa"/>
            <w:shd w:val="clear" w:color="auto" w:fill="auto"/>
          </w:tcPr>
          <w:p w:rsidR="00AD55DB" w:rsidRPr="009273ED" w:rsidRDefault="00AD55DB" w:rsidP="00AD55DB">
            <w:pPr>
              <w:widowControl/>
              <w:tabs>
                <w:tab w:val="left" w:pos="7110"/>
              </w:tabs>
              <w:autoSpaceDE w:val="0"/>
              <w:autoSpaceDN w:val="0"/>
              <w:adjustRightInd w:val="0"/>
              <w:ind w:left="113" w:right="113"/>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val="ro-RO" w:eastAsia="en-US" w:bidi="ar-SA"/>
              </w:rPr>
              <w:t>Activitate didactică cu studenții la medicină și medicii rezidenți (lucrări practice, cursuri și microcursuri), cursuri de perfecționare, prezentări de cazuri</w:t>
            </w:r>
          </w:p>
          <w:p w:rsidR="00AD55DB" w:rsidRPr="009273ED" w:rsidRDefault="00AD55DB" w:rsidP="00AD55DB">
            <w:pPr>
              <w:pStyle w:val="CVNormal"/>
              <w:tabs>
                <w:tab w:val="left" w:pos="7110"/>
              </w:tabs>
              <w:snapToGrid w:val="0"/>
              <w:rPr>
                <w:rFonts w:asciiTheme="minorHAnsi" w:hAnsiTheme="minorHAnsi" w:cstheme="minorHAnsi"/>
                <w:lang w:eastAsia="en-US"/>
              </w:rPr>
            </w:pPr>
            <w:r w:rsidRPr="009273ED">
              <w:rPr>
                <w:rFonts w:asciiTheme="minorHAnsi" w:hAnsiTheme="minorHAnsi" w:cstheme="minorHAnsi"/>
                <w:lang w:eastAsia="en-US"/>
              </w:rPr>
              <w:t>Activitate de cercetare</w:t>
            </w:r>
          </w:p>
        </w:tc>
      </w:tr>
      <w:tr w:rsidR="00AD55DB" w:rsidRPr="00252BA4"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eastAsia="en-US" w:bidi="ar-SA"/>
              </w:rPr>
              <w:t xml:space="preserve">Numele </w:t>
            </w:r>
            <w:r w:rsidRPr="009273ED">
              <w:rPr>
                <w:rFonts w:asciiTheme="minorHAnsi" w:eastAsia="Times New Roman" w:hAnsiTheme="minorHAnsi" w:cstheme="minorHAnsi"/>
                <w:color w:val="auto"/>
                <w:spacing w:val="0"/>
                <w:kern w:val="0"/>
                <w:sz w:val="20"/>
                <w:szCs w:val="20"/>
                <w:lang w:val="ro-RO" w:eastAsia="en-US" w:bidi="ar-SA"/>
              </w:rPr>
              <w:t>şi adresa angajatorului</w:t>
            </w:r>
          </w:p>
          <w:p w:rsidR="00AD55DB" w:rsidRPr="009273ED" w:rsidRDefault="00AD55DB" w:rsidP="00AD55DB">
            <w:pPr>
              <w:ind w:right="113"/>
              <w:jc w:val="right"/>
              <w:rPr>
                <w:rFonts w:asciiTheme="minorHAnsi" w:hAnsiTheme="minorHAnsi" w:cstheme="minorHAnsi"/>
                <w:sz w:val="20"/>
                <w:szCs w:val="20"/>
              </w:rPr>
            </w:pPr>
          </w:p>
        </w:tc>
        <w:tc>
          <w:tcPr>
            <w:tcW w:w="7225" w:type="dxa"/>
            <w:shd w:val="clear" w:color="auto" w:fill="auto"/>
          </w:tcPr>
          <w:p w:rsidR="00AD55DB" w:rsidRPr="009273ED" w:rsidRDefault="00AD55DB" w:rsidP="00AD55DB">
            <w:pPr>
              <w:tabs>
                <w:tab w:val="left" w:pos="7110"/>
              </w:tabs>
              <w:ind w:left="113"/>
              <w:rPr>
                <w:rFonts w:asciiTheme="minorHAnsi" w:eastAsia="Times New Roman" w:hAnsiTheme="minorHAnsi" w:cstheme="minorHAnsi"/>
                <w:color w:val="auto"/>
                <w:spacing w:val="0"/>
                <w:kern w:val="0"/>
                <w:sz w:val="20"/>
                <w:szCs w:val="20"/>
                <w:lang w:val="fr-FR" w:eastAsia="en-US" w:bidi="ar-SA"/>
              </w:rPr>
            </w:pPr>
            <w:r w:rsidRPr="009273ED">
              <w:rPr>
                <w:rFonts w:asciiTheme="minorHAnsi" w:hAnsiTheme="minorHAnsi" w:cstheme="minorHAnsi"/>
                <w:color w:val="auto"/>
                <w:sz w:val="20"/>
                <w:szCs w:val="20"/>
                <w:lang w:val="it-IT"/>
              </w:rPr>
              <w:t>Universitatea de Medicină și Farmacie “Carol Davila”</w:t>
            </w:r>
            <w:r w:rsidRPr="009273ED">
              <w:rPr>
                <w:rFonts w:asciiTheme="minorHAnsi" w:eastAsia="Times New Roman" w:hAnsiTheme="minorHAnsi" w:cstheme="minorHAnsi"/>
                <w:color w:val="auto"/>
                <w:spacing w:val="0"/>
                <w:kern w:val="0"/>
                <w:sz w:val="20"/>
                <w:szCs w:val="20"/>
                <w:lang w:val="fr-FR" w:eastAsia="en-US" w:bidi="ar-SA"/>
              </w:rPr>
              <w:t xml:space="preserve">, </w:t>
            </w:r>
          </w:p>
          <w:p w:rsidR="00AD55DB" w:rsidRPr="009273ED" w:rsidRDefault="00AD55DB" w:rsidP="00AD55DB">
            <w:pPr>
              <w:tabs>
                <w:tab w:val="left" w:pos="7110"/>
              </w:tabs>
              <w:ind w:left="113"/>
              <w:rPr>
                <w:rFonts w:asciiTheme="minorHAnsi" w:eastAsia="Times New Roman" w:hAnsiTheme="minorHAnsi" w:cstheme="minorHAnsi"/>
                <w:color w:val="auto"/>
                <w:spacing w:val="0"/>
                <w:kern w:val="0"/>
                <w:sz w:val="20"/>
                <w:szCs w:val="20"/>
                <w:lang w:val="de-DE" w:eastAsia="en-US" w:bidi="ar-SA"/>
              </w:rPr>
            </w:pPr>
            <w:r w:rsidRPr="009273ED">
              <w:rPr>
                <w:rFonts w:asciiTheme="minorHAnsi" w:eastAsia="Times New Roman" w:hAnsiTheme="minorHAnsi" w:cstheme="minorHAnsi"/>
                <w:color w:val="auto"/>
                <w:spacing w:val="0"/>
                <w:kern w:val="0"/>
                <w:sz w:val="20"/>
                <w:szCs w:val="20"/>
                <w:lang w:val="fr-FR" w:eastAsia="en-US" w:bidi="ar-SA"/>
              </w:rPr>
              <w:t xml:space="preserve">str. </w:t>
            </w:r>
            <w:r w:rsidRPr="009273ED">
              <w:rPr>
                <w:rFonts w:asciiTheme="minorHAnsi" w:eastAsia="Times New Roman" w:hAnsiTheme="minorHAnsi" w:cstheme="minorHAnsi"/>
                <w:color w:val="auto"/>
                <w:spacing w:val="0"/>
                <w:kern w:val="0"/>
                <w:sz w:val="20"/>
                <w:szCs w:val="20"/>
                <w:lang w:val="de-DE" w:eastAsia="en-US" w:bidi="ar-SA"/>
              </w:rPr>
              <w:t>Dionisie Lupu, nr. 37, cod 020021, București</w:t>
            </w:r>
          </w:p>
        </w:tc>
      </w:tr>
      <w:tr w:rsidR="00AD55DB" w:rsidRPr="005157A4"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hAnsiTheme="minorHAnsi" w:cstheme="minorHAnsi"/>
                <w:sz w:val="20"/>
                <w:szCs w:val="20"/>
                <w:lang w:val="fr-FR"/>
              </w:rPr>
            </w:pPr>
            <w:r w:rsidRPr="009273ED">
              <w:rPr>
                <w:rFonts w:asciiTheme="minorHAnsi" w:eastAsia="Times New Roman" w:hAnsiTheme="minorHAnsi" w:cstheme="minorHAnsi"/>
                <w:color w:val="auto"/>
                <w:spacing w:val="0"/>
                <w:kern w:val="0"/>
                <w:sz w:val="20"/>
                <w:szCs w:val="20"/>
                <w:lang w:val="fr-FR" w:eastAsia="en-US" w:bidi="ar-SA"/>
              </w:rPr>
              <w:t>Tipul activit</w:t>
            </w:r>
            <w:r w:rsidRPr="009273ED">
              <w:rPr>
                <w:rFonts w:asciiTheme="minorHAnsi" w:eastAsia="Times New Roman" w:hAnsiTheme="minorHAnsi" w:cstheme="minorHAnsi"/>
                <w:color w:val="auto"/>
                <w:spacing w:val="0"/>
                <w:kern w:val="0"/>
                <w:sz w:val="20"/>
                <w:szCs w:val="20"/>
                <w:lang w:val="ro-RO" w:eastAsia="en-US" w:bidi="ar-SA"/>
              </w:rPr>
              <w:t>ăţii sau sectorul de activitate</w:t>
            </w:r>
          </w:p>
        </w:tc>
        <w:tc>
          <w:tcPr>
            <w:tcW w:w="7225" w:type="dxa"/>
            <w:shd w:val="clear" w:color="auto" w:fill="auto"/>
          </w:tcPr>
          <w:p w:rsidR="00AD55DB" w:rsidRPr="009273ED" w:rsidRDefault="00AD55DB" w:rsidP="00AD55DB">
            <w:pPr>
              <w:tabs>
                <w:tab w:val="left" w:pos="7110"/>
              </w:tabs>
              <w:spacing w:line="360" w:lineRule="auto"/>
              <w:ind w:left="113"/>
              <w:rPr>
                <w:rFonts w:asciiTheme="minorHAnsi" w:hAnsiTheme="minorHAnsi" w:cstheme="minorHAnsi"/>
                <w:sz w:val="20"/>
                <w:szCs w:val="20"/>
                <w:lang w:val="fr-FR"/>
              </w:rPr>
            </w:pPr>
            <w:r w:rsidRPr="009273ED">
              <w:rPr>
                <w:rFonts w:asciiTheme="minorHAnsi" w:eastAsia="Times New Roman" w:hAnsiTheme="minorHAnsi" w:cstheme="minorHAnsi"/>
                <w:color w:val="auto"/>
                <w:spacing w:val="0"/>
                <w:kern w:val="0"/>
                <w:sz w:val="20"/>
                <w:szCs w:val="20"/>
                <w:lang w:val="fr-FR" w:eastAsia="en-US" w:bidi="ar-SA"/>
              </w:rPr>
              <w:t>Activitate didactică, Activitate de cercetare</w:t>
            </w:r>
          </w:p>
        </w:tc>
      </w:tr>
      <w:tr w:rsidR="00AD55DB" w:rsidRPr="005157A4"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fr-FR" w:eastAsia="en-US" w:bidi="ar-SA"/>
              </w:rPr>
            </w:pPr>
          </w:p>
        </w:tc>
        <w:tc>
          <w:tcPr>
            <w:tcW w:w="7225" w:type="dxa"/>
            <w:shd w:val="clear" w:color="auto" w:fill="auto"/>
          </w:tcPr>
          <w:p w:rsidR="00AD55DB" w:rsidRPr="009273ED" w:rsidRDefault="00AD55DB" w:rsidP="00AD55DB">
            <w:pPr>
              <w:tabs>
                <w:tab w:val="left" w:pos="7110"/>
              </w:tabs>
              <w:spacing w:line="360" w:lineRule="auto"/>
              <w:ind w:left="113"/>
              <w:rPr>
                <w:rFonts w:asciiTheme="minorHAnsi" w:eastAsia="Times New Roman" w:hAnsiTheme="minorHAnsi" w:cstheme="minorHAnsi"/>
                <w:color w:val="auto"/>
                <w:spacing w:val="0"/>
                <w:kern w:val="0"/>
                <w:sz w:val="20"/>
                <w:szCs w:val="20"/>
                <w:lang w:val="fr-FR" w:eastAsia="en-US" w:bidi="ar-SA"/>
              </w:rPr>
            </w:pP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Perioada</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lang w:val="de-DE"/>
              </w:rPr>
              <w:t>1995 - 2004</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Funcția sau postul ocupat</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lang w:val="de-DE"/>
              </w:rPr>
            </w:pPr>
            <w:r w:rsidRPr="009273ED">
              <w:rPr>
                <w:rFonts w:asciiTheme="minorHAnsi" w:hAnsiTheme="minorHAnsi" w:cstheme="minorHAnsi"/>
                <w:b/>
                <w:color w:val="0E4194"/>
                <w:lang w:val="de-DE"/>
              </w:rPr>
              <w:t>Șef de Lucrări</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eastAsia="en-US" w:bidi="ar-SA"/>
              </w:rPr>
              <w:t>Activit</w:t>
            </w:r>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p w:rsidR="00AD55DB" w:rsidRPr="009273ED" w:rsidRDefault="00AD55DB" w:rsidP="00AD55DB">
            <w:pPr>
              <w:ind w:right="113"/>
              <w:rPr>
                <w:rFonts w:asciiTheme="minorHAnsi" w:hAnsiTheme="minorHAnsi" w:cstheme="minorHAnsi"/>
                <w:sz w:val="20"/>
                <w:szCs w:val="20"/>
                <w:lang w:val="ro-RO" w:eastAsia="en-US" w:bidi="ar-SA"/>
              </w:rPr>
            </w:pPr>
          </w:p>
        </w:tc>
        <w:tc>
          <w:tcPr>
            <w:tcW w:w="7225" w:type="dxa"/>
            <w:shd w:val="clear" w:color="auto" w:fill="auto"/>
          </w:tcPr>
          <w:p w:rsidR="00AD55DB" w:rsidRPr="009273ED" w:rsidRDefault="00AD55DB" w:rsidP="00AD55DB">
            <w:pPr>
              <w:widowControl/>
              <w:tabs>
                <w:tab w:val="left" w:pos="7110"/>
              </w:tabs>
              <w:autoSpaceDE w:val="0"/>
              <w:autoSpaceDN w:val="0"/>
              <w:adjustRightInd w:val="0"/>
              <w:ind w:left="113" w:right="113"/>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val="ro-RO" w:eastAsia="en-US" w:bidi="ar-SA"/>
              </w:rPr>
              <w:t>Activitate didactică cu studenții la medicină și medicii rezidenți (lucrări practice, cursuri și microcursuri), cursuri de perfecționare, prezentări de cazuri</w:t>
            </w:r>
          </w:p>
          <w:p w:rsidR="00AD55DB" w:rsidRPr="009273ED" w:rsidRDefault="00AD55DB" w:rsidP="00AD55DB">
            <w:pPr>
              <w:pStyle w:val="CVNormal"/>
              <w:tabs>
                <w:tab w:val="left" w:pos="7110"/>
              </w:tabs>
              <w:snapToGrid w:val="0"/>
              <w:rPr>
                <w:rFonts w:asciiTheme="minorHAnsi" w:hAnsiTheme="minorHAnsi" w:cstheme="minorHAnsi"/>
                <w:lang w:eastAsia="en-US"/>
              </w:rPr>
            </w:pPr>
            <w:r w:rsidRPr="009273ED">
              <w:rPr>
                <w:rFonts w:asciiTheme="minorHAnsi" w:hAnsiTheme="minorHAnsi" w:cstheme="minorHAnsi"/>
                <w:lang w:eastAsia="en-US"/>
              </w:rPr>
              <w:t>Activitate de cercetare</w:t>
            </w:r>
          </w:p>
        </w:tc>
      </w:tr>
      <w:tr w:rsidR="00AD55DB" w:rsidRPr="00252BA4"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eastAsia="en-US" w:bidi="ar-SA"/>
              </w:rPr>
              <w:t xml:space="preserve">Numele </w:t>
            </w:r>
            <w:r w:rsidRPr="009273ED">
              <w:rPr>
                <w:rFonts w:asciiTheme="minorHAnsi" w:eastAsia="Times New Roman" w:hAnsiTheme="minorHAnsi" w:cstheme="minorHAnsi"/>
                <w:color w:val="auto"/>
                <w:spacing w:val="0"/>
                <w:kern w:val="0"/>
                <w:sz w:val="20"/>
                <w:szCs w:val="20"/>
                <w:lang w:val="ro-RO" w:eastAsia="en-US" w:bidi="ar-SA"/>
              </w:rPr>
              <w:t>şi adresa angajatorului</w:t>
            </w:r>
          </w:p>
          <w:p w:rsidR="00AD55DB" w:rsidRPr="009273ED" w:rsidRDefault="00AD55DB" w:rsidP="00AD55DB">
            <w:pPr>
              <w:ind w:right="113"/>
              <w:jc w:val="right"/>
              <w:rPr>
                <w:rFonts w:asciiTheme="minorHAnsi" w:hAnsiTheme="minorHAnsi" w:cstheme="minorHAnsi"/>
                <w:sz w:val="20"/>
                <w:szCs w:val="20"/>
              </w:rPr>
            </w:pPr>
          </w:p>
        </w:tc>
        <w:tc>
          <w:tcPr>
            <w:tcW w:w="7225" w:type="dxa"/>
            <w:shd w:val="clear" w:color="auto" w:fill="auto"/>
          </w:tcPr>
          <w:p w:rsidR="00AD55DB" w:rsidRPr="009273ED" w:rsidRDefault="00AD55DB" w:rsidP="00AD55DB">
            <w:pPr>
              <w:tabs>
                <w:tab w:val="left" w:pos="7110"/>
              </w:tabs>
              <w:ind w:left="113"/>
              <w:rPr>
                <w:rFonts w:asciiTheme="minorHAnsi" w:eastAsia="Times New Roman" w:hAnsiTheme="minorHAnsi" w:cstheme="minorHAnsi"/>
                <w:color w:val="auto"/>
                <w:spacing w:val="0"/>
                <w:kern w:val="0"/>
                <w:sz w:val="20"/>
                <w:szCs w:val="20"/>
                <w:lang w:val="fr-FR" w:eastAsia="en-US" w:bidi="ar-SA"/>
              </w:rPr>
            </w:pPr>
            <w:r w:rsidRPr="009273ED">
              <w:rPr>
                <w:rFonts w:asciiTheme="minorHAnsi" w:hAnsiTheme="minorHAnsi" w:cstheme="minorHAnsi"/>
                <w:color w:val="auto"/>
                <w:sz w:val="20"/>
                <w:szCs w:val="20"/>
                <w:lang w:val="it-IT"/>
              </w:rPr>
              <w:t>Universitatea de Medicină și Farmacie “Carol Davila”</w:t>
            </w:r>
            <w:r w:rsidRPr="009273ED">
              <w:rPr>
                <w:rFonts w:asciiTheme="minorHAnsi" w:eastAsia="Times New Roman" w:hAnsiTheme="minorHAnsi" w:cstheme="minorHAnsi"/>
                <w:color w:val="auto"/>
                <w:spacing w:val="0"/>
                <w:kern w:val="0"/>
                <w:sz w:val="20"/>
                <w:szCs w:val="20"/>
                <w:lang w:val="fr-FR" w:eastAsia="en-US" w:bidi="ar-SA"/>
              </w:rPr>
              <w:t>,</w:t>
            </w:r>
          </w:p>
          <w:p w:rsidR="00AD55DB" w:rsidRPr="009273ED" w:rsidRDefault="00AD55DB" w:rsidP="00AD55DB">
            <w:pPr>
              <w:tabs>
                <w:tab w:val="left" w:pos="7110"/>
              </w:tabs>
              <w:ind w:left="113"/>
              <w:rPr>
                <w:rFonts w:asciiTheme="minorHAnsi" w:eastAsia="Times New Roman" w:hAnsiTheme="minorHAnsi" w:cstheme="minorHAnsi"/>
                <w:color w:val="auto"/>
                <w:spacing w:val="0"/>
                <w:kern w:val="0"/>
                <w:sz w:val="20"/>
                <w:szCs w:val="20"/>
                <w:lang w:val="de-DE" w:eastAsia="en-US" w:bidi="ar-SA"/>
              </w:rPr>
            </w:pPr>
            <w:r w:rsidRPr="009273ED">
              <w:rPr>
                <w:rFonts w:asciiTheme="minorHAnsi" w:eastAsia="Times New Roman" w:hAnsiTheme="minorHAnsi" w:cstheme="minorHAnsi"/>
                <w:color w:val="auto"/>
                <w:spacing w:val="0"/>
                <w:kern w:val="0"/>
                <w:sz w:val="20"/>
                <w:szCs w:val="20"/>
                <w:lang w:val="fr-FR" w:eastAsia="en-US" w:bidi="ar-SA"/>
              </w:rPr>
              <w:t xml:space="preserve"> str. </w:t>
            </w:r>
            <w:r w:rsidRPr="009273ED">
              <w:rPr>
                <w:rFonts w:asciiTheme="minorHAnsi" w:eastAsia="Times New Roman" w:hAnsiTheme="minorHAnsi" w:cstheme="minorHAnsi"/>
                <w:color w:val="auto"/>
                <w:spacing w:val="0"/>
                <w:kern w:val="0"/>
                <w:sz w:val="20"/>
                <w:szCs w:val="20"/>
                <w:lang w:val="de-DE" w:eastAsia="en-US" w:bidi="ar-SA"/>
              </w:rPr>
              <w:t>Dionisie Lupu, nr. 37, cod 020021, București</w:t>
            </w:r>
          </w:p>
        </w:tc>
      </w:tr>
      <w:tr w:rsidR="00AD55DB" w:rsidRPr="005157A4"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hAnsiTheme="minorHAnsi" w:cstheme="minorHAnsi"/>
                <w:sz w:val="20"/>
                <w:szCs w:val="20"/>
                <w:lang w:val="fr-FR"/>
              </w:rPr>
            </w:pPr>
            <w:r w:rsidRPr="009273ED">
              <w:rPr>
                <w:rFonts w:asciiTheme="minorHAnsi" w:eastAsia="Times New Roman" w:hAnsiTheme="minorHAnsi" w:cstheme="minorHAnsi"/>
                <w:color w:val="auto"/>
                <w:spacing w:val="0"/>
                <w:kern w:val="0"/>
                <w:sz w:val="20"/>
                <w:szCs w:val="20"/>
                <w:lang w:val="fr-FR" w:eastAsia="en-US" w:bidi="ar-SA"/>
              </w:rPr>
              <w:lastRenderedPageBreak/>
              <w:t>Tipul activit</w:t>
            </w:r>
            <w:r w:rsidRPr="009273ED">
              <w:rPr>
                <w:rFonts w:asciiTheme="minorHAnsi" w:eastAsia="Times New Roman" w:hAnsiTheme="minorHAnsi" w:cstheme="minorHAnsi"/>
                <w:color w:val="auto"/>
                <w:spacing w:val="0"/>
                <w:kern w:val="0"/>
                <w:sz w:val="20"/>
                <w:szCs w:val="20"/>
                <w:lang w:val="ro-RO" w:eastAsia="en-US" w:bidi="ar-SA"/>
              </w:rPr>
              <w:t>ăţii sau sectorul de activitate</w:t>
            </w:r>
          </w:p>
        </w:tc>
        <w:tc>
          <w:tcPr>
            <w:tcW w:w="7225" w:type="dxa"/>
            <w:shd w:val="clear" w:color="auto" w:fill="auto"/>
          </w:tcPr>
          <w:p w:rsidR="00AD55DB" w:rsidRPr="009273ED" w:rsidRDefault="00AD55DB" w:rsidP="00AD55DB">
            <w:pPr>
              <w:tabs>
                <w:tab w:val="left" w:pos="7110"/>
              </w:tabs>
              <w:spacing w:line="360" w:lineRule="auto"/>
              <w:ind w:left="113"/>
              <w:rPr>
                <w:rFonts w:asciiTheme="minorHAnsi" w:hAnsiTheme="minorHAnsi" w:cstheme="minorHAnsi"/>
                <w:sz w:val="20"/>
                <w:szCs w:val="20"/>
                <w:lang w:val="fr-FR"/>
              </w:rPr>
            </w:pPr>
            <w:r w:rsidRPr="009273ED">
              <w:rPr>
                <w:rFonts w:asciiTheme="minorHAnsi" w:eastAsia="Times New Roman" w:hAnsiTheme="minorHAnsi" w:cstheme="minorHAnsi"/>
                <w:color w:val="auto"/>
                <w:spacing w:val="0"/>
                <w:kern w:val="0"/>
                <w:sz w:val="20"/>
                <w:szCs w:val="20"/>
                <w:lang w:val="fr-FR" w:eastAsia="en-US" w:bidi="ar-SA"/>
              </w:rPr>
              <w:t>Activitate didactică, Activitate de cercetare</w:t>
            </w:r>
          </w:p>
        </w:tc>
      </w:tr>
      <w:tr w:rsidR="00AD55DB" w:rsidRPr="005157A4"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fr-FR" w:eastAsia="en-US" w:bidi="ar-SA"/>
              </w:rPr>
            </w:pPr>
          </w:p>
        </w:tc>
        <w:tc>
          <w:tcPr>
            <w:tcW w:w="7225" w:type="dxa"/>
            <w:shd w:val="clear" w:color="auto" w:fill="auto"/>
          </w:tcPr>
          <w:p w:rsidR="00AD55DB" w:rsidRPr="009273ED" w:rsidRDefault="00AD55DB" w:rsidP="00AD55DB">
            <w:pPr>
              <w:tabs>
                <w:tab w:val="left" w:pos="7110"/>
              </w:tabs>
              <w:spacing w:line="360" w:lineRule="auto"/>
              <w:ind w:left="113"/>
              <w:rPr>
                <w:rFonts w:asciiTheme="minorHAnsi" w:eastAsia="Times New Roman" w:hAnsiTheme="minorHAnsi" w:cstheme="minorHAnsi"/>
                <w:color w:val="auto"/>
                <w:spacing w:val="0"/>
                <w:kern w:val="0"/>
                <w:sz w:val="20"/>
                <w:szCs w:val="20"/>
                <w:lang w:val="fr-FR" w:eastAsia="en-US" w:bidi="ar-SA"/>
              </w:rPr>
            </w:pPr>
          </w:p>
        </w:tc>
      </w:tr>
      <w:tr w:rsidR="00AD55DB" w:rsidRPr="005157A4"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fr-FR" w:eastAsia="en-US" w:bidi="ar-SA"/>
              </w:rPr>
            </w:pPr>
          </w:p>
        </w:tc>
        <w:tc>
          <w:tcPr>
            <w:tcW w:w="7225" w:type="dxa"/>
            <w:shd w:val="clear" w:color="auto" w:fill="auto"/>
          </w:tcPr>
          <w:p w:rsidR="00AD55DB" w:rsidRPr="009273ED" w:rsidRDefault="00AD55DB" w:rsidP="00AD55DB">
            <w:pPr>
              <w:tabs>
                <w:tab w:val="left" w:pos="7110"/>
              </w:tabs>
              <w:ind w:left="113"/>
              <w:rPr>
                <w:rFonts w:asciiTheme="minorHAnsi" w:eastAsia="Times New Roman" w:hAnsiTheme="minorHAnsi" w:cstheme="minorHAnsi"/>
                <w:color w:val="auto"/>
                <w:spacing w:val="0"/>
                <w:kern w:val="0"/>
                <w:sz w:val="20"/>
                <w:szCs w:val="20"/>
                <w:lang w:val="fr-FR" w:eastAsia="en-US" w:bidi="ar-SA"/>
              </w:rPr>
            </w:pP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Perioada</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lang w:val="de-DE"/>
              </w:rPr>
              <w:t>1982 – 1995</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Funcția sau postul ocupat</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lang w:val="de-DE"/>
              </w:rPr>
            </w:pPr>
            <w:r w:rsidRPr="009273ED">
              <w:rPr>
                <w:rFonts w:asciiTheme="minorHAnsi" w:hAnsiTheme="minorHAnsi" w:cstheme="minorHAnsi"/>
                <w:b/>
                <w:color w:val="0E4194"/>
                <w:lang w:val="de-DE"/>
              </w:rPr>
              <w:t>Asistent Universitar</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eastAsia="en-US" w:bidi="ar-SA"/>
              </w:rPr>
              <w:t>Activit</w:t>
            </w:r>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p w:rsidR="00AD55DB" w:rsidRPr="009273ED" w:rsidRDefault="00AD55DB" w:rsidP="00AD55DB">
            <w:pPr>
              <w:ind w:right="113"/>
              <w:rPr>
                <w:rFonts w:asciiTheme="minorHAnsi" w:hAnsiTheme="minorHAnsi" w:cstheme="minorHAnsi"/>
                <w:sz w:val="20"/>
                <w:szCs w:val="20"/>
                <w:lang w:val="ro-RO" w:eastAsia="en-US" w:bidi="ar-SA"/>
              </w:rPr>
            </w:pPr>
          </w:p>
        </w:tc>
        <w:tc>
          <w:tcPr>
            <w:tcW w:w="7225" w:type="dxa"/>
            <w:shd w:val="clear" w:color="auto" w:fill="auto"/>
          </w:tcPr>
          <w:p w:rsidR="00AD55DB" w:rsidRPr="009273ED" w:rsidRDefault="00AD55DB" w:rsidP="00AD55DB">
            <w:pPr>
              <w:widowControl/>
              <w:tabs>
                <w:tab w:val="left" w:pos="7110"/>
              </w:tabs>
              <w:autoSpaceDE w:val="0"/>
              <w:autoSpaceDN w:val="0"/>
              <w:adjustRightInd w:val="0"/>
              <w:ind w:left="113" w:right="113"/>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val="ro-RO" w:eastAsia="en-US" w:bidi="ar-SA"/>
              </w:rPr>
              <w:t>Activitate didactică cu studenții la medicină și medicii rezidenți (lucrări practice, cursuri și microcursuri), cursuri de perfecționare, prezentări de cazuri</w:t>
            </w:r>
          </w:p>
          <w:p w:rsidR="00AD55DB" w:rsidRPr="009273ED" w:rsidRDefault="00AD55DB" w:rsidP="00AD55DB">
            <w:pPr>
              <w:pStyle w:val="CVNormal"/>
              <w:tabs>
                <w:tab w:val="left" w:pos="7110"/>
              </w:tabs>
              <w:snapToGrid w:val="0"/>
              <w:rPr>
                <w:rFonts w:asciiTheme="minorHAnsi" w:hAnsiTheme="minorHAnsi" w:cstheme="minorHAnsi"/>
                <w:lang w:eastAsia="en-US"/>
              </w:rPr>
            </w:pPr>
            <w:r w:rsidRPr="009273ED">
              <w:rPr>
                <w:rFonts w:asciiTheme="minorHAnsi" w:hAnsiTheme="minorHAnsi" w:cstheme="minorHAnsi"/>
                <w:lang w:eastAsia="en-US"/>
              </w:rPr>
              <w:t>Activitate de cercetare</w:t>
            </w:r>
          </w:p>
        </w:tc>
      </w:tr>
      <w:tr w:rsidR="00AD55DB" w:rsidRPr="00252BA4"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eastAsia="en-US" w:bidi="ar-SA"/>
              </w:rPr>
              <w:t xml:space="preserve">Numele </w:t>
            </w:r>
            <w:r w:rsidRPr="009273ED">
              <w:rPr>
                <w:rFonts w:asciiTheme="minorHAnsi" w:eastAsia="Times New Roman" w:hAnsiTheme="minorHAnsi" w:cstheme="minorHAnsi"/>
                <w:color w:val="auto"/>
                <w:spacing w:val="0"/>
                <w:kern w:val="0"/>
                <w:sz w:val="20"/>
                <w:szCs w:val="20"/>
                <w:lang w:val="ro-RO" w:eastAsia="en-US" w:bidi="ar-SA"/>
              </w:rPr>
              <w:t>şi adresa angajatorului</w:t>
            </w:r>
          </w:p>
          <w:p w:rsidR="00AD55DB" w:rsidRPr="009273ED" w:rsidRDefault="00AD55DB" w:rsidP="00AD55DB">
            <w:pPr>
              <w:ind w:right="113"/>
              <w:jc w:val="right"/>
              <w:rPr>
                <w:rFonts w:asciiTheme="minorHAnsi" w:hAnsiTheme="minorHAnsi" w:cstheme="minorHAnsi"/>
                <w:sz w:val="20"/>
                <w:szCs w:val="20"/>
              </w:rPr>
            </w:pPr>
          </w:p>
        </w:tc>
        <w:tc>
          <w:tcPr>
            <w:tcW w:w="7225" w:type="dxa"/>
            <w:shd w:val="clear" w:color="auto" w:fill="auto"/>
          </w:tcPr>
          <w:p w:rsidR="00AD55DB" w:rsidRPr="009273ED" w:rsidRDefault="00AD55DB" w:rsidP="00AD55DB">
            <w:pPr>
              <w:tabs>
                <w:tab w:val="left" w:pos="7110"/>
              </w:tabs>
              <w:ind w:left="113"/>
              <w:rPr>
                <w:rFonts w:asciiTheme="minorHAnsi" w:hAnsiTheme="minorHAnsi" w:cstheme="minorHAnsi"/>
                <w:color w:val="auto"/>
                <w:sz w:val="20"/>
                <w:szCs w:val="20"/>
                <w:lang w:val="it-IT"/>
              </w:rPr>
            </w:pPr>
            <w:r w:rsidRPr="009273ED">
              <w:rPr>
                <w:rFonts w:asciiTheme="minorHAnsi" w:hAnsiTheme="minorHAnsi" w:cstheme="minorHAnsi"/>
                <w:color w:val="auto"/>
                <w:sz w:val="20"/>
                <w:szCs w:val="20"/>
                <w:lang w:val="it-IT"/>
              </w:rPr>
              <w:t>Universitatea de Medicină și Farmacie “Carol Davila”</w:t>
            </w:r>
          </w:p>
          <w:p w:rsidR="00AD55DB" w:rsidRPr="009273ED" w:rsidRDefault="00AD55DB" w:rsidP="00AD55DB">
            <w:pPr>
              <w:tabs>
                <w:tab w:val="left" w:pos="7110"/>
              </w:tabs>
              <w:ind w:left="113"/>
              <w:rPr>
                <w:rFonts w:asciiTheme="minorHAnsi" w:eastAsia="Times New Roman" w:hAnsiTheme="minorHAnsi" w:cstheme="minorHAnsi"/>
                <w:color w:val="auto"/>
                <w:spacing w:val="0"/>
                <w:kern w:val="0"/>
                <w:sz w:val="20"/>
                <w:szCs w:val="20"/>
                <w:lang w:val="de-DE" w:eastAsia="en-US" w:bidi="ar-SA"/>
              </w:rPr>
            </w:pPr>
            <w:r w:rsidRPr="009273ED">
              <w:rPr>
                <w:rFonts w:asciiTheme="minorHAnsi" w:eastAsia="Times New Roman" w:hAnsiTheme="minorHAnsi" w:cstheme="minorHAnsi"/>
                <w:color w:val="auto"/>
                <w:spacing w:val="0"/>
                <w:kern w:val="0"/>
                <w:sz w:val="20"/>
                <w:szCs w:val="20"/>
                <w:lang w:val="fr-FR" w:eastAsia="en-US" w:bidi="ar-SA"/>
              </w:rPr>
              <w:t xml:space="preserve"> str. </w:t>
            </w:r>
            <w:r w:rsidRPr="009273ED">
              <w:rPr>
                <w:rFonts w:asciiTheme="minorHAnsi" w:eastAsia="Times New Roman" w:hAnsiTheme="minorHAnsi" w:cstheme="minorHAnsi"/>
                <w:color w:val="auto"/>
                <w:spacing w:val="0"/>
                <w:kern w:val="0"/>
                <w:sz w:val="20"/>
                <w:szCs w:val="20"/>
                <w:lang w:val="de-DE" w:eastAsia="en-US" w:bidi="ar-SA"/>
              </w:rPr>
              <w:t>Dionisie Lupu, nr. 37, cod 020021, București</w:t>
            </w:r>
          </w:p>
        </w:tc>
      </w:tr>
      <w:tr w:rsidR="00AD55DB" w:rsidRPr="005157A4"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hAnsiTheme="minorHAnsi" w:cstheme="minorHAnsi"/>
                <w:sz w:val="20"/>
                <w:szCs w:val="20"/>
                <w:lang w:val="fr-FR"/>
              </w:rPr>
            </w:pPr>
            <w:r w:rsidRPr="009273ED">
              <w:rPr>
                <w:rFonts w:asciiTheme="minorHAnsi" w:eastAsia="Times New Roman" w:hAnsiTheme="minorHAnsi" w:cstheme="minorHAnsi"/>
                <w:color w:val="auto"/>
                <w:spacing w:val="0"/>
                <w:kern w:val="0"/>
                <w:sz w:val="20"/>
                <w:szCs w:val="20"/>
                <w:lang w:val="fr-FR" w:eastAsia="en-US" w:bidi="ar-SA"/>
              </w:rPr>
              <w:t>Tipul activit</w:t>
            </w:r>
            <w:r w:rsidRPr="009273ED">
              <w:rPr>
                <w:rFonts w:asciiTheme="minorHAnsi" w:eastAsia="Times New Roman" w:hAnsiTheme="minorHAnsi" w:cstheme="minorHAnsi"/>
                <w:color w:val="auto"/>
                <w:spacing w:val="0"/>
                <w:kern w:val="0"/>
                <w:sz w:val="20"/>
                <w:szCs w:val="20"/>
                <w:lang w:val="ro-RO" w:eastAsia="en-US" w:bidi="ar-SA"/>
              </w:rPr>
              <w:t>ăţii sau sectorul de activitate</w:t>
            </w:r>
          </w:p>
        </w:tc>
        <w:tc>
          <w:tcPr>
            <w:tcW w:w="7225" w:type="dxa"/>
            <w:shd w:val="clear" w:color="auto" w:fill="auto"/>
          </w:tcPr>
          <w:p w:rsidR="00AD55DB" w:rsidRPr="009273ED" w:rsidRDefault="00AD55DB" w:rsidP="00AD55DB">
            <w:pPr>
              <w:tabs>
                <w:tab w:val="left" w:pos="7110"/>
              </w:tabs>
              <w:spacing w:line="360" w:lineRule="auto"/>
              <w:ind w:left="113"/>
              <w:rPr>
                <w:rFonts w:asciiTheme="minorHAnsi" w:hAnsiTheme="minorHAnsi" w:cstheme="minorHAnsi"/>
                <w:sz w:val="20"/>
                <w:szCs w:val="20"/>
                <w:lang w:val="fr-FR"/>
              </w:rPr>
            </w:pPr>
            <w:r w:rsidRPr="009273ED">
              <w:rPr>
                <w:rFonts w:asciiTheme="minorHAnsi" w:eastAsia="Times New Roman" w:hAnsiTheme="minorHAnsi" w:cstheme="minorHAnsi"/>
                <w:color w:val="auto"/>
                <w:spacing w:val="0"/>
                <w:kern w:val="0"/>
                <w:sz w:val="20"/>
                <w:szCs w:val="20"/>
                <w:lang w:val="fr-FR" w:eastAsia="en-US" w:bidi="ar-SA"/>
              </w:rPr>
              <w:t>Activitate didactică, Activitate de cercetare</w:t>
            </w:r>
          </w:p>
        </w:tc>
      </w:tr>
      <w:tr w:rsidR="00AD55DB" w:rsidRPr="005157A4"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fr-FR" w:eastAsia="en-US" w:bidi="ar-SA"/>
              </w:rPr>
            </w:pPr>
          </w:p>
        </w:tc>
        <w:tc>
          <w:tcPr>
            <w:tcW w:w="7225" w:type="dxa"/>
            <w:shd w:val="clear" w:color="auto" w:fill="auto"/>
          </w:tcPr>
          <w:p w:rsidR="00AD55DB" w:rsidRPr="009273ED" w:rsidRDefault="00AD55DB" w:rsidP="00AD55DB">
            <w:pPr>
              <w:tabs>
                <w:tab w:val="left" w:pos="7110"/>
              </w:tabs>
              <w:spacing w:line="360" w:lineRule="auto"/>
              <w:ind w:left="113"/>
              <w:rPr>
                <w:rFonts w:asciiTheme="minorHAnsi" w:eastAsia="Times New Roman" w:hAnsiTheme="minorHAnsi" w:cstheme="minorHAnsi"/>
                <w:color w:val="auto"/>
                <w:spacing w:val="0"/>
                <w:kern w:val="0"/>
                <w:sz w:val="20"/>
                <w:szCs w:val="20"/>
                <w:lang w:val="fr-FR" w:eastAsia="en-US" w:bidi="ar-SA"/>
              </w:rPr>
            </w:pP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hAnsiTheme="minorHAnsi" w:cstheme="minorHAnsi"/>
                <w:b/>
                <w:lang w:val="ro-RO"/>
              </w:rPr>
            </w:pPr>
          </w:p>
          <w:p w:rsidR="00AD55DB" w:rsidRPr="009273ED" w:rsidRDefault="00AD55DB" w:rsidP="00AD55DB">
            <w:pPr>
              <w:ind w:right="113"/>
              <w:jc w:val="right"/>
              <w:rPr>
                <w:rFonts w:asciiTheme="minorHAnsi" w:hAnsiTheme="minorHAnsi" w:cstheme="minorHAnsi"/>
                <w:b/>
                <w:lang w:val="ro-RO"/>
              </w:rPr>
            </w:pPr>
          </w:p>
          <w:p w:rsidR="00AD55DB" w:rsidRPr="009273ED" w:rsidRDefault="00AD55DB" w:rsidP="00AD55DB">
            <w:pPr>
              <w:ind w:right="113"/>
              <w:jc w:val="right"/>
              <w:rPr>
                <w:rFonts w:asciiTheme="minorHAnsi" w:eastAsia="Times New Roman" w:hAnsiTheme="minorHAnsi" w:cstheme="minorHAnsi"/>
                <w:color w:val="365F91" w:themeColor="accent1" w:themeShade="BF"/>
                <w:spacing w:val="0"/>
                <w:kern w:val="0"/>
                <w:sz w:val="20"/>
                <w:szCs w:val="20"/>
                <w:lang w:eastAsia="en-US" w:bidi="ar-SA"/>
              </w:rPr>
            </w:pPr>
            <w:r w:rsidRPr="009273ED">
              <w:rPr>
                <w:rFonts w:asciiTheme="minorHAnsi" w:hAnsiTheme="minorHAnsi" w:cstheme="minorHAnsi"/>
                <w:b/>
                <w:color w:val="365F91" w:themeColor="accent1" w:themeShade="BF"/>
                <w:sz w:val="20"/>
                <w:szCs w:val="20"/>
                <w:lang w:val="ro-RO"/>
              </w:rPr>
              <w:t>MANAGEMENT/ ADMINISTRATIE SANATATE PUBLICA</w:t>
            </w:r>
          </w:p>
        </w:tc>
        <w:tc>
          <w:tcPr>
            <w:tcW w:w="7225" w:type="dxa"/>
            <w:shd w:val="clear" w:color="auto" w:fill="auto"/>
          </w:tcPr>
          <w:p w:rsidR="00AD55DB" w:rsidRPr="009273ED" w:rsidRDefault="00AD55DB" w:rsidP="00AD55DB">
            <w:pPr>
              <w:tabs>
                <w:tab w:val="left" w:pos="7110"/>
              </w:tabs>
              <w:spacing w:line="360" w:lineRule="auto"/>
              <w:ind w:left="113"/>
              <w:rPr>
                <w:rFonts w:asciiTheme="minorHAnsi" w:eastAsia="Times New Roman" w:hAnsiTheme="minorHAnsi" w:cstheme="minorHAnsi"/>
                <w:color w:val="auto"/>
                <w:spacing w:val="0"/>
                <w:kern w:val="0"/>
                <w:sz w:val="20"/>
                <w:szCs w:val="20"/>
                <w:lang w:eastAsia="en-US" w:bidi="ar-SA"/>
              </w:rPr>
            </w:pP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eastAsia="Times New Roman" w:hAnsiTheme="minorHAnsi" w:cstheme="minorHAnsi"/>
                <w:color w:val="auto"/>
                <w:spacing w:val="0"/>
                <w:kern w:val="0"/>
                <w:sz w:val="20"/>
                <w:szCs w:val="20"/>
                <w:lang w:eastAsia="en-US" w:bidi="ar-SA"/>
              </w:rPr>
            </w:pPr>
          </w:p>
        </w:tc>
        <w:tc>
          <w:tcPr>
            <w:tcW w:w="7225" w:type="dxa"/>
            <w:shd w:val="clear" w:color="auto" w:fill="auto"/>
          </w:tcPr>
          <w:p w:rsidR="00AD55DB" w:rsidRPr="009273ED" w:rsidRDefault="00AD55DB" w:rsidP="00AD55DB">
            <w:pPr>
              <w:tabs>
                <w:tab w:val="left" w:pos="7110"/>
              </w:tabs>
              <w:spacing w:line="360" w:lineRule="auto"/>
              <w:rPr>
                <w:rFonts w:asciiTheme="minorHAnsi" w:eastAsia="Times New Roman" w:hAnsiTheme="minorHAnsi" w:cstheme="minorHAnsi"/>
                <w:color w:val="auto"/>
                <w:spacing w:val="0"/>
                <w:kern w:val="0"/>
                <w:sz w:val="20"/>
                <w:szCs w:val="20"/>
                <w:lang w:eastAsia="en-US" w:bidi="ar-SA"/>
              </w:rPr>
            </w:pP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Perioada</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lang w:val="de-DE"/>
              </w:rPr>
              <w:t>1994 - 2017</w:t>
            </w:r>
          </w:p>
        </w:tc>
      </w:tr>
      <w:tr w:rsidR="00AD55DB" w:rsidRPr="005157A4"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Funcția sau postul ocupat</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lang w:val="de-DE"/>
              </w:rPr>
            </w:pPr>
            <w:r w:rsidRPr="009273ED">
              <w:rPr>
                <w:rFonts w:asciiTheme="minorHAnsi" w:hAnsiTheme="minorHAnsi" w:cstheme="minorHAnsi"/>
                <w:b/>
                <w:color w:val="0E4194"/>
                <w:lang w:val="de-DE"/>
              </w:rPr>
              <w:t xml:space="preserve">Sef de secţie – Medicină Internă </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eastAsia="en-US" w:bidi="ar-SA"/>
              </w:rPr>
              <w:t>Activit</w:t>
            </w:r>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tc>
        <w:tc>
          <w:tcPr>
            <w:tcW w:w="7225" w:type="dxa"/>
            <w:shd w:val="clear" w:color="auto" w:fill="auto"/>
          </w:tcPr>
          <w:p w:rsidR="00AD55DB" w:rsidRPr="009273ED" w:rsidRDefault="00AD55DB" w:rsidP="00AD55DB">
            <w:pPr>
              <w:widowControl/>
              <w:tabs>
                <w:tab w:val="left" w:pos="7110"/>
              </w:tabs>
              <w:autoSpaceDE w:val="0"/>
              <w:autoSpaceDN w:val="0"/>
              <w:adjustRightInd w:val="0"/>
              <w:ind w:left="113" w:right="113"/>
              <w:rPr>
                <w:rFonts w:asciiTheme="minorHAnsi" w:hAnsiTheme="minorHAnsi" w:cstheme="minorHAnsi"/>
                <w:lang w:eastAsia="en-US"/>
              </w:rPr>
            </w:pPr>
            <w:r w:rsidRPr="009273ED">
              <w:rPr>
                <w:rFonts w:asciiTheme="minorHAnsi" w:eastAsia="Times New Roman" w:hAnsiTheme="minorHAnsi" w:cstheme="minorHAnsi"/>
                <w:color w:val="auto"/>
                <w:spacing w:val="0"/>
                <w:kern w:val="0"/>
                <w:sz w:val="20"/>
                <w:szCs w:val="20"/>
                <w:lang w:val="ro-RO" w:eastAsia="en-US" w:bidi="ar-SA"/>
              </w:rPr>
              <w:t>Activitate organizatorică, management sanitar.</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eastAsia="en-US" w:bidi="ar-SA"/>
              </w:rPr>
              <w:t xml:space="preserve">Numele </w:t>
            </w:r>
            <w:r w:rsidRPr="009273ED">
              <w:rPr>
                <w:rFonts w:asciiTheme="minorHAnsi" w:eastAsia="Times New Roman" w:hAnsiTheme="minorHAnsi" w:cstheme="minorHAnsi"/>
                <w:color w:val="auto"/>
                <w:spacing w:val="0"/>
                <w:kern w:val="0"/>
                <w:sz w:val="20"/>
                <w:szCs w:val="20"/>
                <w:lang w:val="ro-RO" w:eastAsia="en-US" w:bidi="ar-SA"/>
              </w:rPr>
              <w:t>şi adresa angajatorului</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rPr>
              <w:t>Spitalul Clinic de Urgență București, Calea Floreasca nr. 8, sector 1, București</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hAnsiTheme="minorHAnsi" w:cstheme="minorHAnsi"/>
                <w:sz w:val="20"/>
                <w:szCs w:val="20"/>
                <w:lang w:val="fr-FR"/>
              </w:rPr>
            </w:pPr>
            <w:r w:rsidRPr="009273ED">
              <w:rPr>
                <w:rFonts w:asciiTheme="minorHAnsi" w:eastAsia="Times New Roman" w:hAnsiTheme="minorHAnsi" w:cstheme="minorHAnsi"/>
                <w:color w:val="auto"/>
                <w:spacing w:val="0"/>
                <w:kern w:val="0"/>
                <w:sz w:val="20"/>
                <w:szCs w:val="20"/>
                <w:lang w:val="fr-FR" w:eastAsia="en-US" w:bidi="ar-SA"/>
              </w:rPr>
              <w:t>Tipul activit</w:t>
            </w:r>
            <w:r w:rsidRPr="009273ED">
              <w:rPr>
                <w:rFonts w:asciiTheme="minorHAnsi" w:eastAsia="Times New Roman" w:hAnsiTheme="minorHAnsi" w:cstheme="minorHAnsi"/>
                <w:color w:val="auto"/>
                <w:spacing w:val="0"/>
                <w:kern w:val="0"/>
                <w:sz w:val="20"/>
                <w:szCs w:val="20"/>
                <w:lang w:val="ro-RO" w:eastAsia="en-US" w:bidi="ar-SA"/>
              </w:rPr>
              <w:t>ăţii sau sectorul de activitate</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rPr>
              <w:t>Sănătate</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eastAsia="Times New Roman" w:hAnsiTheme="minorHAnsi" w:cstheme="minorHAnsi"/>
                <w:color w:val="auto"/>
                <w:spacing w:val="0"/>
                <w:kern w:val="0"/>
                <w:sz w:val="20"/>
                <w:szCs w:val="20"/>
                <w:lang w:eastAsia="en-US" w:bidi="ar-SA"/>
              </w:rPr>
            </w:pPr>
          </w:p>
        </w:tc>
        <w:tc>
          <w:tcPr>
            <w:tcW w:w="7225" w:type="dxa"/>
            <w:shd w:val="clear" w:color="auto" w:fill="auto"/>
          </w:tcPr>
          <w:p w:rsidR="00AD55DB" w:rsidRPr="009273ED" w:rsidRDefault="00AD55DB" w:rsidP="00AD55DB">
            <w:pPr>
              <w:tabs>
                <w:tab w:val="left" w:pos="7110"/>
              </w:tabs>
              <w:spacing w:line="360" w:lineRule="auto"/>
              <w:ind w:left="113"/>
              <w:rPr>
                <w:rFonts w:asciiTheme="minorHAnsi" w:eastAsia="Times New Roman" w:hAnsiTheme="minorHAnsi" w:cstheme="minorHAnsi"/>
                <w:color w:val="auto"/>
                <w:spacing w:val="0"/>
                <w:kern w:val="0"/>
                <w:sz w:val="20"/>
                <w:szCs w:val="20"/>
                <w:lang w:eastAsia="en-US" w:bidi="ar-SA"/>
              </w:rPr>
            </w:pP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Perioada</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lang w:val="de-DE"/>
              </w:rPr>
              <w:t xml:space="preserve">1992 – 1996 </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Funcția sau postul ocupat</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lang w:val="en-US"/>
              </w:rPr>
            </w:pPr>
            <w:r w:rsidRPr="009273ED">
              <w:rPr>
                <w:rFonts w:asciiTheme="minorHAnsi" w:hAnsiTheme="minorHAnsi" w:cstheme="minorHAnsi"/>
                <w:b/>
                <w:color w:val="0E4194"/>
                <w:lang w:val="en-US"/>
              </w:rPr>
              <w:t>Director adjunct medical – Spitalul Clinic de Urgenţă Bucureşti</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eastAsia="en-US" w:bidi="ar-SA"/>
              </w:rPr>
              <w:t>Activit</w:t>
            </w:r>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tc>
        <w:tc>
          <w:tcPr>
            <w:tcW w:w="7225" w:type="dxa"/>
            <w:shd w:val="clear" w:color="auto" w:fill="auto"/>
          </w:tcPr>
          <w:p w:rsidR="00AD55DB" w:rsidRPr="009273ED" w:rsidRDefault="00AD55DB" w:rsidP="00AD55DB">
            <w:pPr>
              <w:widowControl/>
              <w:tabs>
                <w:tab w:val="left" w:pos="7110"/>
              </w:tabs>
              <w:autoSpaceDE w:val="0"/>
              <w:autoSpaceDN w:val="0"/>
              <w:adjustRightInd w:val="0"/>
              <w:ind w:left="113" w:right="113"/>
              <w:rPr>
                <w:rFonts w:asciiTheme="minorHAnsi" w:hAnsiTheme="minorHAnsi" w:cstheme="minorHAnsi"/>
                <w:lang w:eastAsia="en-US"/>
              </w:rPr>
            </w:pPr>
            <w:r w:rsidRPr="009273ED">
              <w:rPr>
                <w:rFonts w:asciiTheme="minorHAnsi" w:eastAsia="Times New Roman" w:hAnsiTheme="minorHAnsi" w:cstheme="minorHAnsi"/>
                <w:color w:val="auto"/>
                <w:spacing w:val="0"/>
                <w:kern w:val="0"/>
                <w:sz w:val="20"/>
                <w:szCs w:val="20"/>
                <w:lang w:val="ro-RO" w:eastAsia="en-US" w:bidi="ar-SA"/>
              </w:rPr>
              <w:t>Activitate organizatorică, management sanitar.</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eastAsia="en-US" w:bidi="ar-SA"/>
              </w:rPr>
              <w:t xml:space="preserve">Numele </w:t>
            </w:r>
            <w:r w:rsidRPr="009273ED">
              <w:rPr>
                <w:rFonts w:asciiTheme="minorHAnsi" w:eastAsia="Times New Roman" w:hAnsiTheme="minorHAnsi" w:cstheme="minorHAnsi"/>
                <w:color w:val="auto"/>
                <w:spacing w:val="0"/>
                <w:kern w:val="0"/>
                <w:sz w:val="20"/>
                <w:szCs w:val="20"/>
                <w:lang w:val="ro-RO" w:eastAsia="en-US" w:bidi="ar-SA"/>
              </w:rPr>
              <w:t>şi adresa angajatorului</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rPr>
              <w:t>Spitalul Clinic de Urgență București, Calea Floreasca nr. 8, sector 1, București</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hAnsiTheme="minorHAnsi" w:cstheme="minorHAnsi"/>
                <w:sz w:val="20"/>
                <w:szCs w:val="20"/>
                <w:lang w:val="fr-FR"/>
              </w:rPr>
            </w:pPr>
            <w:r w:rsidRPr="009273ED">
              <w:rPr>
                <w:rFonts w:asciiTheme="minorHAnsi" w:eastAsia="Times New Roman" w:hAnsiTheme="minorHAnsi" w:cstheme="minorHAnsi"/>
                <w:color w:val="auto"/>
                <w:spacing w:val="0"/>
                <w:kern w:val="0"/>
                <w:sz w:val="20"/>
                <w:szCs w:val="20"/>
                <w:lang w:val="fr-FR" w:eastAsia="en-US" w:bidi="ar-SA"/>
              </w:rPr>
              <w:t>Tipul activit</w:t>
            </w:r>
            <w:r w:rsidRPr="009273ED">
              <w:rPr>
                <w:rFonts w:asciiTheme="minorHAnsi" w:eastAsia="Times New Roman" w:hAnsiTheme="minorHAnsi" w:cstheme="minorHAnsi"/>
                <w:color w:val="auto"/>
                <w:spacing w:val="0"/>
                <w:kern w:val="0"/>
                <w:sz w:val="20"/>
                <w:szCs w:val="20"/>
                <w:lang w:val="ro-RO" w:eastAsia="en-US" w:bidi="ar-SA"/>
              </w:rPr>
              <w:t>ăţii sau sectorul de activitate</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rPr>
              <w:t>Sănătate</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eastAsia="Times New Roman" w:hAnsiTheme="minorHAnsi" w:cstheme="minorHAnsi"/>
                <w:color w:val="auto"/>
                <w:spacing w:val="0"/>
                <w:kern w:val="0"/>
                <w:sz w:val="20"/>
                <w:szCs w:val="20"/>
                <w:lang w:eastAsia="en-US" w:bidi="ar-SA"/>
              </w:rPr>
            </w:pPr>
          </w:p>
        </w:tc>
        <w:tc>
          <w:tcPr>
            <w:tcW w:w="7225" w:type="dxa"/>
            <w:shd w:val="clear" w:color="auto" w:fill="auto"/>
          </w:tcPr>
          <w:p w:rsidR="00AD55DB" w:rsidRPr="009273ED" w:rsidRDefault="00AD55DB" w:rsidP="00AD55DB">
            <w:pPr>
              <w:tabs>
                <w:tab w:val="left" w:pos="7110"/>
              </w:tabs>
              <w:spacing w:line="360" w:lineRule="auto"/>
              <w:ind w:left="113"/>
              <w:rPr>
                <w:rFonts w:asciiTheme="minorHAnsi" w:eastAsia="Times New Roman" w:hAnsiTheme="minorHAnsi" w:cstheme="minorHAnsi"/>
                <w:color w:val="auto"/>
                <w:spacing w:val="0"/>
                <w:kern w:val="0"/>
                <w:sz w:val="20"/>
                <w:szCs w:val="20"/>
                <w:lang w:eastAsia="en-US" w:bidi="ar-SA"/>
              </w:rPr>
            </w:pP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Perioada</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lang w:val="de-DE"/>
              </w:rPr>
              <w:t>Ian 1996 – Aug. 1996</w:t>
            </w:r>
          </w:p>
        </w:tc>
      </w:tr>
      <w:tr w:rsidR="00AD55DB" w:rsidRPr="005157A4"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Funcția sau postul ocupat</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lang w:val="en-US"/>
              </w:rPr>
            </w:pPr>
            <w:r w:rsidRPr="009273ED">
              <w:rPr>
                <w:rFonts w:asciiTheme="minorHAnsi" w:hAnsiTheme="minorHAnsi" w:cstheme="minorHAnsi"/>
                <w:b/>
                <w:color w:val="0E4194"/>
                <w:lang w:val="en-US"/>
              </w:rPr>
              <w:t>Secretar de Stat – Ministerul Sănătăţii Publice</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eastAsia="en-US" w:bidi="ar-SA"/>
              </w:rPr>
              <w:t>Activit</w:t>
            </w:r>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lang w:eastAsia="en-US"/>
              </w:rPr>
            </w:pPr>
            <w:r w:rsidRPr="009273ED">
              <w:rPr>
                <w:rFonts w:asciiTheme="minorHAnsi" w:hAnsiTheme="minorHAnsi" w:cstheme="minorHAnsi"/>
                <w:lang w:val="ro-RO" w:eastAsia="en-US"/>
              </w:rPr>
              <w:t>Activitate organizatorică, management sanitar</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eastAsia="en-US" w:bidi="ar-SA"/>
              </w:rPr>
              <w:t xml:space="preserve">Numele </w:t>
            </w:r>
            <w:r w:rsidRPr="009273ED">
              <w:rPr>
                <w:rFonts w:asciiTheme="minorHAnsi" w:eastAsia="Times New Roman" w:hAnsiTheme="minorHAnsi" w:cstheme="minorHAnsi"/>
                <w:color w:val="auto"/>
                <w:spacing w:val="0"/>
                <w:kern w:val="0"/>
                <w:sz w:val="20"/>
                <w:szCs w:val="20"/>
                <w:lang w:val="ro-RO" w:eastAsia="en-US" w:bidi="ar-SA"/>
              </w:rPr>
              <w:t>şi adresa angajatorului</w:t>
            </w:r>
          </w:p>
        </w:tc>
        <w:tc>
          <w:tcPr>
            <w:tcW w:w="7225" w:type="dxa"/>
            <w:shd w:val="clear" w:color="auto" w:fill="auto"/>
          </w:tcPr>
          <w:p w:rsidR="00AD55DB" w:rsidRPr="009273ED" w:rsidRDefault="00AD55DB" w:rsidP="00AD55DB">
            <w:pPr>
              <w:tabs>
                <w:tab w:val="left" w:pos="7110"/>
              </w:tabs>
              <w:ind w:left="113"/>
              <w:rPr>
                <w:rFonts w:asciiTheme="minorHAnsi" w:eastAsia="Times New Roman" w:hAnsiTheme="minorHAnsi" w:cstheme="minorHAnsi"/>
                <w:color w:val="auto"/>
                <w:spacing w:val="0"/>
                <w:kern w:val="0"/>
                <w:sz w:val="20"/>
                <w:szCs w:val="20"/>
                <w:lang w:val="en-US" w:eastAsia="en-US" w:bidi="ar-SA"/>
              </w:rPr>
            </w:pPr>
            <w:r w:rsidRPr="009273ED">
              <w:rPr>
                <w:rFonts w:asciiTheme="minorHAnsi" w:hAnsiTheme="minorHAnsi" w:cstheme="minorHAnsi"/>
                <w:color w:val="auto"/>
                <w:sz w:val="20"/>
                <w:szCs w:val="20"/>
                <w:lang w:val="it-IT"/>
              </w:rPr>
              <w:t>Ministerul Sănătăţii Publice – Guvernul României</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hAnsiTheme="minorHAnsi" w:cstheme="minorHAnsi"/>
                <w:sz w:val="20"/>
                <w:szCs w:val="20"/>
                <w:lang w:val="fr-FR"/>
              </w:rPr>
            </w:pPr>
            <w:r w:rsidRPr="009273ED">
              <w:rPr>
                <w:rFonts w:asciiTheme="minorHAnsi" w:eastAsia="Times New Roman" w:hAnsiTheme="minorHAnsi" w:cstheme="minorHAnsi"/>
                <w:color w:val="auto"/>
                <w:spacing w:val="0"/>
                <w:kern w:val="0"/>
                <w:sz w:val="20"/>
                <w:szCs w:val="20"/>
                <w:lang w:val="fr-FR" w:eastAsia="en-US" w:bidi="ar-SA"/>
              </w:rPr>
              <w:t>Tipul activit</w:t>
            </w:r>
            <w:r w:rsidRPr="009273ED">
              <w:rPr>
                <w:rFonts w:asciiTheme="minorHAnsi" w:eastAsia="Times New Roman" w:hAnsiTheme="minorHAnsi" w:cstheme="minorHAnsi"/>
                <w:color w:val="auto"/>
                <w:spacing w:val="0"/>
                <w:kern w:val="0"/>
                <w:sz w:val="20"/>
                <w:szCs w:val="20"/>
                <w:lang w:val="ro-RO" w:eastAsia="en-US" w:bidi="ar-SA"/>
              </w:rPr>
              <w:t>ăţii sau sectorul de activitate</w:t>
            </w:r>
          </w:p>
        </w:tc>
        <w:tc>
          <w:tcPr>
            <w:tcW w:w="7225" w:type="dxa"/>
            <w:shd w:val="clear" w:color="auto" w:fill="auto"/>
          </w:tcPr>
          <w:p w:rsidR="00AD55DB" w:rsidRPr="009273ED" w:rsidRDefault="00AD55DB" w:rsidP="00AD55DB">
            <w:pPr>
              <w:tabs>
                <w:tab w:val="left" w:pos="7110"/>
              </w:tabs>
              <w:spacing w:line="360" w:lineRule="auto"/>
              <w:ind w:left="113"/>
              <w:rPr>
                <w:rFonts w:asciiTheme="minorHAnsi" w:hAnsiTheme="minorHAnsi" w:cstheme="minorHAnsi"/>
                <w:sz w:val="20"/>
                <w:szCs w:val="20"/>
              </w:rPr>
            </w:pPr>
            <w:r w:rsidRPr="009273ED">
              <w:rPr>
                <w:rFonts w:asciiTheme="minorHAnsi" w:eastAsia="Times New Roman" w:hAnsiTheme="minorHAnsi" w:cstheme="minorHAnsi"/>
                <w:color w:val="auto"/>
                <w:spacing w:val="0"/>
                <w:kern w:val="0"/>
                <w:sz w:val="20"/>
                <w:szCs w:val="20"/>
                <w:lang w:eastAsia="en-US" w:bidi="ar-SA"/>
              </w:rPr>
              <w:t>Sănătate, politică sanitară.</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eastAsia="Times New Roman" w:hAnsiTheme="minorHAnsi" w:cstheme="minorHAnsi"/>
                <w:color w:val="auto"/>
                <w:spacing w:val="0"/>
                <w:kern w:val="0"/>
                <w:sz w:val="20"/>
                <w:szCs w:val="20"/>
                <w:lang w:eastAsia="en-US" w:bidi="ar-SA"/>
              </w:rPr>
            </w:pPr>
          </w:p>
        </w:tc>
        <w:tc>
          <w:tcPr>
            <w:tcW w:w="7225" w:type="dxa"/>
            <w:shd w:val="clear" w:color="auto" w:fill="auto"/>
          </w:tcPr>
          <w:p w:rsidR="00AD55DB" w:rsidRPr="009273ED" w:rsidRDefault="00AD55DB" w:rsidP="00AD55DB">
            <w:pPr>
              <w:tabs>
                <w:tab w:val="left" w:pos="7110"/>
              </w:tabs>
              <w:spacing w:line="360" w:lineRule="auto"/>
              <w:ind w:left="113"/>
              <w:rPr>
                <w:rFonts w:asciiTheme="minorHAnsi" w:eastAsia="Times New Roman" w:hAnsiTheme="minorHAnsi" w:cstheme="minorHAnsi"/>
                <w:color w:val="auto"/>
                <w:spacing w:val="0"/>
                <w:kern w:val="0"/>
                <w:sz w:val="20"/>
                <w:szCs w:val="20"/>
                <w:lang w:eastAsia="en-US" w:bidi="ar-SA"/>
              </w:rPr>
            </w:pP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Perioada</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lang w:val="de-DE"/>
              </w:rPr>
              <w:t>Aug. 1996 – Dec 1996</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Funcția sau postul ocupat</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lang w:val="de-DE"/>
              </w:rPr>
            </w:pPr>
            <w:r w:rsidRPr="009273ED">
              <w:rPr>
                <w:rFonts w:asciiTheme="minorHAnsi" w:hAnsiTheme="minorHAnsi" w:cstheme="minorHAnsi"/>
                <w:b/>
                <w:color w:val="0E4194"/>
                <w:lang w:val="de-DE"/>
              </w:rPr>
              <w:t>Ministrul Sănătăţii</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eastAsia="en-US" w:bidi="ar-SA"/>
              </w:rPr>
              <w:t>Activit</w:t>
            </w:r>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lang w:eastAsia="en-US"/>
              </w:rPr>
            </w:pPr>
            <w:r w:rsidRPr="009273ED">
              <w:rPr>
                <w:rFonts w:asciiTheme="minorHAnsi" w:hAnsiTheme="minorHAnsi" w:cstheme="minorHAnsi"/>
                <w:lang w:val="ro-RO" w:eastAsia="en-US"/>
              </w:rPr>
              <w:t>Activitate organizatorică, management sanitar</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eastAsia="en-US" w:bidi="ar-SA"/>
              </w:rPr>
              <w:t xml:space="preserve">Numele </w:t>
            </w:r>
            <w:r w:rsidRPr="009273ED">
              <w:rPr>
                <w:rFonts w:asciiTheme="minorHAnsi" w:eastAsia="Times New Roman" w:hAnsiTheme="minorHAnsi" w:cstheme="minorHAnsi"/>
                <w:color w:val="auto"/>
                <w:spacing w:val="0"/>
                <w:kern w:val="0"/>
                <w:sz w:val="20"/>
                <w:szCs w:val="20"/>
                <w:lang w:val="ro-RO" w:eastAsia="en-US" w:bidi="ar-SA"/>
              </w:rPr>
              <w:t>şi adresa angajatorului</w:t>
            </w:r>
          </w:p>
        </w:tc>
        <w:tc>
          <w:tcPr>
            <w:tcW w:w="7225" w:type="dxa"/>
            <w:shd w:val="clear" w:color="auto" w:fill="auto"/>
          </w:tcPr>
          <w:p w:rsidR="00AD55DB" w:rsidRPr="009273ED" w:rsidRDefault="00AD55DB" w:rsidP="00AD55DB">
            <w:pPr>
              <w:tabs>
                <w:tab w:val="left" w:pos="7110"/>
              </w:tabs>
              <w:ind w:left="113"/>
              <w:rPr>
                <w:rFonts w:asciiTheme="minorHAnsi" w:eastAsia="Times New Roman" w:hAnsiTheme="minorHAnsi" w:cstheme="minorHAnsi"/>
                <w:color w:val="auto"/>
                <w:spacing w:val="0"/>
                <w:kern w:val="0"/>
                <w:sz w:val="20"/>
                <w:szCs w:val="20"/>
                <w:lang w:val="en-US" w:eastAsia="en-US" w:bidi="ar-SA"/>
              </w:rPr>
            </w:pPr>
            <w:r w:rsidRPr="009273ED">
              <w:rPr>
                <w:rFonts w:asciiTheme="minorHAnsi" w:hAnsiTheme="minorHAnsi" w:cstheme="minorHAnsi"/>
                <w:color w:val="auto"/>
                <w:sz w:val="20"/>
                <w:szCs w:val="20"/>
                <w:lang w:val="it-IT"/>
              </w:rPr>
              <w:t>Ministerul Sănătăţii Publice – Guvernul României</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hAnsiTheme="minorHAnsi" w:cstheme="minorHAnsi"/>
                <w:sz w:val="20"/>
                <w:szCs w:val="20"/>
                <w:lang w:val="fr-FR"/>
              </w:rPr>
            </w:pPr>
            <w:r w:rsidRPr="009273ED">
              <w:rPr>
                <w:rFonts w:asciiTheme="minorHAnsi" w:eastAsia="Times New Roman" w:hAnsiTheme="minorHAnsi" w:cstheme="minorHAnsi"/>
                <w:color w:val="auto"/>
                <w:spacing w:val="0"/>
                <w:kern w:val="0"/>
                <w:sz w:val="20"/>
                <w:szCs w:val="20"/>
                <w:lang w:val="fr-FR" w:eastAsia="en-US" w:bidi="ar-SA"/>
              </w:rPr>
              <w:t>Tipul activit</w:t>
            </w:r>
            <w:r w:rsidRPr="009273ED">
              <w:rPr>
                <w:rFonts w:asciiTheme="minorHAnsi" w:eastAsia="Times New Roman" w:hAnsiTheme="minorHAnsi" w:cstheme="minorHAnsi"/>
                <w:color w:val="auto"/>
                <w:spacing w:val="0"/>
                <w:kern w:val="0"/>
                <w:sz w:val="20"/>
                <w:szCs w:val="20"/>
                <w:lang w:val="ro-RO" w:eastAsia="en-US" w:bidi="ar-SA"/>
              </w:rPr>
              <w:t>ăţii sau sectorul de activitate</w:t>
            </w:r>
          </w:p>
        </w:tc>
        <w:tc>
          <w:tcPr>
            <w:tcW w:w="7225" w:type="dxa"/>
            <w:shd w:val="clear" w:color="auto" w:fill="auto"/>
          </w:tcPr>
          <w:p w:rsidR="00AD55DB" w:rsidRPr="009273ED" w:rsidRDefault="00AD55DB" w:rsidP="00AD55DB">
            <w:pPr>
              <w:tabs>
                <w:tab w:val="left" w:pos="7110"/>
              </w:tabs>
              <w:spacing w:line="360" w:lineRule="auto"/>
              <w:ind w:left="113"/>
              <w:rPr>
                <w:rFonts w:asciiTheme="minorHAnsi" w:hAnsiTheme="minorHAnsi" w:cstheme="minorHAnsi"/>
                <w:sz w:val="20"/>
                <w:szCs w:val="20"/>
              </w:rPr>
            </w:pPr>
            <w:r w:rsidRPr="009273ED">
              <w:rPr>
                <w:rFonts w:asciiTheme="minorHAnsi" w:eastAsia="Times New Roman" w:hAnsiTheme="minorHAnsi" w:cstheme="minorHAnsi"/>
                <w:color w:val="auto"/>
                <w:spacing w:val="0"/>
                <w:kern w:val="0"/>
                <w:sz w:val="20"/>
                <w:szCs w:val="20"/>
                <w:lang w:eastAsia="en-US" w:bidi="ar-SA"/>
              </w:rPr>
              <w:t>Sănătate, politică sanitară.</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eastAsia="Times New Roman" w:hAnsiTheme="minorHAnsi" w:cstheme="minorHAnsi"/>
                <w:color w:val="auto"/>
                <w:spacing w:val="0"/>
                <w:kern w:val="0"/>
                <w:sz w:val="20"/>
                <w:szCs w:val="20"/>
                <w:lang w:eastAsia="en-US" w:bidi="ar-SA"/>
              </w:rPr>
            </w:pPr>
          </w:p>
        </w:tc>
        <w:tc>
          <w:tcPr>
            <w:tcW w:w="7225" w:type="dxa"/>
            <w:shd w:val="clear" w:color="auto" w:fill="auto"/>
          </w:tcPr>
          <w:p w:rsidR="00AD55DB" w:rsidRPr="009273ED" w:rsidRDefault="00AD55DB" w:rsidP="00AD55DB">
            <w:pPr>
              <w:tabs>
                <w:tab w:val="left" w:pos="7110"/>
              </w:tabs>
              <w:spacing w:line="360" w:lineRule="auto"/>
              <w:ind w:left="113"/>
              <w:rPr>
                <w:rFonts w:asciiTheme="minorHAnsi" w:eastAsia="Times New Roman" w:hAnsiTheme="minorHAnsi" w:cstheme="minorHAnsi"/>
                <w:color w:val="auto"/>
                <w:spacing w:val="0"/>
                <w:kern w:val="0"/>
                <w:sz w:val="20"/>
                <w:szCs w:val="20"/>
                <w:lang w:eastAsia="en-US" w:bidi="ar-SA"/>
              </w:rPr>
            </w:pP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Perioada</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lang w:val="de-DE"/>
              </w:rPr>
              <w:t>1996 - 2000</w:t>
            </w:r>
          </w:p>
        </w:tc>
      </w:tr>
      <w:tr w:rsidR="00AD55DB" w:rsidRPr="005157A4"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Funcția sau postul ocupat</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b/>
                <w:color w:val="1F497D" w:themeColor="text2"/>
                <w:lang w:val="en-US"/>
              </w:rPr>
            </w:pPr>
            <w:r w:rsidRPr="009273ED">
              <w:rPr>
                <w:rFonts w:asciiTheme="minorHAnsi" w:hAnsiTheme="minorHAnsi" w:cstheme="minorHAnsi"/>
                <w:b/>
                <w:color w:val="1F497D" w:themeColor="text2"/>
                <w:lang w:val="ro-RO"/>
              </w:rPr>
              <w:t>Vicepresedinte Comisia pentru Sanatate si Familie, Camera Deputatiilor</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eastAsia="en-US" w:bidi="ar-SA"/>
              </w:rPr>
              <w:lastRenderedPageBreak/>
              <w:t>Activit</w:t>
            </w:r>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lang w:eastAsia="en-US"/>
              </w:rPr>
            </w:pPr>
            <w:r w:rsidRPr="009273ED">
              <w:rPr>
                <w:rFonts w:asciiTheme="minorHAnsi" w:hAnsiTheme="minorHAnsi" w:cstheme="minorHAnsi"/>
                <w:lang w:val="ro-RO" w:eastAsia="en-US"/>
              </w:rPr>
              <w:t>Activitate organizatorică, management sanitar</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eastAsia="en-US" w:bidi="ar-SA"/>
              </w:rPr>
              <w:t xml:space="preserve">Numele </w:t>
            </w:r>
            <w:r w:rsidRPr="009273ED">
              <w:rPr>
                <w:rFonts w:asciiTheme="minorHAnsi" w:eastAsia="Times New Roman" w:hAnsiTheme="minorHAnsi" w:cstheme="minorHAnsi"/>
                <w:color w:val="auto"/>
                <w:spacing w:val="0"/>
                <w:kern w:val="0"/>
                <w:sz w:val="20"/>
                <w:szCs w:val="20"/>
                <w:lang w:val="ro-RO" w:eastAsia="en-US" w:bidi="ar-SA"/>
              </w:rPr>
              <w:t>şi adresa angajatorului</w:t>
            </w:r>
          </w:p>
        </w:tc>
        <w:tc>
          <w:tcPr>
            <w:tcW w:w="7225" w:type="dxa"/>
            <w:shd w:val="clear" w:color="auto" w:fill="auto"/>
          </w:tcPr>
          <w:p w:rsidR="00AD55DB" w:rsidRPr="009273ED" w:rsidRDefault="00AD55DB" w:rsidP="00AD55DB">
            <w:pPr>
              <w:tabs>
                <w:tab w:val="left" w:pos="7110"/>
              </w:tabs>
              <w:ind w:left="113"/>
              <w:rPr>
                <w:rFonts w:asciiTheme="minorHAnsi" w:eastAsia="Times New Roman" w:hAnsiTheme="minorHAnsi" w:cstheme="minorHAnsi"/>
                <w:color w:val="auto"/>
                <w:spacing w:val="0"/>
                <w:kern w:val="0"/>
                <w:sz w:val="20"/>
                <w:szCs w:val="20"/>
                <w:lang w:val="de-DE" w:eastAsia="en-US" w:bidi="ar-SA"/>
              </w:rPr>
            </w:pPr>
            <w:r w:rsidRPr="009273ED">
              <w:rPr>
                <w:rFonts w:asciiTheme="minorHAnsi" w:hAnsiTheme="minorHAnsi" w:cstheme="minorHAnsi"/>
                <w:color w:val="auto"/>
                <w:sz w:val="20"/>
                <w:szCs w:val="20"/>
                <w:lang w:val="it-IT"/>
              </w:rPr>
              <w:t>Camera Deputaţilor – Parlamentul României</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hAnsiTheme="minorHAnsi" w:cstheme="minorHAnsi"/>
                <w:sz w:val="20"/>
                <w:szCs w:val="20"/>
                <w:lang w:val="fr-FR"/>
              </w:rPr>
            </w:pPr>
            <w:r w:rsidRPr="009273ED">
              <w:rPr>
                <w:rFonts w:asciiTheme="minorHAnsi" w:eastAsia="Times New Roman" w:hAnsiTheme="minorHAnsi" w:cstheme="minorHAnsi"/>
                <w:color w:val="auto"/>
                <w:spacing w:val="0"/>
                <w:kern w:val="0"/>
                <w:sz w:val="20"/>
                <w:szCs w:val="20"/>
                <w:lang w:val="fr-FR" w:eastAsia="en-US" w:bidi="ar-SA"/>
              </w:rPr>
              <w:t>Tipul activit</w:t>
            </w:r>
            <w:r w:rsidRPr="009273ED">
              <w:rPr>
                <w:rFonts w:asciiTheme="minorHAnsi" w:eastAsia="Times New Roman" w:hAnsiTheme="minorHAnsi" w:cstheme="minorHAnsi"/>
                <w:color w:val="auto"/>
                <w:spacing w:val="0"/>
                <w:kern w:val="0"/>
                <w:sz w:val="20"/>
                <w:szCs w:val="20"/>
                <w:lang w:val="ro-RO" w:eastAsia="en-US" w:bidi="ar-SA"/>
              </w:rPr>
              <w:t>ăţii sau sectorul de activitate</w:t>
            </w:r>
          </w:p>
        </w:tc>
        <w:tc>
          <w:tcPr>
            <w:tcW w:w="7225" w:type="dxa"/>
            <w:shd w:val="clear" w:color="auto" w:fill="auto"/>
          </w:tcPr>
          <w:p w:rsidR="00AD55DB" w:rsidRPr="009273ED" w:rsidRDefault="00AD55DB" w:rsidP="00AD55DB">
            <w:pPr>
              <w:tabs>
                <w:tab w:val="left" w:pos="7110"/>
              </w:tabs>
              <w:spacing w:line="360" w:lineRule="auto"/>
              <w:ind w:left="113"/>
              <w:rPr>
                <w:rFonts w:asciiTheme="minorHAnsi" w:hAnsiTheme="minorHAnsi" w:cstheme="minorHAnsi"/>
                <w:sz w:val="20"/>
                <w:szCs w:val="20"/>
              </w:rPr>
            </w:pPr>
            <w:r w:rsidRPr="009273ED">
              <w:rPr>
                <w:rFonts w:asciiTheme="minorHAnsi" w:eastAsia="Times New Roman" w:hAnsiTheme="minorHAnsi" w:cstheme="minorHAnsi"/>
                <w:color w:val="auto"/>
                <w:spacing w:val="0"/>
                <w:kern w:val="0"/>
                <w:sz w:val="20"/>
                <w:szCs w:val="20"/>
                <w:lang w:eastAsia="en-US" w:bidi="ar-SA"/>
              </w:rPr>
              <w:t>Sănătate, politică sanitară.</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eastAsia="Times New Roman" w:hAnsiTheme="minorHAnsi" w:cstheme="minorHAnsi"/>
                <w:color w:val="auto"/>
                <w:spacing w:val="0"/>
                <w:kern w:val="0"/>
                <w:sz w:val="20"/>
                <w:szCs w:val="20"/>
                <w:lang w:eastAsia="en-US" w:bidi="ar-SA"/>
              </w:rPr>
            </w:pPr>
          </w:p>
        </w:tc>
        <w:tc>
          <w:tcPr>
            <w:tcW w:w="7225" w:type="dxa"/>
            <w:shd w:val="clear" w:color="auto" w:fill="auto"/>
          </w:tcPr>
          <w:p w:rsidR="00AD55DB" w:rsidRPr="009273ED" w:rsidRDefault="00AD55DB" w:rsidP="00AD55DB">
            <w:pPr>
              <w:tabs>
                <w:tab w:val="left" w:pos="7110"/>
              </w:tabs>
              <w:spacing w:line="360" w:lineRule="auto"/>
              <w:ind w:left="113"/>
              <w:rPr>
                <w:rFonts w:asciiTheme="minorHAnsi" w:eastAsia="Times New Roman" w:hAnsiTheme="minorHAnsi" w:cstheme="minorHAnsi"/>
                <w:color w:val="auto"/>
                <w:spacing w:val="0"/>
                <w:kern w:val="0"/>
                <w:sz w:val="20"/>
                <w:szCs w:val="20"/>
                <w:lang w:eastAsia="en-US" w:bidi="ar-SA"/>
              </w:rPr>
            </w:pP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Perioada</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lang w:val="de-DE"/>
              </w:rPr>
              <w:t>2000 - 2003</w:t>
            </w:r>
          </w:p>
        </w:tc>
      </w:tr>
      <w:tr w:rsidR="00AD55DB" w:rsidRPr="005157A4"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Funcția sau postul ocupat</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lang w:val="en-US"/>
              </w:rPr>
            </w:pPr>
            <w:r w:rsidRPr="009273ED">
              <w:rPr>
                <w:rFonts w:asciiTheme="minorHAnsi" w:hAnsiTheme="minorHAnsi" w:cstheme="minorHAnsi"/>
                <w:b/>
                <w:color w:val="0E4194"/>
                <w:lang w:val="en-US"/>
              </w:rPr>
              <w:t>Ministrul Sănătăţii Publice şi Familiei</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eastAsia="en-US" w:bidi="ar-SA"/>
              </w:rPr>
              <w:t>Activit</w:t>
            </w:r>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lang w:eastAsia="en-US"/>
              </w:rPr>
            </w:pPr>
            <w:r w:rsidRPr="009273ED">
              <w:rPr>
                <w:rFonts w:asciiTheme="minorHAnsi" w:hAnsiTheme="minorHAnsi" w:cstheme="minorHAnsi"/>
                <w:lang w:val="ro-RO" w:eastAsia="en-US"/>
              </w:rPr>
              <w:t>Activitate organizatorică, management sanitar</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eastAsia="en-US" w:bidi="ar-SA"/>
              </w:rPr>
              <w:t xml:space="preserve">Numele </w:t>
            </w:r>
            <w:r w:rsidRPr="009273ED">
              <w:rPr>
                <w:rFonts w:asciiTheme="minorHAnsi" w:eastAsia="Times New Roman" w:hAnsiTheme="minorHAnsi" w:cstheme="minorHAnsi"/>
                <w:color w:val="auto"/>
                <w:spacing w:val="0"/>
                <w:kern w:val="0"/>
                <w:sz w:val="20"/>
                <w:szCs w:val="20"/>
                <w:lang w:val="ro-RO" w:eastAsia="en-US" w:bidi="ar-SA"/>
              </w:rPr>
              <w:t>şi adresa angajatorului</w:t>
            </w:r>
          </w:p>
        </w:tc>
        <w:tc>
          <w:tcPr>
            <w:tcW w:w="7225" w:type="dxa"/>
            <w:shd w:val="clear" w:color="auto" w:fill="auto"/>
          </w:tcPr>
          <w:p w:rsidR="00AD55DB" w:rsidRPr="009273ED" w:rsidRDefault="00AD55DB" w:rsidP="00AD55DB">
            <w:pPr>
              <w:tabs>
                <w:tab w:val="left" w:pos="7110"/>
              </w:tabs>
              <w:ind w:left="113"/>
              <w:rPr>
                <w:rFonts w:asciiTheme="minorHAnsi" w:eastAsia="Times New Roman" w:hAnsiTheme="minorHAnsi" w:cstheme="minorHAnsi"/>
                <w:color w:val="auto"/>
                <w:spacing w:val="0"/>
                <w:kern w:val="0"/>
                <w:sz w:val="20"/>
                <w:szCs w:val="20"/>
                <w:lang w:val="de-DE" w:eastAsia="en-US" w:bidi="ar-SA"/>
              </w:rPr>
            </w:pPr>
            <w:r w:rsidRPr="009273ED">
              <w:rPr>
                <w:rFonts w:asciiTheme="minorHAnsi" w:hAnsiTheme="minorHAnsi" w:cstheme="minorHAnsi"/>
                <w:color w:val="auto"/>
                <w:sz w:val="20"/>
                <w:szCs w:val="20"/>
                <w:lang w:val="it-IT"/>
              </w:rPr>
              <w:t>Ministerul Sănătăţii Publice şi Familiei – Guvernul României</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hAnsiTheme="minorHAnsi" w:cstheme="minorHAnsi"/>
                <w:sz w:val="20"/>
                <w:szCs w:val="20"/>
                <w:lang w:val="fr-FR"/>
              </w:rPr>
            </w:pPr>
            <w:r w:rsidRPr="009273ED">
              <w:rPr>
                <w:rFonts w:asciiTheme="minorHAnsi" w:eastAsia="Times New Roman" w:hAnsiTheme="minorHAnsi" w:cstheme="minorHAnsi"/>
                <w:color w:val="auto"/>
                <w:spacing w:val="0"/>
                <w:kern w:val="0"/>
                <w:sz w:val="20"/>
                <w:szCs w:val="20"/>
                <w:lang w:val="fr-FR" w:eastAsia="en-US" w:bidi="ar-SA"/>
              </w:rPr>
              <w:t>Tipul activit</w:t>
            </w:r>
            <w:r w:rsidRPr="009273ED">
              <w:rPr>
                <w:rFonts w:asciiTheme="minorHAnsi" w:eastAsia="Times New Roman" w:hAnsiTheme="minorHAnsi" w:cstheme="minorHAnsi"/>
                <w:color w:val="auto"/>
                <w:spacing w:val="0"/>
                <w:kern w:val="0"/>
                <w:sz w:val="20"/>
                <w:szCs w:val="20"/>
                <w:lang w:val="ro-RO" w:eastAsia="en-US" w:bidi="ar-SA"/>
              </w:rPr>
              <w:t>ăţii sau sectorul de activitate</w:t>
            </w:r>
          </w:p>
        </w:tc>
        <w:tc>
          <w:tcPr>
            <w:tcW w:w="7225" w:type="dxa"/>
            <w:shd w:val="clear" w:color="auto" w:fill="auto"/>
          </w:tcPr>
          <w:p w:rsidR="00AD55DB" w:rsidRPr="009273ED" w:rsidRDefault="00AD55DB" w:rsidP="00AD55DB">
            <w:pPr>
              <w:tabs>
                <w:tab w:val="left" w:pos="7110"/>
              </w:tabs>
              <w:spacing w:line="360" w:lineRule="auto"/>
              <w:ind w:left="113"/>
              <w:rPr>
                <w:rFonts w:asciiTheme="minorHAnsi" w:hAnsiTheme="minorHAnsi" w:cstheme="minorHAnsi"/>
                <w:sz w:val="20"/>
                <w:szCs w:val="20"/>
              </w:rPr>
            </w:pPr>
            <w:r w:rsidRPr="009273ED">
              <w:rPr>
                <w:rFonts w:asciiTheme="minorHAnsi" w:eastAsia="Times New Roman" w:hAnsiTheme="minorHAnsi" w:cstheme="minorHAnsi"/>
                <w:color w:val="auto"/>
                <w:spacing w:val="0"/>
                <w:kern w:val="0"/>
                <w:sz w:val="20"/>
                <w:szCs w:val="20"/>
                <w:lang w:eastAsia="en-US" w:bidi="ar-SA"/>
              </w:rPr>
              <w:t>Sănătate, politică sanitară.</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eastAsia="Times New Roman" w:hAnsiTheme="minorHAnsi" w:cstheme="minorHAnsi"/>
                <w:color w:val="auto"/>
                <w:spacing w:val="0"/>
                <w:kern w:val="0"/>
                <w:sz w:val="20"/>
                <w:szCs w:val="20"/>
                <w:lang w:eastAsia="en-US" w:bidi="ar-SA"/>
              </w:rPr>
            </w:pPr>
          </w:p>
        </w:tc>
        <w:tc>
          <w:tcPr>
            <w:tcW w:w="7225" w:type="dxa"/>
            <w:shd w:val="clear" w:color="auto" w:fill="auto"/>
          </w:tcPr>
          <w:p w:rsidR="00AD55DB" w:rsidRPr="009273ED" w:rsidRDefault="00AD55DB" w:rsidP="00AD55DB">
            <w:pPr>
              <w:tabs>
                <w:tab w:val="left" w:pos="7110"/>
              </w:tabs>
              <w:spacing w:line="360" w:lineRule="auto"/>
              <w:ind w:left="113"/>
              <w:rPr>
                <w:rFonts w:asciiTheme="minorHAnsi" w:eastAsia="Times New Roman" w:hAnsiTheme="minorHAnsi" w:cstheme="minorHAnsi"/>
                <w:color w:val="auto"/>
                <w:spacing w:val="0"/>
                <w:kern w:val="0"/>
                <w:sz w:val="20"/>
                <w:szCs w:val="20"/>
                <w:lang w:eastAsia="en-US" w:bidi="ar-SA"/>
              </w:rPr>
            </w:pP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Perioada</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lang w:val="de-DE"/>
              </w:rPr>
              <w:t>2003 - 2004</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Funcția sau postul ocupat</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lang w:val="en-US"/>
              </w:rPr>
            </w:pPr>
            <w:r w:rsidRPr="009273ED">
              <w:rPr>
                <w:rFonts w:asciiTheme="minorHAnsi" w:hAnsiTheme="minorHAnsi" w:cstheme="minorHAnsi"/>
                <w:b/>
                <w:color w:val="0E4194"/>
                <w:lang w:val="en-US"/>
              </w:rPr>
              <w:t>Vicepreşedinte Comisia de Sănătate, Camera Deputaţilor</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eastAsia="en-US" w:bidi="ar-SA"/>
              </w:rPr>
              <w:t>Activit</w:t>
            </w:r>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lang w:eastAsia="en-US"/>
              </w:rPr>
            </w:pPr>
            <w:r w:rsidRPr="009273ED">
              <w:rPr>
                <w:rFonts w:asciiTheme="minorHAnsi" w:hAnsiTheme="minorHAnsi" w:cstheme="minorHAnsi"/>
                <w:lang w:val="ro-RO" w:eastAsia="en-US"/>
              </w:rPr>
              <w:t>Activitate organizatorică, management sanitar</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eastAsia="en-US" w:bidi="ar-SA"/>
              </w:rPr>
              <w:t xml:space="preserve">Numele </w:t>
            </w:r>
            <w:r w:rsidRPr="009273ED">
              <w:rPr>
                <w:rFonts w:asciiTheme="minorHAnsi" w:eastAsia="Times New Roman" w:hAnsiTheme="minorHAnsi" w:cstheme="minorHAnsi"/>
                <w:color w:val="auto"/>
                <w:spacing w:val="0"/>
                <w:kern w:val="0"/>
                <w:sz w:val="20"/>
                <w:szCs w:val="20"/>
                <w:lang w:val="ro-RO" w:eastAsia="en-US" w:bidi="ar-SA"/>
              </w:rPr>
              <w:t>şi adresa angajatorului</w:t>
            </w:r>
          </w:p>
        </w:tc>
        <w:tc>
          <w:tcPr>
            <w:tcW w:w="7225" w:type="dxa"/>
            <w:shd w:val="clear" w:color="auto" w:fill="auto"/>
          </w:tcPr>
          <w:p w:rsidR="00AD55DB" w:rsidRPr="009273ED" w:rsidRDefault="00AD55DB" w:rsidP="00AD55DB">
            <w:pPr>
              <w:tabs>
                <w:tab w:val="left" w:pos="7110"/>
              </w:tabs>
              <w:ind w:left="113"/>
              <w:rPr>
                <w:rFonts w:asciiTheme="minorHAnsi" w:eastAsia="Times New Roman" w:hAnsiTheme="minorHAnsi" w:cstheme="minorHAnsi"/>
                <w:color w:val="auto"/>
                <w:spacing w:val="0"/>
                <w:kern w:val="0"/>
                <w:sz w:val="20"/>
                <w:szCs w:val="20"/>
                <w:lang w:val="de-DE" w:eastAsia="en-US" w:bidi="ar-SA"/>
              </w:rPr>
            </w:pPr>
            <w:r w:rsidRPr="009273ED">
              <w:rPr>
                <w:rFonts w:asciiTheme="minorHAnsi" w:hAnsiTheme="minorHAnsi" w:cstheme="minorHAnsi"/>
                <w:color w:val="auto"/>
                <w:sz w:val="20"/>
                <w:szCs w:val="20"/>
                <w:lang w:val="it-IT"/>
              </w:rPr>
              <w:t>Camera Deputaţilor – Parlamentul României</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hAnsiTheme="minorHAnsi" w:cstheme="minorHAnsi"/>
                <w:sz w:val="20"/>
                <w:szCs w:val="20"/>
                <w:lang w:val="fr-FR"/>
              </w:rPr>
            </w:pPr>
            <w:r w:rsidRPr="009273ED">
              <w:rPr>
                <w:rFonts w:asciiTheme="minorHAnsi" w:eastAsia="Times New Roman" w:hAnsiTheme="minorHAnsi" w:cstheme="minorHAnsi"/>
                <w:color w:val="auto"/>
                <w:spacing w:val="0"/>
                <w:kern w:val="0"/>
                <w:sz w:val="20"/>
                <w:szCs w:val="20"/>
                <w:lang w:val="fr-FR" w:eastAsia="en-US" w:bidi="ar-SA"/>
              </w:rPr>
              <w:t>Tipul activit</w:t>
            </w:r>
            <w:r w:rsidRPr="009273ED">
              <w:rPr>
                <w:rFonts w:asciiTheme="minorHAnsi" w:eastAsia="Times New Roman" w:hAnsiTheme="minorHAnsi" w:cstheme="minorHAnsi"/>
                <w:color w:val="auto"/>
                <w:spacing w:val="0"/>
                <w:kern w:val="0"/>
                <w:sz w:val="20"/>
                <w:szCs w:val="20"/>
                <w:lang w:val="ro-RO" w:eastAsia="en-US" w:bidi="ar-SA"/>
              </w:rPr>
              <w:t>ăţii sau sectorul de activitate</w:t>
            </w:r>
          </w:p>
        </w:tc>
        <w:tc>
          <w:tcPr>
            <w:tcW w:w="7225" w:type="dxa"/>
            <w:shd w:val="clear" w:color="auto" w:fill="auto"/>
          </w:tcPr>
          <w:p w:rsidR="00AD55DB" w:rsidRPr="009273ED" w:rsidRDefault="00AD55DB" w:rsidP="00AD55DB">
            <w:pPr>
              <w:tabs>
                <w:tab w:val="left" w:pos="7110"/>
              </w:tabs>
              <w:spacing w:line="360" w:lineRule="auto"/>
              <w:ind w:left="113"/>
              <w:rPr>
                <w:rFonts w:asciiTheme="minorHAnsi" w:hAnsiTheme="minorHAnsi" w:cstheme="minorHAnsi"/>
                <w:sz w:val="20"/>
                <w:szCs w:val="20"/>
              </w:rPr>
            </w:pPr>
            <w:r w:rsidRPr="009273ED">
              <w:rPr>
                <w:rFonts w:asciiTheme="minorHAnsi" w:eastAsia="Times New Roman" w:hAnsiTheme="minorHAnsi" w:cstheme="minorHAnsi"/>
                <w:color w:val="auto"/>
                <w:spacing w:val="0"/>
                <w:kern w:val="0"/>
                <w:sz w:val="20"/>
                <w:szCs w:val="20"/>
                <w:lang w:eastAsia="en-US" w:bidi="ar-SA"/>
              </w:rPr>
              <w:t>Sănătate, politică sanitară.</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eastAsia="Times New Roman" w:hAnsiTheme="minorHAnsi" w:cstheme="minorHAnsi"/>
                <w:color w:val="auto"/>
                <w:spacing w:val="0"/>
                <w:kern w:val="0"/>
                <w:sz w:val="20"/>
                <w:szCs w:val="20"/>
                <w:lang w:eastAsia="en-US" w:bidi="ar-SA"/>
              </w:rPr>
            </w:pPr>
          </w:p>
        </w:tc>
        <w:tc>
          <w:tcPr>
            <w:tcW w:w="7225" w:type="dxa"/>
            <w:shd w:val="clear" w:color="auto" w:fill="auto"/>
          </w:tcPr>
          <w:p w:rsidR="00AD55DB" w:rsidRPr="009273ED" w:rsidRDefault="00AD55DB" w:rsidP="00AD55DB">
            <w:pPr>
              <w:tabs>
                <w:tab w:val="left" w:pos="7110"/>
              </w:tabs>
              <w:spacing w:line="360" w:lineRule="auto"/>
              <w:ind w:left="113"/>
              <w:rPr>
                <w:rFonts w:asciiTheme="minorHAnsi" w:eastAsia="Times New Roman" w:hAnsiTheme="minorHAnsi" w:cstheme="minorHAnsi"/>
                <w:color w:val="auto"/>
                <w:spacing w:val="0"/>
                <w:kern w:val="0"/>
                <w:sz w:val="20"/>
                <w:szCs w:val="20"/>
                <w:lang w:eastAsia="en-US" w:bidi="ar-SA"/>
              </w:rPr>
            </w:pP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eastAsia="Times New Roman" w:hAnsiTheme="minorHAnsi" w:cstheme="minorHAnsi"/>
                <w:color w:val="auto"/>
                <w:spacing w:val="0"/>
                <w:kern w:val="0"/>
                <w:sz w:val="20"/>
                <w:szCs w:val="20"/>
                <w:lang w:eastAsia="en-US" w:bidi="ar-SA"/>
              </w:rPr>
            </w:pPr>
          </w:p>
        </w:tc>
        <w:tc>
          <w:tcPr>
            <w:tcW w:w="7225" w:type="dxa"/>
            <w:shd w:val="clear" w:color="auto" w:fill="auto"/>
          </w:tcPr>
          <w:p w:rsidR="00AD55DB" w:rsidRPr="009273ED" w:rsidRDefault="00AD55DB" w:rsidP="00AD55DB">
            <w:pPr>
              <w:tabs>
                <w:tab w:val="left" w:pos="7110"/>
              </w:tabs>
              <w:spacing w:line="360" w:lineRule="auto"/>
              <w:ind w:left="113"/>
              <w:rPr>
                <w:rFonts w:asciiTheme="minorHAnsi" w:eastAsia="Times New Roman" w:hAnsiTheme="minorHAnsi" w:cstheme="minorHAnsi"/>
                <w:color w:val="auto"/>
                <w:spacing w:val="0"/>
                <w:kern w:val="0"/>
                <w:sz w:val="20"/>
                <w:szCs w:val="20"/>
                <w:lang w:eastAsia="en-US" w:bidi="ar-SA"/>
              </w:rPr>
            </w:pP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Perioada</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lang w:val="de-DE"/>
              </w:rPr>
              <w:t>2004 - 2006</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Funcția sau postul ocupat</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lang w:val="en-US"/>
              </w:rPr>
            </w:pPr>
            <w:r w:rsidRPr="009273ED">
              <w:rPr>
                <w:rFonts w:asciiTheme="minorHAnsi" w:hAnsiTheme="minorHAnsi" w:cstheme="minorHAnsi"/>
                <w:b/>
                <w:color w:val="0E4194"/>
                <w:lang w:val="en-US"/>
              </w:rPr>
              <w:t>Director general adjunct medical – Spitalul Clinic de Urgenţă Bucureşti</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eastAsia="en-US" w:bidi="ar-SA"/>
              </w:rPr>
              <w:t>Activit</w:t>
            </w:r>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tc>
        <w:tc>
          <w:tcPr>
            <w:tcW w:w="7225" w:type="dxa"/>
            <w:shd w:val="clear" w:color="auto" w:fill="auto"/>
          </w:tcPr>
          <w:p w:rsidR="00AD55DB" w:rsidRPr="009273ED" w:rsidRDefault="00AD55DB" w:rsidP="00AD55DB">
            <w:pPr>
              <w:widowControl/>
              <w:tabs>
                <w:tab w:val="left" w:pos="7110"/>
              </w:tabs>
              <w:autoSpaceDE w:val="0"/>
              <w:autoSpaceDN w:val="0"/>
              <w:adjustRightInd w:val="0"/>
              <w:ind w:left="113" w:right="113"/>
              <w:rPr>
                <w:rFonts w:asciiTheme="minorHAnsi" w:hAnsiTheme="minorHAnsi" w:cstheme="minorHAnsi"/>
                <w:lang w:eastAsia="en-US"/>
              </w:rPr>
            </w:pPr>
            <w:r w:rsidRPr="009273ED">
              <w:rPr>
                <w:rFonts w:asciiTheme="minorHAnsi" w:eastAsia="Times New Roman" w:hAnsiTheme="minorHAnsi" w:cstheme="minorHAnsi"/>
                <w:color w:val="auto"/>
                <w:spacing w:val="0"/>
                <w:kern w:val="0"/>
                <w:sz w:val="20"/>
                <w:szCs w:val="20"/>
                <w:lang w:val="ro-RO" w:eastAsia="en-US" w:bidi="ar-SA"/>
              </w:rPr>
              <w:t>Activitate organizatorică, management sanitar.</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eastAsia="en-US" w:bidi="ar-SA"/>
              </w:rPr>
              <w:t xml:space="preserve">Numele </w:t>
            </w:r>
            <w:r w:rsidRPr="009273ED">
              <w:rPr>
                <w:rFonts w:asciiTheme="minorHAnsi" w:eastAsia="Times New Roman" w:hAnsiTheme="minorHAnsi" w:cstheme="minorHAnsi"/>
                <w:color w:val="auto"/>
                <w:spacing w:val="0"/>
                <w:kern w:val="0"/>
                <w:sz w:val="20"/>
                <w:szCs w:val="20"/>
                <w:lang w:val="ro-RO" w:eastAsia="en-US" w:bidi="ar-SA"/>
              </w:rPr>
              <w:t>şi adresa angajatorului</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rPr>
              <w:t>Spitalul Clinic de Urgență București, Calea Floreasca nr. 8, sector 1, București</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hAnsiTheme="minorHAnsi" w:cstheme="minorHAnsi"/>
                <w:sz w:val="20"/>
                <w:szCs w:val="20"/>
                <w:lang w:val="fr-FR"/>
              </w:rPr>
            </w:pPr>
            <w:r w:rsidRPr="009273ED">
              <w:rPr>
                <w:rFonts w:asciiTheme="minorHAnsi" w:eastAsia="Times New Roman" w:hAnsiTheme="minorHAnsi" w:cstheme="minorHAnsi"/>
                <w:color w:val="auto"/>
                <w:spacing w:val="0"/>
                <w:kern w:val="0"/>
                <w:sz w:val="20"/>
                <w:szCs w:val="20"/>
                <w:lang w:val="fr-FR" w:eastAsia="en-US" w:bidi="ar-SA"/>
              </w:rPr>
              <w:t>Tipul activit</w:t>
            </w:r>
            <w:r w:rsidRPr="009273ED">
              <w:rPr>
                <w:rFonts w:asciiTheme="minorHAnsi" w:eastAsia="Times New Roman" w:hAnsiTheme="minorHAnsi" w:cstheme="minorHAnsi"/>
                <w:color w:val="auto"/>
                <w:spacing w:val="0"/>
                <w:kern w:val="0"/>
                <w:sz w:val="20"/>
                <w:szCs w:val="20"/>
                <w:lang w:val="ro-RO" w:eastAsia="en-US" w:bidi="ar-SA"/>
              </w:rPr>
              <w:t>ăţii sau sectorul de activitate</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rPr>
              <w:t>Sănătate</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fr-FR" w:eastAsia="en-US" w:bidi="ar-SA"/>
              </w:rPr>
            </w:pP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rPr>
            </w:pPr>
          </w:p>
        </w:tc>
      </w:tr>
      <w:tr w:rsidR="00EB1BD6" w:rsidRPr="0028136F" w:rsidTr="003E7EB7">
        <w:trPr>
          <w:gridAfter w:val="1"/>
          <w:wAfter w:w="1305" w:type="dxa"/>
          <w:cantSplit/>
        </w:trPr>
        <w:tc>
          <w:tcPr>
            <w:tcW w:w="3150" w:type="dxa"/>
            <w:shd w:val="clear" w:color="auto" w:fill="auto"/>
          </w:tcPr>
          <w:p w:rsidR="00EB1BD6" w:rsidRPr="009273ED" w:rsidRDefault="00EB1BD6" w:rsidP="00EB1BD6">
            <w:pPr>
              <w:ind w:right="113"/>
              <w:jc w:val="right"/>
              <w:rPr>
                <w:rFonts w:asciiTheme="minorHAnsi" w:eastAsia="Times New Roman" w:hAnsiTheme="minorHAnsi" w:cstheme="minorHAnsi"/>
                <w:color w:val="auto"/>
                <w:spacing w:val="0"/>
                <w:kern w:val="0"/>
                <w:sz w:val="20"/>
                <w:szCs w:val="20"/>
                <w:lang w:val="fr-FR" w:eastAsia="en-US" w:bidi="ar-SA"/>
              </w:rPr>
            </w:pPr>
            <w:r w:rsidRPr="009273ED">
              <w:rPr>
                <w:rFonts w:asciiTheme="minorHAnsi" w:hAnsiTheme="minorHAnsi" w:cstheme="minorHAnsi"/>
                <w:color w:val="auto"/>
                <w:sz w:val="20"/>
                <w:szCs w:val="20"/>
              </w:rPr>
              <w:t>Perioada</w:t>
            </w:r>
          </w:p>
        </w:tc>
        <w:tc>
          <w:tcPr>
            <w:tcW w:w="7225" w:type="dxa"/>
            <w:shd w:val="clear" w:color="auto" w:fill="auto"/>
          </w:tcPr>
          <w:p w:rsidR="00EB1BD6" w:rsidRPr="009273ED" w:rsidRDefault="00EB1BD6" w:rsidP="00EB1BD6">
            <w:pPr>
              <w:pStyle w:val="CVNormal"/>
              <w:tabs>
                <w:tab w:val="left" w:pos="7110"/>
              </w:tabs>
              <w:snapToGrid w:val="0"/>
              <w:rPr>
                <w:rFonts w:asciiTheme="minorHAnsi" w:hAnsiTheme="minorHAnsi" w:cstheme="minorHAnsi"/>
              </w:rPr>
            </w:pPr>
            <w:r w:rsidRPr="009273ED">
              <w:rPr>
                <w:rFonts w:asciiTheme="minorHAnsi" w:hAnsiTheme="minorHAnsi" w:cstheme="minorHAnsi"/>
                <w:lang w:val="de-DE"/>
              </w:rPr>
              <w:t>2019- Prezent</w:t>
            </w:r>
          </w:p>
        </w:tc>
      </w:tr>
      <w:tr w:rsidR="00EB1BD6" w:rsidRPr="0028136F" w:rsidTr="003E7EB7">
        <w:trPr>
          <w:gridAfter w:val="1"/>
          <w:wAfter w:w="1305" w:type="dxa"/>
          <w:cantSplit/>
        </w:trPr>
        <w:tc>
          <w:tcPr>
            <w:tcW w:w="3150" w:type="dxa"/>
            <w:shd w:val="clear" w:color="auto" w:fill="auto"/>
          </w:tcPr>
          <w:p w:rsidR="00EB1BD6" w:rsidRPr="009273ED" w:rsidRDefault="00EB1BD6" w:rsidP="00EB1BD6">
            <w:pPr>
              <w:ind w:right="113"/>
              <w:jc w:val="right"/>
              <w:rPr>
                <w:rFonts w:asciiTheme="minorHAnsi" w:eastAsia="Times New Roman" w:hAnsiTheme="minorHAnsi" w:cstheme="minorHAnsi"/>
                <w:color w:val="auto"/>
                <w:spacing w:val="0"/>
                <w:kern w:val="0"/>
                <w:sz w:val="20"/>
                <w:szCs w:val="20"/>
                <w:lang w:val="fr-FR" w:eastAsia="en-US" w:bidi="ar-SA"/>
              </w:rPr>
            </w:pPr>
            <w:r w:rsidRPr="009273ED">
              <w:rPr>
                <w:rFonts w:asciiTheme="minorHAnsi" w:hAnsiTheme="minorHAnsi" w:cstheme="minorHAnsi"/>
                <w:color w:val="auto"/>
                <w:sz w:val="20"/>
                <w:szCs w:val="20"/>
              </w:rPr>
              <w:t>Funcția sau postul ocupat</w:t>
            </w:r>
          </w:p>
        </w:tc>
        <w:tc>
          <w:tcPr>
            <w:tcW w:w="7225" w:type="dxa"/>
            <w:shd w:val="clear" w:color="auto" w:fill="auto"/>
          </w:tcPr>
          <w:p w:rsidR="00EB1BD6" w:rsidRPr="009273ED" w:rsidRDefault="00EB1BD6" w:rsidP="00EB1BD6">
            <w:pPr>
              <w:pStyle w:val="CVNormal"/>
              <w:tabs>
                <w:tab w:val="left" w:pos="7110"/>
              </w:tabs>
              <w:snapToGrid w:val="0"/>
              <w:rPr>
                <w:rFonts w:asciiTheme="minorHAnsi" w:hAnsiTheme="minorHAnsi" w:cstheme="minorHAnsi"/>
              </w:rPr>
            </w:pPr>
            <w:r w:rsidRPr="009273ED">
              <w:rPr>
                <w:rFonts w:asciiTheme="minorHAnsi" w:hAnsiTheme="minorHAnsi" w:cstheme="minorHAnsi"/>
                <w:b/>
                <w:color w:val="0E4194"/>
                <w:lang w:val="de-DE"/>
              </w:rPr>
              <w:t>Vicepresedinte  al Societăţii Române de Medicină Internă</w:t>
            </w:r>
          </w:p>
        </w:tc>
      </w:tr>
      <w:tr w:rsidR="00EB1BD6" w:rsidRPr="0028136F" w:rsidTr="003E7EB7">
        <w:trPr>
          <w:gridAfter w:val="1"/>
          <w:wAfter w:w="1305" w:type="dxa"/>
          <w:cantSplit/>
        </w:trPr>
        <w:tc>
          <w:tcPr>
            <w:tcW w:w="3150" w:type="dxa"/>
            <w:shd w:val="clear" w:color="auto" w:fill="auto"/>
          </w:tcPr>
          <w:p w:rsidR="00EB1BD6" w:rsidRPr="009273ED" w:rsidRDefault="00EB1BD6" w:rsidP="00EB1BD6">
            <w:pPr>
              <w:ind w:right="113"/>
              <w:jc w:val="right"/>
              <w:rPr>
                <w:rFonts w:asciiTheme="minorHAnsi" w:eastAsia="Times New Roman" w:hAnsiTheme="minorHAnsi" w:cstheme="minorHAnsi"/>
                <w:color w:val="auto"/>
                <w:spacing w:val="0"/>
                <w:kern w:val="0"/>
                <w:sz w:val="20"/>
                <w:szCs w:val="20"/>
                <w:lang w:val="fr-FR" w:eastAsia="en-US" w:bidi="ar-SA"/>
              </w:rPr>
            </w:pPr>
            <w:r w:rsidRPr="009273ED">
              <w:rPr>
                <w:rFonts w:asciiTheme="minorHAnsi" w:eastAsia="Times New Roman" w:hAnsiTheme="minorHAnsi" w:cstheme="minorHAnsi"/>
                <w:color w:val="auto"/>
                <w:spacing w:val="0"/>
                <w:kern w:val="0"/>
                <w:sz w:val="20"/>
                <w:szCs w:val="20"/>
                <w:lang w:eastAsia="en-US" w:bidi="ar-SA"/>
              </w:rPr>
              <w:t>Activit</w:t>
            </w:r>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tc>
        <w:tc>
          <w:tcPr>
            <w:tcW w:w="7225" w:type="dxa"/>
            <w:shd w:val="clear" w:color="auto" w:fill="auto"/>
          </w:tcPr>
          <w:p w:rsidR="00EB1BD6" w:rsidRPr="009273ED" w:rsidRDefault="00EB1BD6" w:rsidP="00EB1BD6">
            <w:pPr>
              <w:pStyle w:val="CVNormal"/>
              <w:tabs>
                <w:tab w:val="left" w:pos="7110"/>
              </w:tabs>
              <w:snapToGrid w:val="0"/>
              <w:rPr>
                <w:rFonts w:asciiTheme="minorHAnsi" w:hAnsiTheme="minorHAnsi" w:cstheme="minorHAnsi"/>
              </w:rPr>
            </w:pPr>
            <w:r w:rsidRPr="009273ED">
              <w:rPr>
                <w:rFonts w:asciiTheme="minorHAnsi" w:hAnsiTheme="minorHAnsi" w:cstheme="minorHAnsi"/>
                <w:lang w:val="ro-RO" w:eastAsia="en-US"/>
              </w:rPr>
              <w:t>Activitate organizatorică, educaţie medicală continuă.</w:t>
            </w:r>
          </w:p>
        </w:tc>
      </w:tr>
      <w:tr w:rsidR="002D1598" w:rsidRPr="0028136F" w:rsidTr="003E7EB7">
        <w:trPr>
          <w:gridAfter w:val="1"/>
          <w:wAfter w:w="1305" w:type="dxa"/>
          <w:cantSplit/>
        </w:trPr>
        <w:tc>
          <w:tcPr>
            <w:tcW w:w="3150" w:type="dxa"/>
            <w:shd w:val="clear" w:color="auto" w:fill="auto"/>
          </w:tcPr>
          <w:p w:rsidR="002D1598" w:rsidRPr="009273ED" w:rsidRDefault="002D1598" w:rsidP="002D1598">
            <w:pPr>
              <w:ind w:right="113"/>
              <w:jc w:val="right"/>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eastAsia="en-US" w:bidi="ar-SA"/>
              </w:rPr>
              <w:t xml:space="preserve">Numele </w:t>
            </w:r>
            <w:r w:rsidRPr="009273ED">
              <w:rPr>
                <w:rFonts w:asciiTheme="minorHAnsi" w:eastAsia="Times New Roman" w:hAnsiTheme="minorHAnsi" w:cstheme="minorHAnsi"/>
                <w:color w:val="auto"/>
                <w:spacing w:val="0"/>
                <w:kern w:val="0"/>
                <w:sz w:val="20"/>
                <w:szCs w:val="20"/>
                <w:lang w:val="ro-RO" w:eastAsia="en-US" w:bidi="ar-SA"/>
              </w:rPr>
              <w:t>şi adresa angajatorului</w:t>
            </w:r>
          </w:p>
          <w:p w:rsidR="002D1598" w:rsidRPr="009273ED" w:rsidRDefault="002D1598" w:rsidP="00EB1BD6">
            <w:pPr>
              <w:ind w:right="113"/>
              <w:jc w:val="right"/>
              <w:rPr>
                <w:rFonts w:asciiTheme="minorHAnsi" w:eastAsia="Times New Roman" w:hAnsiTheme="minorHAnsi" w:cstheme="minorHAnsi"/>
                <w:color w:val="auto"/>
                <w:spacing w:val="0"/>
                <w:kern w:val="0"/>
                <w:sz w:val="20"/>
                <w:szCs w:val="20"/>
                <w:lang w:eastAsia="en-US" w:bidi="ar-SA"/>
              </w:rPr>
            </w:pPr>
          </w:p>
        </w:tc>
        <w:tc>
          <w:tcPr>
            <w:tcW w:w="7225" w:type="dxa"/>
            <w:shd w:val="clear" w:color="auto" w:fill="auto"/>
          </w:tcPr>
          <w:p w:rsidR="002D1598" w:rsidRPr="009273ED" w:rsidRDefault="002D1598" w:rsidP="00EB1BD6">
            <w:pPr>
              <w:pStyle w:val="CVNormal"/>
              <w:tabs>
                <w:tab w:val="left" w:pos="7110"/>
              </w:tabs>
              <w:snapToGrid w:val="0"/>
              <w:rPr>
                <w:rFonts w:asciiTheme="minorHAnsi" w:hAnsiTheme="minorHAnsi" w:cstheme="minorHAnsi"/>
                <w:lang w:val="ro-RO" w:eastAsia="en-US"/>
              </w:rPr>
            </w:pPr>
            <w:r w:rsidRPr="009273ED">
              <w:rPr>
                <w:rFonts w:asciiTheme="minorHAnsi" w:hAnsiTheme="minorHAnsi" w:cstheme="minorHAnsi"/>
                <w:lang w:val="ro-RO" w:eastAsia="en-US"/>
              </w:rPr>
              <w:t>Societatea Romana de Medicina Interna</w:t>
            </w:r>
          </w:p>
        </w:tc>
      </w:tr>
      <w:tr w:rsidR="00EB1BD6" w:rsidRPr="0028136F" w:rsidTr="003E7EB7">
        <w:trPr>
          <w:gridAfter w:val="1"/>
          <w:wAfter w:w="1305" w:type="dxa"/>
          <w:cantSplit/>
        </w:trPr>
        <w:tc>
          <w:tcPr>
            <w:tcW w:w="3150" w:type="dxa"/>
            <w:shd w:val="clear" w:color="auto" w:fill="auto"/>
          </w:tcPr>
          <w:p w:rsidR="00EB1BD6" w:rsidRPr="009273ED" w:rsidRDefault="00EB1BD6" w:rsidP="00AD55DB">
            <w:pPr>
              <w:ind w:right="113"/>
              <w:jc w:val="right"/>
              <w:rPr>
                <w:rFonts w:asciiTheme="minorHAnsi" w:eastAsia="Times New Roman" w:hAnsiTheme="minorHAnsi" w:cstheme="minorHAnsi"/>
                <w:color w:val="auto"/>
                <w:spacing w:val="0"/>
                <w:kern w:val="0"/>
                <w:sz w:val="20"/>
                <w:szCs w:val="20"/>
                <w:lang w:val="fr-FR" w:eastAsia="en-US" w:bidi="ar-SA"/>
              </w:rPr>
            </w:pPr>
          </w:p>
        </w:tc>
        <w:tc>
          <w:tcPr>
            <w:tcW w:w="7225" w:type="dxa"/>
            <w:shd w:val="clear" w:color="auto" w:fill="auto"/>
          </w:tcPr>
          <w:p w:rsidR="00EB1BD6" w:rsidRPr="009273ED" w:rsidRDefault="00EB1BD6" w:rsidP="00AD55DB">
            <w:pPr>
              <w:pStyle w:val="CVNormal"/>
              <w:tabs>
                <w:tab w:val="left" w:pos="7110"/>
              </w:tabs>
              <w:snapToGrid w:val="0"/>
              <w:rPr>
                <w:rFonts w:asciiTheme="minorHAnsi" w:hAnsiTheme="minorHAnsi" w:cstheme="minorHAnsi"/>
              </w:rPr>
            </w:pPr>
          </w:p>
        </w:tc>
      </w:tr>
      <w:tr w:rsidR="00EB1BD6" w:rsidRPr="0028136F" w:rsidTr="003E7EB7">
        <w:trPr>
          <w:gridAfter w:val="1"/>
          <w:wAfter w:w="1305" w:type="dxa"/>
          <w:cantSplit/>
        </w:trPr>
        <w:tc>
          <w:tcPr>
            <w:tcW w:w="3150" w:type="dxa"/>
            <w:shd w:val="clear" w:color="auto" w:fill="auto"/>
          </w:tcPr>
          <w:p w:rsidR="00EB1BD6" w:rsidRPr="009273ED" w:rsidRDefault="00EB1BD6" w:rsidP="00AD55DB">
            <w:pPr>
              <w:ind w:right="113"/>
              <w:jc w:val="right"/>
              <w:rPr>
                <w:rFonts w:asciiTheme="minorHAnsi" w:eastAsia="Times New Roman" w:hAnsiTheme="minorHAnsi" w:cstheme="minorHAnsi"/>
                <w:color w:val="auto"/>
                <w:spacing w:val="0"/>
                <w:kern w:val="0"/>
                <w:sz w:val="20"/>
                <w:szCs w:val="20"/>
                <w:lang w:val="fr-FR" w:eastAsia="en-US" w:bidi="ar-SA"/>
              </w:rPr>
            </w:pPr>
          </w:p>
        </w:tc>
        <w:tc>
          <w:tcPr>
            <w:tcW w:w="7225" w:type="dxa"/>
            <w:shd w:val="clear" w:color="auto" w:fill="auto"/>
          </w:tcPr>
          <w:p w:rsidR="00EB1BD6" w:rsidRPr="009273ED" w:rsidRDefault="00EB1BD6" w:rsidP="00AD55DB">
            <w:pPr>
              <w:pStyle w:val="CVNormal"/>
              <w:tabs>
                <w:tab w:val="left" w:pos="7110"/>
              </w:tabs>
              <w:snapToGrid w:val="0"/>
              <w:rPr>
                <w:rFonts w:asciiTheme="minorHAnsi" w:hAnsiTheme="minorHAnsi" w:cstheme="minorHAnsi"/>
              </w:rPr>
            </w:pP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Perioada</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lang w:val="de-DE"/>
              </w:rPr>
              <w:t>2014- 2017</w:t>
            </w:r>
          </w:p>
        </w:tc>
      </w:tr>
      <w:tr w:rsidR="00AD55DB" w:rsidRPr="005157A4"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Funcția sau postul ocupat</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lang w:val="de-DE"/>
              </w:rPr>
            </w:pPr>
            <w:r w:rsidRPr="009273ED">
              <w:rPr>
                <w:rFonts w:asciiTheme="minorHAnsi" w:hAnsiTheme="minorHAnsi" w:cstheme="minorHAnsi"/>
                <w:b/>
                <w:color w:val="0E4194"/>
                <w:lang w:val="de-DE"/>
              </w:rPr>
              <w:t>Preşedintele Grupului de Lucru de Hipertensiune arterială a Societăţii Române de Cardiologie</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eastAsia="en-US" w:bidi="ar-SA"/>
              </w:rPr>
              <w:t>Activit</w:t>
            </w:r>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tc>
        <w:tc>
          <w:tcPr>
            <w:tcW w:w="7225" w:type="dxa"/>
            <w:shd w:val="clear" w:color="auto" w:fill="auto"/>
          </w:tcPr>
          <w:p w:rsidR="00AD55DB" w:rsidRPr="009273ED" w:rsidRDefault="00AD55DB" w:rsidP="00AD55DB">
            <w:pPr>
              <w:widowControl/>
              <w:tabs>
                <w:tab w:val="left" w:pos="7110"/>
              </w:tabs>
              <w:autoSpaceDE w:val="0"/>
              <w:autoSpaceDN w:val="0"/>
              <w:adjustRightInd w:val="0"/>
              <w:ind w:left="113" w:right="113"/>
              <w:rPr>
                <w:rFonts w:asciiTheme="minorHAnsi" w:hAnsiTheme="minorHAnsi" w:cstheme="minorHAnsi"/>
                <w:lang w:eastAsia="en-US"/>
              </w:rPr>
            </w:pPr>
            <w:r w:rsidRPr="009273ED">
              <w:rPr>
                <w:rFonts w:asciiTheme="minorHAnsi" w:eastAsia="Times New Roman" w:hAnsiTheme="minorHAnsi" w:cstheme="minorHAnsi"/>
                <w:color w:val="auto"/>
                <w:spacing w:val="0"/>
                <w:kern w:val="0"/>
                <w:sz w:val="20"/>
                <w:szCs w:val="20"/>
                <w:lang w:val="ro-RO" w:eastAsia="en-US" w:bidi="ar-SA"/>
              </w:rPr>
              <w:t>Activitate organizatorică, educaţie medicală continuă.</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eastAsia="en-US" w:bidi="ar-SA"/>
              </w:rPr>
              <w:t xml:space="preserve">Numele </w:t>
            </w:r>
            <w:r w:rsidRPr="009273ED">
              <w:rPr>
                <w:rFonts w:asciiTheme="minorHAnsi" w:eastAsia="Times New Roman" w:hAnsiTheme="minorHAnsi" w:cstheme="minorHAnsi"/>
                <w:color w:val="auto"/>
                <w:spacing w:val="0"/>
                <w:kern w:val="0"/>
                <w:sz w:val="20"/>
                <w:szCs w:val="20"/>
                <w:lang w:val="ro-RO" w:eastAsia="en-US" w:bidi="ar-SA"/>
              </w:rPr>
              <w:t>şi adresa angajatorului</w:t>
            </w:r>
          </w:p>
          <w:p w:rsidR="00AD55DB" w:rsidRPr="009273ED" w:rsidRDefault="00AD55DB" w:rsidP="00AD55DB">
            <w:pPr>
              <w:ind w:right="113"/>
              <w:jc w:val="center"/>
              <w:rPr>
                <w:rFonts w:asciiTheme="minorHAnsi" w:hAnsiTheme="minorHAnsi" w:cstheme="minorHAnsi"/>
                <w:sz w:val="20"/>
                <w:szCs w:val="20"/>
              </w:rPr>
            </w:pP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lang w:val="fr-FR"/>
              </w:rPr>
              <w:t xml:space="preserve">Societatea Română de Cardiologie, </w:t>
            </w:r>
            <w:r w:rsidRPr="009273ED">
              <w:rPr>
                <w:rFonts w:asciiTheme="minorHAnsi" w:hAnsiTheme="minorHAnsi" w:cstheme="minorHAnsi"/>
                <w:color w:val="5E5E5E"/>
                <w:shd w:val="clear" w:color="auto" w:fill="FFFFFF"/>
                <w:lang w:val="fr-FR"/>
              </w:rPr>
              <w:t xml:space="preserve">Sediul: str. </w:t>
            </w:r>
            <w:r w:rsidRPr="009273ED">
              <w:rPr>
                <w:rFonts w:asciiTheme="minorHAnsi" w:hAnsiTheme="minorHAnsi" w:cstheme="minorHAnsi"/>
                <w:color w:val="5E5E5E"/>
                <w:shd w:val="clear" w:color="auto" w:fill="FFFFFF"/>
              </w:rPr>
              <w:t>Avrig 63, sector 2</w:t>
            </w:r>
            <w:r w:rsidRPr="009273ED">
              <w:rPr>
                <w:rFonts w:asciiTheme="minorHAnsi" w:hAnsiTheme="minorHAnsi" w:cstheme="minorHAnsi"/>
                <w:color w:val="5E5E5E"/>
              </w:rPr>
              <w:br/>
            </w:r>
            <w:r w:rsidRPr="009273ED">
              <w:rPr>
                <w:rFonts w:asciiTheme="minorHAnsi" w:hAnsiTheme="minorHAnsi" w:cstheme="minorHAnsi"/>
                <w:color w:val="5E5E5E"/>
                <w:shd w:val="clear" w:color="auto" w:fill="FFFFFF"/>
              </w:rPr>
              <w:t>021578, Bucuresti</w:t>
            </w:r>
            <w:r w:rsidRPr="009273ED">
              <w:rPr>
                <w:rStyle w:val="apple-converted-space"/>
                <w:rFonts w:asciiTheme="minorHAnsi" w:hAnsiTheme="minorHAnsi" w:cstheme="minorHAnsi"/>
                <w:color w:val="5E5E5E"/>
                <w:shd w:val="clear" w:color="auto" w:fill="FFFFFF"/>
              </w:rPr>
              <w:t> </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hAnsiTheme="minorHAnsi" w:cstheme="minorHAnsi"/>
                <w:sz w:val="20"/>
                <w:szCs w:val="20"/>
                <w:lang w:val="fr-FR"/>
              </w:rPr>
            </w:pP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rPr>
            </w:pP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Perioada</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lang w:val="de-DE"/>
              </w:rPr>
              <w:t>2014 - 2016</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hAnsiTheme="minorHAnsi" w:cstheme="minorHAnsi"/>
                <w:color w:val="auto"/>
                <w:sz w:val="20"/>
                <w:szCs w:val="20"/>
              </w:rPr>
            </w:pPr>
            <w:r w:rsidRPr="009273ED">
              <w:rPr>
                <w:rFonts w:asciiTheme="minorHAnsi" w:hAnsiTheme="minorHAnsi" w:cstheme="minorHAnsi"/>
                <w:color w:val="auto"/>
                <w:sz w:val="20"/>
                <w:szCs w:val="20"/>
              </w:rPr>
              <w:t>Funcția sau postul ocupat</w:t>
            </w: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lang w:val="en-US"/>
              </w:rPr>
            </w:pPr>
            <w:r w:rsidRPr="009273ED">
              <w:rPr>
                <w:rFonts w:asciiTheme="minorHAnsi" w:hAnsiTheme="minorHAnsi" w:cstheme="minorHAnsi"/>
                <w:b/>
                <w:color w:val="0E4194"/>
                <w:lang w:val="en-US"/>
              </w:rPr>
              <w:t>Preşedintele Filialei Române a Uniunii Medicale Balcanice</w:t>
            </w:r>
          </w:p>
        </w:tc>
      </w:tr>
      <w:tr w:rsidR="00AD55DB" w:rsidRPr="0028136F" w:rsidTr="003E7EB7">
        <w:trPr>
          <w:gridAfter w:val="1"/>
          <w:wAfter w:w="1305" w:type="dxa"/>
          <w:cantSplit/>
        </w:trPr>
        <w:tc>
          <w:tcPr>
            <w:tcW w:w="3150" w:type="dxa"/>
            <w:shd w:val="clear" w:color="auto" w:fill="auto"/>
          </w:tcPr>
          <w:p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eastAsia="en-US" w:bidi="ar-SA"/>
              </w:rPr>
              <w:t>Activit</w:t>
            </w:r>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tc>
        <w:tc>
          <w:tcPr>
            <w:tcW w:w="7225" w:type="dxa"/>
            <w:shd w:val="clear" w:color="auto" w:fill="auto"/>
          </w:tcPr>
          <w:p w:rsidR="00AD55DB" w:rsidRPr="009273ED" w:rsidRDefault="00AD55DB" w:rsidP="00AD55DB">
            <w:pPr>
              <w:widowControl/>
              <w:tabs>
                <w:tab w:val="left" w:pos="7110"/>
              </w:tabs>
              <w:autoSpaceDE w:val="0"/>
              <w:autoSpaceDN w:val="0"/>
              <w:adjustRightInd w:val="0"/>
              <w:ind w:left="113" w:right="113"/>
              <w:rPr>
                <w:rFonts w:asciiTheme="minorHAnsi" w:hAnsiTheme="minorHAnsi" w:cstheme="minorHAnsi"/>
                <w:sz w:val="20"/>
                <w:szCs w:val="20"/>
                <w:lang w:eastAsia="en-US"/>
              </w:rPr>
            </w:pPr>
            <w:r w:rsidRPr="009273ED">
              <w:rPr>
                <w:rFonts w:asciiTheme="minorHAnsi" w:eastAsia="Times New Roman" w:hAnsiTheme="minorHAnsi" w:cstheme="minorHAnsi"/>
                <w:color w:val="auto"/>
                <w:spacing w:val="0"/>
                <w:kern w:val="0"/>
                <w:sz w:val="20"/>
                <w:szCs w:val="20"/>
                <w:lang w:val="ro-RO" w:eastAsia="en-US" w:bidi="ar-SA"/>
              </w:rPr>
              <w:t>Activitate organizatorică,  educaţie medicală continuă .</w:t>
            </w:r>
          </w:p>
        </w:tc>
      </w:tr>
      <w:tr w:rsidR="00AD55DB" w:rsidRPr="005157A4"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eastAsia="en-US" w:bidi="ar-SA"/>
              </w:rPr>
              <w:t xml:space="preserve">Numele </w:t>
            </w:r>
            <w:r w:rsidRPr="009273ED">
              <w:rPr>
                <w:rFonts w:asciiTheme="minorHAnsi" w:eastAsia="Times New Roman" w:hAnsiTheme="minorHAnsi" w:cstheme="minorHAnsi"/>
                <w:color w:val="auto"/>
                <w:spacing w:val="0"/>
                <w:kern w:val="0"/>
                <w:sz w:val="20"/>
                <w:szCs w:val="20"/>
                <w:lang w:val="ro-RO" w:eastAsia="en-US" w:bidi="ar-SA"/>
              </w:rPr>
              <w:t>şi adresa angajatorului</w:t>
            </w:r>
          </w:p>
          <w:p w:rsidR="00AD55DB" w:rsidRPr="009273ED" w:rsidRDefault="00AD55DB" w:rsidP="00AD55DB">
            <w:pPr>
              <w:ind w:right="113"/>
              <w:jc w:val="center"/>
              <w:rPr>
                <w:rFonts w:asciiTheme="minorHAnsi" w:hAnsiTheme="minorHAnsi" w:cstheme="minorHAnsi"/>
                <w:sz w:val="20"/>
                <w:szCs w:val="20"/>
              </w:rPr>
            </w:pP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lang w:val="fr-FR"/>
              </w:rPr>
            </w:pPr>
            <w:r w:rsidRPr="009273ED">
              <w:rPr>
                <w:rFonts w:asciiTheme="minorHAnsi" w:hAnsiTheme="minorHAnsi" w:cstheme="minorHAnsi"/>
                <w:color w:val="000000"/>
                <w:shd w:val="clear" w:color="auto" w:fill="FFFFFF"/>
                <w:lang w:val="fr-FR"/>
              </w:rPr>
              <w:t>Strada G.Clémenceau, 010295 Bucureşti, Romania</w:t>
            </w:r>
          </w:p>
        </w:tc>
      </w:tr>
      <w:tr w:rsidR="00AD55DB" w:rsidRPr="005157A4" w:rsidTr="003E7EB7">
        <w:trPr>
          <w:gridAfter w:val="1"/>
          <w:wAfter w:w="1305" w:type="dxa"/>
          <w:cantSplit/>
        </w:trPr>
        <w:tc>
          <w:tcPr>
            <w:tcW w:w="3150" w:type="dxa"/>
            <w:shd w:val="clear" w:color="auto" w:fill="auto"/>
          </w:tcPr>
          <w:p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fr-FR" w:eastAsia="en-US" w:bidi="ar-SA"/>
              </w:rPr>
            </w:pPr>
          </w:p>
        </w:tc>
        <w:tc>
          <w:tcPr>
            <w:tcW w:w="7225" w:type="dxa"/>
            <w:shd w:val="clear" w:color="auto" w:fill="auto"/>
          </w:tcPr>
          <w:p w:rsidR="00AD55DB" w:rsidRPr="009273ED" w:rsidRDefault="00AD55DB" w:rsidP="00AD55DB">
            <w:pPr>
              <w:pStyle w:val="CVNormal"/>
              <w:tabs>
                <w:tab w:val="left" w:pos="7110"/>
              </w:tabs>
              <w:snapToGrid w:val="0"/>
              <w:rPr>
                <w:rFonts w:asciiTheme="minorHAnsi" w:hAnsiTheme="minorHAnsi" w:cstheme="minorHAnsi"/>
                <w:lang w:val="fr-FR"/>
              </w:rPr>
            </w:pPr>
          </w:p>
        </w:tc>
      </w:tr>
      <w:tr w:rsidR="00AD55DB" w:rsidRPr="005157A4" w:rsidTr="003E7EB7">
        <w:trPr>
          <w:gridAfter w:val="1"/>
          <w:wAfter w:w="1305" w:type="dxa"/>
          <w:cantSplit/>
        </w:trPr>
        <w:tc>
          <w:tcPr>
            <w:tcW w:w="3150" w:type="dxa"/>
            <w:shd w:val="clear" w:color="auto" w:fill="auto"/>
          </w:tcPr>
          <w:p w:rsidR="00AD55DB" w:rsidRPr="008E34D1" w:rsidRDefault="00AD55DB" w:rsidP="00AD55DB">
            <w:pPr>
              <w:ind w:right="113"/>
              <w:jc w:val="right"/>
              <w:rPr>
                <w:rFonts w:ascii="Calibri" w:eastAsia="Times New Roman" w:hAnsi="Calibri" w:cs="Arial"/>
                <w:color w:val="auto"/>
                <w:spacing w:val="0"/>
                <w:kern w:val="0"/>
                <w:sz w:val="20"/>
                <w:szCs w:val="20"/>
                <w:lang w:val="fr-FR" w:eastAsia="en-US" w:bidi="ar-SA"/>
              </w:rPr>
            </w:pPr>
          </w:p>
        </w:tc>
        <w:tc>
          <w:tcPr>
            <w:tcW w:w="7225" w:type="dxa"/>
            <w:shd w:val="clear" w:color="auto" w:fill="auto"/>
          </w:tcPr>
          <w:p w:rsidR="00AD55DB" w:rsidRPr="008E34D1" w:rsidRDefault="00AD55DB" w:rsidP="00AD55DB">
            <w:pPr>
              <w:tabs>
                <w:tab w:val="left" w:pos="7110"/>
              </w:tabs>
              <w:spacing w:line="360" w:lineRule="auto"/>
              <w:ind w:left="113"/>
              <w:rPr>
                <w:rFonts w:ascii="Calibri" w:eastAsia="Times New Roman" w:hAnsi="Calibri" w:cs="Arial"/>
                <w:color w:val="auto"/>
                <w:spacing w:val="0"/>
                <w:kern w:val="0"/>
                <w:sz w:val="20"/>
                <w:szCs w:val="20"/>
                <w:lang w:val="fr-FR" w:eastAsia="en-US" w:bidi="ar-SA"/>
              </w:rPr>
            </w:pPr>
          </w:p>
        </w:tc>
      </w:tr>
    </w:tbl>
    <w:p w:rsidR="00D46E2B" w:rsidRPr="00495E21" w:rsidRDefault="00D46E2B" w:rsidP="00D46E2B">
      <w:pPr>
        <w:pStyle w:val="ECVText"/>
        <w:rPr>
          <w:lang w:val="ro-RO"/>
        </w:rPr>
      </w:pPr>
    </w:p>
    <w:tbl>
      <w:tblPr>
        <w:tblW w:w="0" w:type="auto"/>
        <w:tblLayout w:type="fixed"/>
        <w:tblCellMar>
          <w:left w:w="0" w:type="dxa"/>
          <w:right w:w="0" w:type="dxa"/>
        </w:tblCellMar>
        <w:tblLook w:val="0000" w:firstRow="0" w:lastRow="0" w:firstColumn="0" w:lastColumn="0" w:noHBand="0" w:noVBand="0"/>
      </w:tblPr>
      <w:tblGrid>
        <w:gridCol w:w="3150"/>
        <w:gridCol w:w="7225"/>
      </w:tblGrid>
      <w:tr w:rsidR="00D46E2B" w:rsidRPr="00904B90" w:rsidTr="005C7133">
        <w:trPr>
          <w:trHeight w:val="170"/>
        </w:trPr>
        <w:tc>
          <w:tcPr>
            <w:tcW w:w="3150" w:type="dxa"/>
            <w:shd w:val="clear" w:color="auto" w:fill="auto"/>
          </w:tcPr>
          <w:p w:rsidR="00D46E2B" w:rsidRPr="009D18F9" w:rsidRDefault="00D46E2B" w:rsidP="005C7133">
            <w:pPr>
              <w:pStyle w:val="ECVLeftHeading"/>
              <w:rPr>
                <w:rFonts w:ascii="Calibri" w:hAnsi="Calibri"/>
                <w:b/>
                <w:sz w:val="24"/>
                <w:lang w:val="ro-RO"/>
              </w:rPr>
            </w:pPr>
            <w:r w:rsidRPr="009D18F9">
              <w:rPr>
                <w:rFonts w:ascii="Calibri" w:hAnsi="Calibri"/>
                <w:b/>
                <w:caps w:val="0"/>
                <w:sz w:val="24"/>
                <w:lang w:val="ro-RO"/>
              </w:rPr>
              <w:t>EDUCAŢIE ŞI FORMARE</w:t>
            </w:r>
          </w:p>
        </w:tc>
        <w:tc>
          <w:tcPr>
            <w:tcW w:w="7225" w:type="dxa"/>
            <w:shd w:val="clear" w:color="auto" w:fill="auto"/>
            <w:vAlign w:val="bottom"/>
          </w:tcPr>
          <w:p w:rsidR="00D46E2B" w:rsidRPr="00904B90" w:rsidRDefault="007413BF" w:rsidP="005C7133">
            <w:pPr>
              <w:pStyle w:val="ECVBlueBox"/>
              <w:rPr>
                <w:rFonts w:ascii="Calibri" w:hAnsi="Calibri"/>
                <w:sz w:val="20"/>
                <w:szCs w:val="20"/>
                <w:lang w:val="ro-RO"/>
              </w:rPr>
            </w:pPr>
            <w:r>
              <w:rPr>
                <w:rFonts w:ascii="Calibri" w:hAnsi="Calibri"/>
                <w:noProof/>
                <w:sz w:val="20"/>
                <w:szCs w:val="20"/>
                <w:lang w:val="en-US" w:eastAsia="en-US" w:bidi="ar-SA"/>
              </w:rPr>
              <w:drawing>
                <wp:inline distT="0" distB="0" distL="0" distR="0">
                  <wp:extent cx="4791075" cy="857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p>
        </w:tc>
      </w:tr>
    </w:tbl>
    <w:p w:rsidR="00D46E2B" w:rsidRPr="00904B90" w:rsidRDefault="00D46E2B" w:rsidP="00D46E2B">
      <w:pPr>
        <w:pStyle w:val="ECVComments"/>
        <w:rPr>
          <w:rFonts w:ascii="Calibri" w:hAnsi="Calibri"/>
          <w:sz w:val="20"/>
          <w:szCs w:val="20"/>
          <w:lang w:val="ro-RO"/>
        </w:rPr>
      </w:pPr>
    </w:p>
    <w:tbl>
      <w:tblPr>
        <w:tblpPr w:topFromText="6" w:bottomFromText="170" w:vertAnchor="text" w:tblpY="6"/>
        <w:tblW w:w="10376" w:type="dxa"/>
        <w:tblLayout w:type="fixed"/>
        <w:tblCellMar>
          <w:left w:w="0" w:type="dxa"/>
          <w:right w:w="0" w:type="dxa"/>
        </w:tblCellMar>
        <w:tblLook w:val="0000" w:firstRow="0" w:lastRow="0" w:firstColumn="0" w:lastColumn="0" w:noHBand="0" w:noVBand="0"/>
      </w:tblPr>
      <w:tblGrid>
        <w:gridCol w:w="3150"/>
        <w:gridCol w:w="5921"/>
        <w:gridCol w:w="1305"/>
      </w:tblGrid>
      <w:tr w:rsidR="00D46E2B" w:rsidRPr="0028136F" w:rsidTr="00560813">
        <w:trPr>
          <w:cantSplit/>
        </w:trPr>
        <w:tc>
          <w:tcPr>
            <w:tcW w:w="3150" w:type="dxa"/>
            <w:shd w:val="clear" w:color="auto" w:fill="auto"/>
          </w:tcPr>
          <w:p w:rsidR="00D46E2B" w:rsidRPr="0028136F" w:rsidRDefault="00D46E2B" w:rsidP="0028136F">
            <w:pPr>
              <w:pStyle w:val="ECVDate"/>
              <w:spacing w:before="0" w:line="240" w:lineRule="auto"/>
              <w:ind w:right="90"/>
              <w:rPr>
                <w:rFonts w:ascii="Calibri" w:hAnsi="Calibri"/>
                <w:color w:val="auto"/>
                <w:sz w:val="20"/>
                <w:szCs w:val="20"/>
                <w:lang w:val="ro-RO"/>
              </w:rPr>
            </w:pPr>
            <w:r w:rsidRPr="0028136F">
              <w:rPr>
                <w:rFonts w:ascii="Calibri" w:hAnsi="Calibri"/>
                <w:color w:val="auto"/>
                <w:sz w:val="20"/>
                <w:szCs w:val="20"/>
                <w:lang w:val="ro-RO"/>
              </w:rPr>
              <w:t xml:space="preserve">Perioada </w:t>
            </w:r>
          </w:p>
        </w:tc>
        <w:tc>
          <w:tcPr>
            <w:tcW w:w="5921" w:type="dxa"/>
            <w:shd w:val="clear" w:color="auto" w:fill="auto"/>
          </w:tcPr>
          <w:p w:rsidR="00D46E2B" w:rsidRPr="007377DD" w:rsidRDefault="000D4818" w:rsidP="005C7133">
            <w:pPr>
              <w:pStyle w:val="ECVSubSectionHeading"/>
              <w:spacing w:line="240" w:lineRule="auto"/>
              <w:ind w:left="136" w:right="116"/>
              <w:rPr>
                <w:rFonts w:asciiTheme="minorHAnsi" w:hAnsiTheme="minorHAnsi"/>
                <w:color w:val="auto"/>
                <w:sz w:val="20"/>
                <w:szCs w:val="20"/>
                <w:lang w:val="ro-RO"/>
              </w:rPr>
            </w:pPr>
            <w:r w:rsidRPr="007377DD">
              <w:rPr>
                <w:rFonts w:asciiTheme="minorHAnsi" w:hAnsiTheme="minorHAnsi"/>
                <w:color w:val="auto"/>
                <w:sz w:val="20"/>
                <w:szCs w:val="20"/>
                <w:lang w:val="ro-RO"/>
              </w:rPr>
              <w:t>1990</w:t>
            </w:r>
            <w:r w:rsidR="004C72D0" w:rsidRPr="007377DD">
              <w:rPr>
                <w:rFonts w:asciiTheme="minorHAnsi" w:hAnsiTheme="minorHAnsi"/>
                <w:color w:val="auto"/>
                <w:sz w:val="20"/>
                <w:szCs w:val="20"/>
                <w:lang w:val="ro-RO"/>
              </w:rPr>
              <w:t xml:space="preserve"> - 1997</w:t>
            </w:r>
          </w:p>
        </w:tc>
        <w:tc>
          <w:tcPr>
            <w:tcW w:w="1305" w:type="dxa"/>
            <w:shd w:val="clear" w:color="auto" w:fill="auto"/>
          </w:tcPr>
          <w:p w:rsidR="00D46E2B" w:rsidRPr="007377DD" w:rsidRDefault="00D46E2B" w:rsidP="0028136F">
            <w:pPr>
              <w:pStyle w:val="ECVRightHeading"/>
              <w:spacing w:before="0" w:line="240" w:lineRule="auto"/>
              <w:ind w:right="116"/>
              <w:rPr>
                <w:rFonts w:ascii="Calibri" w:hAnsi="Calibri"/>
                <w:color w:val="auto"/>
                <w:sz w:val="20"/>
                <w:szCs w:val="20"/>
                <w:lang w:val="ro-RO"/>
              </w:rPr>
            </w:pPr>
          </w:p>
        </w:tc>
      </w:tr>
      <w:tr w:rsidR="00D46E2B" w:rsidRPr="0028136F" w:rsidTr="00560813">
        <w:trPr>
          <w:cantSplit/>
        </w:trPr>
        <w:tc>
          <w:tcPr>
            <w:tcW w:w="3150" w:type="dxa"/>
            <w:shd w:val="clear" w:color="auto" w:fill="auto"/>
          </w:tcPr>
          <w:p w:rsidR="00D46E2B" w:rsidRPr="0028136F" w:rsidRDefault="00D46E2B" w:rsidP="005C7133">
            <w:pPr>
              <w:widowControl/>
              <w:suppressAutoHyphens w:val="0"/>
              <w:ind w:right="90"/>
              <w:jc w:val="right"/>
              <w:rPr>
                <w:rFonts w:ascii="Calibri" w:eastAsia="Times New Roman" w:hAnsi="Calibri" w:cs="Arial"/>
                <w:color w:val="auto"/>
                <w:spacing w:val="0"/>
                <w:kern w:val="0"/>
                <w:sz w:val="20"/>
                <w:szCs w:val="20"/>
                <w:lang w:val="en-US" w:eastAsia="en-US" w:bidi="ar-SA"/>
              </w:rPr>
            </w:pPr>
            <w:r w:rsidRPr="0028136F">
              <w:rPr>
                <w:rFonts w:ascii="Calibri" w:eastAsia="Times New Roman" w:hAnsi="Calibri" w:cs="Arial"/>
                <w:color w:val="auto"/>
                <w:spacing w:val="0"/>
                <w:kern w:val="0"/>
                <w:sz w:val="20"/>
                <w:szCs w:val="20"/>
                <w:lang w:val="en-US" w:eastAsia="en-US" w:bidi="ar-SA"/>
              </w:rPr>
              <w:t>Calificarea / Diploma obținută</w:t>
            </w:r>
          </w:p>
        </w:tc>
        <w:tc>
          <w:tcPr>
            <w:tcW w:w="7226" w:type="dxa"/>
            <w:gridSpan w:val="2"/>
            <w:shd w:val="clear" w:color="auto" w:fill="auto"/>
          </w:tcPr>
          <w:p w:rsidR="00D46E2B" w:rsidRPr="007377DD" w:rsidRDefault="00D46E2B" w:rsidP="005C7133">
            <w:pPr>
              <w:widowControl/>
              <w:tabs>
                <w:tab w:val="num" w:pos="136"/>
              </w:tabs>
              <w:suppressAutoHyphens w:val="0"/>
              <w:ind w:left="136" w:right="116"/>
              <w:jc w:val="both"/>
              <w:rPr>
                <w:rFonts w:asciiTheme="minorHAnsi" w:hAnsiTheme="minorHAnsi"/>
                <w:b/>
                <w:color w:val="0E4194"/>
                <w:sz w:val="20"/>
                <w:szCs w:val="20"/>
                <w:lang w:val="ro-RO"/>
              </w:rPr>
            </w:pPr>
            <w:r w:rsidRPr="007377DD">
              <w:rPr>
                <w:rFonts w:asciiTheme="minorHAnsi" w:hAnsiTheme="minorHAnsi"/>
                <w:b/>
                <w:color w:val="0E4194"/>
                <w:sz w:val="20"/>
                <w:szCs w:val="20"/>
                <w:lang w:val="ro-RO"/>
              </w:rPr>
              <w:t xml:space="preserve">Doctor în Științe Medicale </w:t>
            </w:r>
          </w:p>
          <w:p w:rsidR="00D46E2B" w:rsidRPr="007377DD" w:rsidRDefault="00D46E2B" w:rsidP="005C7133">
            <w:pPr>
              <w:widowControl/>
              <w:tabs>
                <w:tab w:val="num" w:pos="136"/>
              </w:tabs>
              <w:suppressAutoHyphens w:val="0"/>
              <w:ind w:left="136" w:right="116"/>
              <w:jc w:val="both"/>
              <w:rPr>
                <w:rFonts w:asciiTheme="minorHAnsi" w:hAnsiTheme="minorHAnsi" w:cs="Arial"/>
                <w:color w:val="auto"/>
                <w:sz w:val="20"/>
                <w:szCs w:val="20"/>
                <w:lang w:val="en-US"/>
              </w:rPr>
            </w:pPr>
            <w:r w:rsidRPr="007377DD">
              <w:rPr>
                <w:rFonts w:asciiTheme="minorHAnsi" w:hAnsiTheme="minorHAnsi"/>
                <w:color w:val="auto"/>
                <w:sz w:val="20"/>
                <w:szCs w:val="20"/>
                <w:lang w:val="en-US"/>
              </w:rPr>
              <w:t xml:space="preserve">Tema de doctorat în Medicina Internă cu titlul: </w:t>
            </w:r>
            <w:r w:rsidR="003E7EB7" w:rsidRPr="007377DD">
              <w:rPr>
                <w:rFonts w:asciiTheme="minorHAnsi" w:hAnsiTheme="minorHAnsi"/>
                <w:b/>
                <w:sz w:val="20"/>
                <w:szCs w:val="20"/>
                <w:lang w:val="it-IT"/>
              </w:rPr>
              <w:t xml:space="preserve"> ‘Aspecte anatomo-clinico-metabolice si evolutive in pancreatitele acute’</w:t>
            </w:r>
          </w:p>
        </w:tc>
      </w:tr>
      <w:tr w:rsidR="00D46E2B" w:rsidRPr="0028136F" w:rsidTr="00560813">
        <w:trPr>
          <w:cantSplit/>
        </w:trPr>
        <w:tc>
          <w:tcPr>
            <w:tcW w:w="3150" w:type="dxa"/>
            <w:shd w:val="clear" w:color="auto" w:fill="auto"/>
          </w:tcPr>
          <w:p w:rsidR="00D46E2B" w:rsidRPr="007C4360" w:rsidRDefault="00D46E2B" w:rsidP="005C7133">
            <w:pPr>
              <w:widowControl/>
              <w:suppressAutoHyphens w:val="0"/>
              <w:ind w:right="90"/>
              <w:jc w:val="right"/>
              <w:rPr>
                <w:rFonts w:ascii="Calibri" w:eastAsia="Times New Roman" w:hAnsi="Calibri" w:cs="Arial"/>
                <w:color w:val="auto"/>
                <w:spacing w:val="0"/>
                <w:kern w:val="0"/>
                <w:sz w:val="20"/>
                <w:szCs w:val="20"/>
                <w:lang w:val="fr-FR" w:eastAsia="en-US" w:bidi="ar-SA"/>
              </w:rPr>
            </w:pPr>
            <w:r w:rsidRPr="007C4360">
              <w:rPr>
                <w:rFonts w:ascii="Calibri" w:eastAsia="Times New Roman" w:hAnsi="Calibri" w:cs="Arial"/>
                <w:color w:val="auto"/>
                <w:spacing w:val="0"/>
                <w:kern w:val="0"/>
                <w:sz w:val="20"/>
                <w:szCs w:val="20"/>
                <w:lang w:val="fr-FR" w:eastAsia="en-US" w:bidi="ar-SA"/>
              </w:rPr>
              <w:t>Numele şi tipul instituţiei de învăţământ / furnizorului de formare</w:t>
            </w:r>
          </w:p>
        </w:tc>
        <w:tc>
          <w:tcPr>
            <w:tcW w:w="7226" w:type="dxa"/>
            <w:gridSpan w:val="2"/>
            <w:shd w:val="clear" w:color="auto" w:fill="auto"/>
          </w:tcPr>
          <w:p w:rsidR="00D46E2B" w:rsidRPr="007377DD" w:rsidRDefault="00D46E2B" w:rsidP="005C7133">
            <w:pPr>
              <w:widowControl/>
              <w:tabs>
                <w:tab w:val="num" w:pos="136"/>
              </w:tabs>
              <w:suppressAutoHyphens w:val="0"/>
              <w:ind w:left="136" w:right="116"/>
              <w:jc w:val="both"/>
              <w:rPr>
                <w:rFonts w:asciiTheme="minorHAnsi" w:hAnsiTheme="minorHAnsi" w:cs="Arial"/>
                <w:color w:val="auto"/>
                <w:sz w:val="20"/>
                <w:szCs w:val="20"/>
                <w:lang w:val="fr-FR"/>
              </w:rPr>
            </w:pPr>
            <w:r w:rsidRPr="007377DD">
              <w:rPr>
                <w:rFonts w:asciiTheme="minorHAnsi" w:hAnsiTheme="minorHAnsi" w:cs="Arial"/>
                <w:color w:val="auto"/>
                <w:sz w:val="20"/>
                <w:szCs w:val="20"/>
                <w:lang w:val="it-IT"/>
              </w:rPr>
              <w:t>Universitatea de Medicină și Farmacie “Carol Davila” București</w:t>
            </w:r>
          </w:p>
        </w:tc>
      </w:tr>
      <w:tr w:rsidR="00560813" w:rsidRPr="0028136F" w:rsidTr="00560813">
        <w:trPr>
          <w:cantSplit/>
        </w:trPr>
        <w:tc>
          <w:tcPr>
            <w:tcW w:w="3150" w:type="dxa"/>
            <w:shd w:val="clear" w:color="auto" w:fill="auto"/>
          </w:tcPr>
          <w:p w:rsidR="00560813" w:rsidRPr="0028136F" w:rsidRDefault="00560813" w:rsidP="005C7133">
            <w:pPr>
              <w:widowControl/>
              <w:suppressAutoHyphens w:val="0"/>
              <w:ind w:right="90"/>
              <w:jc w:val="right"/>
              <w:rPr>
                <w:rFonts w:ascii="Calibri" w:eastAsia="Times New Roman" w:hAnsi="Calibri" w:cs="Arial"/>
                <w:color w:val="auto"/>
                <w:spacing w:val="0"/>
                <w:kern w:val="0"/>
                <w:sz w:val="20"/>
                <w:szCs w:val="20"/>
                <w:lang w:val="en-US" w:eastAsia="en-US" w:bidi="ar-SA"/>
              </w:rPr>
            </w:pPr>
          </w:p>
        </w:tc>
        <w:tc>
          <w:tcPr>
            <w:tcW w:w="7226" w:type="dxa"/>
            <w:gridSpan w:val="2"/>
            <w:shd w:val="clear" w:color="auto" w:fill="auto"/>
          </w:tcPr>
          <w:p w:rsidR="00560813" w:rsidRPr="0028136F" w:rsidRDefault="00560813" w:rsidP="005C7133">
            <w:pPr>
              <w:widowControl/>
              <w:tabs>
                <w:tab w:val="num" w:pos="136"/>
              </w:tabs>
              <w:suppressAutoHyphens w:val="0"/>
              <w:ind w:left="136" w:right="116"/>
              <w:jc w:val="both"/>
              <w:rPr>
                <w:rFonts w:ascii="Calibri" w:hAnsi="Calibri" w:cs="Arial"/>
                <w:color w:val="auto"/>
                <w:sz w:val="20"/>
                <w:szCs w:val="20"/>
                <w:lang w:val="it-IT"/>
              </w:rPr>
            </w:pPr>
          </w:p>
        </w:tc>
      </w:tr>
      <w:tr w:rsidR="00560813" w:rsidRPr="007377DD" w:rsidTr="00560813">
        <w:trPr>
          <w:cantSplit/>
        </w:trPr>
        <w:tc>
          <w:tcPr>
            <w:tcW w:w="3150" w:type="dxa"/>
            <w:shd w:val="clear" w:color="auto" w:fill="auto"/>
          </w:tcPr>
          <w:p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r w:rsidRPr="007377DD">
              <w:rPr>
                <w:rFonts w:asciiTheme="minorHAnsi" w:eastAsia="Times New Roman" w:hAnsiTheme="minorHAnsi" w:cs="Arial"/>
                <w:color w:val="auto"/>
                <w:spacing w:val="0"/>
                <w:kern w:val="0"/>
                <w:sz w:val="20"/>
                <w:szCs w:val="20"/>
                <w:lang w:val="en-US" w:eastAsia="en-US" w:bidi="ar-SA"/>
              </w:rPr>
              <w:t>Perioada</w:t>
            </w:r>
          </w:p>
        </w:tc>
        <w:tc>
          <w:tcPr>
            <w:tcW w:w="7226" w:type="dxa"/>
            <w:gridSpan w:val="2"/>
            <w:shd w:val="clear" w:color="auto" w:fill="auto"/>
          </w:tcPr>
          <w:p w:rsidR="00560813" w:rsidRPr="007377DD" w:rsidRDefault="00560813" w:rsidP="00560813">
            <w:pPr>
              <w:widowControl/>
              <w:tabs>
                <w:tab w:val="num" w:pos="136"/>
              </w:tabs>
              <w:suppressAutoHyphens w:val="0"/>
              <w:ind w:left="136" w:right="116"/>
              <w:jc w:val="both"/>
              <w:rPr>
                <w:rFonts w:asciiTheme="minorHAnsi" w:hAnsiTheme="minorHAnsi" w:cs="Arial"/>
                <w:color w:val="auto"/>
                <w:sz w:val="20"/>
                <w:szCs w:val="20"/>
                <w:lang w:val="it-IT"/>
              </w:rPr>
            </w:pPr>
            <w:r w:rsidRPr="007377DD">
              <w:rPr>
                <w:rFonts w:asciiTheme="minorHAnsi" w:hAnsiTheme="minorHAnsi" w:cs="Arial"/>
                <w:color w:val="auto"/>
                <w:sz w:val="20"/>
                <w:szCs w:val="20"/>
                <w:lang w:val="it-IT"/>
              </w:rPr>
              <w:t xml:space="preserve">1998 - 2002  </w:t>
            </w:r>
          </w:p>
        </w:tc>
      </w:tr>
      <w:tr w:rsidR="00560813" w:rsidRPr="007377DD" w:rsidTr="00560813">
        <w:trPr>
          <w:cantSplit/>
        </w:trPr>
        <w:tc>
          <w:tcPr>
            <w:tcW w:w="3150" w:type="dxa"/>
            <w:shd w:val="clear" w:color="auto" w:fill="auto"/>
          </w:tcPr>
          <w:p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r w:rsidRPr="007377DD">
              <w:rPr>
                <w:rFonts w:asciiTheme="minorHAnsi" w:eastAsia="Times New Roman" w:hAnsiTheme="minorHAnsi" w:cs="Arial"/>
                <w:color w:val="auto"/>
                <w:spacing w:val="0"/>
                <w:kern w:val="0"/>
                <w:sz w:val="20"/>
                <w:szCs w:val="20"/>
                <w:lang w:val="en-US" w:eastAsia="en-US" w:bidi="ar-SA"/>
              </w:rPr>
              <w:t>Calificarea / Diploma obținută</w:t>
            </w:r>
          </w:p>
        </w:tc>
        <w:tc>
          <w:tcPr>
            <w:tcW w:w="7226" w:type="dxa"/>
            <w:gridSpan w:val="2"/>
            <w:shd w:val="clear" w:color="auto" w:fill="auto"/>
          </w:tcPr>
          <w:p w:rsidR="00560813" w:rsidRPr="007377DD" w:rsidRDefault="00560813" w:rsidP="00560813">
            <w:pPr>
              <w:widowControl/>
              <w:tabs>
                <w:tab w:val="num" w:pos="136"/>
              </w:tabs>
              <w:suppressAutoHyphens w:val="0"/>
              <w:ind w:left="136" w:right="116"/>
              <w:jc w:val="both"/>
              <w:rPr>
                <w:rFonts w:asciiTheme="minorHAnsi" w:hAnsiTheme="minorHAnsi" w:cs="Arial"/>
                <w:color w:val="0E4194"/>
                <w:sz w:val="20"/>
                <w:szCs w:val="20"/>
                <w:lang w:val="fr-FR"/>
              </w:rPr>
            </w:pPr>
            <w:r w:rsidRPr="007377DD">
              <w:rPr>
                <w:rFonts w:asciiTheme="minorHAnsi" w:hAnsiTheme="minorHAnsi" w:cs="Arial"/>
                <w:b/>
                <w:color w:val="0E4194"/>
                <w:sz w:val="20"/>
                <w:szCs w:val="20"/>
                <w:lang w:val="ro-RO"/>
              </w:rPr>
              <w:t>Medic specialist Sănătate Publică</w:t>
            </w:r>
          </w:p>
        </w:tc>
      </w:tr>
      <w:tr w:rsidR="00560813" w:rsidRPr="005157A4" w:rsidTr="00560813">
        <w:trPr>
          <w:cantSplit/>
        </w:trPr>
        <w:tc>
          <w:tcPr>
            <w:tcW w:w="3150" w:type="dxa"/>
            <w:shd w:val="clear" w:color="auto" w:fill="auto"/>
          </w:tcPr>
          <w:p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r w:rsidRPr="007377DD">
              <w:rPr>
                <w:rFonts w:asciiTheme="minorHAnsi" w:eastAsia="Times New Roman" w:hAnsiTheme="minorHAnsi" w:cs="Arial"/>
                <w:color w:val="auto"/>
                <w:spacing w:val="0"/>
                <w:kern w:val="0"/>
                <w:sz w:val="20"/>
                <w:szCs w:val="20"/>
                <w:lang w:val="fr-FR" w:eastAsia="en-US" w:bidi="ar-SA"/>
              </w:rPr>
              <w:t xml:space="preserve">Disciplinele principale studiate </w:t>
            </w:r>
          </w:p>
          <w:p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r w:rsidRPr="007377DD">
              <w:rPr>
                <w:rFonts w:asciiTheme="minorHAnsi" w:eastAsia="Times New Roman" w:hAnsiTheme="minorHAnsi" w:cs="Arial"/>
                <w:color w:val="auto"/>
                <w:spacing w:val="0"/>
                <w:kern w:val="0"/>
                <w:sz w:val="20"/>
                <w:szCs w:val="20"/>
                <w:lang w:val="fr-FR" w:eastAsia="en-US" w:bidi="ar-SA"/>
              </w:rPr>
              <w:t xml:space="preserve"> / competenţe profesionale dobândite</w:t>
            </w:r>
          </w:p>
        </w:tc>
        <w:tc>
          <w:tcPr>
            <w:tcW w:w="7226" w:type="dxa"/>
            <w:gridSpan w:val="2"/>
            <w:shd w:val="clear" w:color="auto" w:fill="auto"/>
          </w:tcPr>
          <w:p w:rsidR="00560813" w:rsidRPr="007377DD" w:rsidRDefault="007377DD" w:rsidP="000D4818">
            <w:pPr>
              <w:widowControl/>
              <w:tabs>
                <w:tab w:val="num" w:pos="136"/>
              </w:tabs>
              <w:suppressAutoHyphens w:val="0"/>
              <w:ind w:left="136" w:right="116"/>
              <w:jc w:val="both"/>
              <w:rPr>
                <w:rFonts w:asciiTheme="minorHAnsi" w:hAnsiTheme="minorHAnsi" w:cs="Arial"/>
                <w:color w:val="auto"/>
                <w:sz w:val="20"/>
                <w:szCs w:val="20"/>
                <w:lang w:val="ro-RO"/>
              </w:rPr>
            </w:pPr>
            <w:r w:rsidRPr="007377DD">
              <w:rPr>
                <w:rFonts w:asciiTheme="minorHAnsi" w:hAnsiTheme="minorHAnsi" w:cs="Arial"/>
                <w:color w:val="auto"/>
                <w:sz w:val="20"/>
                <w:szCs w:val="20"/>
                <w:lang w:val="ro-RO"/>
              </w:rPr>
              <w:t>Sănătate publică şi management sanitar</w:t>
            </w:r>
          </w:p>
        </w:tc>
      </w:tr>
      <w:tr w:rsidR="00560813" w:rsidRPr="007377DD" w:rsidTr="00560813">
        <w:trPr>
          <w:cantSplit/>
        </w:trPr>
        <w:tc>
          <w:tcPr>
            <w:tcW w:w="3150" w:type="dxa"/>
            <w:shd w:val="clear" w:color="auto" w:fill="auto"/>
          </w:tcPr>
          <w:p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ro-RO" w:eastAsia="en-US" w:bidi="ar-SA"/>
              </w:rPr>
            </w:pPr>
            <w:r w:rsidRPr="007377DD">
              <w:rPr>
                <w:rFonts w:asciiTheme="minorHAnsi" w:eastAsia="Times New Roman" w:hAnsiTheme="minorHAnsi" w:cs="Arial"/>
                <w:color w:val="auto"/>
                <w:spacing w:val="0"/>
                <w:kern w:val="0"/>
                <w:sz w:val="20"/>
                <w:szCs w:val="20"/>
                <w:lang w:val="fr-FR" w:eastAsia="en-US" w:bidi="ar-SA"/>
              </w:rPr>
              <w:t xml:space="preserve">Numele </w:t>
            </w:r>
            <w:r w:rsidRPr="007377DD">
              <w:rPr>
                <w:rFonts w:asciiTheme="minorHAnsi" w:eastAsia="Times New Roman" w:hAnsiTheme="minorHAnsi" w:cs="Arial"/>
                <w:color w:val="auto"/>
                <w:spacing w:val="0"/>
                <w:kern w:val="0"/>
                <w:sz w:val="20"/>
                <w:szCs w:val="20"/>
                <w:lang w:val="ro-RO" w:eastAsia="en-US" w:bidi="ar-SA"/>
              </w:rPr>
              <w:t>şi tipul instituţiei de învăţământ / furnizorului de formare</w:t>
            </w:r>
          </w:p>
          <w:p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p>
        </w:tc>
        <w:tc>
          <w:tcPr>
            <w:tcW w:w="7226" w:type="dxa"/>
            <w:gridSpan w:val="2"/>
            <w:shd w:val="clear" w:color="auto" w:fill="auto"/>
          </w:tcPr>
          <w:p w:rsidR="00560813" w:rsidRPr="007377DD" w:rsidRDefault="00560813" w:rsidP="00560813">
            <w:pPr>
              <w:widowControl/>
              <w:tabs>
                <w:tab w:val="num" w:pos="136"/>
              </w:tabs>
              <w:suppressAutoHyphens w:val="0"/>
              <w:ind w:left="136" w:right="116"/>
              <w:jc w:val="both"/>
              <w:rPr>
                <w:rFonts w:asciiTheme="minorHAnsi" w:hAnsiTheme="minorHAnsi" w:cs="Arial"/>
                <w:color w:val="auto"/>
                <w:sz w:val="20"/>
                <w:szCs w:val="20"/>
              </w:rPr>
            </w:pPr>
            <w:r w:rsidRPr="007377DD">
              <w:rPr>
                <w:rFonts w:asciiTheme="minorHAnsi" w:hAnsiTheme="minorHAnsi" w:cs="Arial"/>
                <w:color w:val="auto"/>
                <w:sz w:val="20"/>
                <w:szCs w:val="20"/>
              </w:rPr>
              <w:t>Spitalul Clinic de Urgență București</w:t>
            </w:r>
          </w:p>
        </w:tc>
      </w:tr>
      <w:tr w:rsidR="00560813" w:rsidRPr="007377DD" w:rsidTr="00560813">
        <w:trPr>
          <w:cantSplit/>
        </w:trPr>
        <w:tc>
          <w:tcPr>
            <w:tcW w:w="3150" w:type="dxa"/>
            <w:shd w:val="clear" w:color="auto" w:fill="auto"/>
          </w:tcPr>
          <w:p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r w:rsidRPr="007377DD">
              <w:rPr>
                <w:rFonts w:asciiTheme="minorHAnsi" w:eastAsia="Times New Roman" w:hAnsiTheme="minorHAnsi" w:cs="Arial"/>
                <w:color w:val="auto"/>
                <w:spacing w:val="0"/>
                <w:kern w:val="0"/>
                <w:sz w:val="20"/>
                <w:szCs w:val="20"/>
                <w:lang w:val="en-US" w:eastAsia="en-US" w:bidi="ar-SA"/>
              </w:rPr>
              <w:t>Perioada</w:t>
            </w:r>
          </w:p>
        </w:tc>
        <w:tc>
          <w:tcPr>
            <w:tcW w:w="7226" w:type="dxa"/>
            <w:gridSpan w:val="2"/>
            <w:shd w:val="clear" w:color="auto" w:fill="auto"/>
          </w:tcPr>
          <w:p w:rsidR="00560813" w:rsidRPr="007377DD" w:rsidRDefault="00560813" w:rsidP="00560813">
            <w:pPr>
              <w:widowControl/>
              <w:tabs>
                <w:tab w:val="num" w:pos="136"/>
              </w:tabs>
              <w:suppressAutoHyphens w:val="0"/>
              <w:ind w:left="136" w:right="116"/>
              <w:jc w:val="both"/>
              <w:rPr>
                <w:rFonts w:asciiTheme="minorHAnsi" w:hAnsiTheme="minorHAnsi" w:cs="Arial"/>
                <w:color w:val="auto"/>
                <w:sz w:val="20"/>
                <w:szCs w:val="20"/>
                <w:lang w:val="it-IT"/>
              </w:rPr>
            </w:pPr>
            <w:r w:rsidRPr="007377DD">
              <w:rPr>
                <w:rFonts w:asciiTheme="minorHAnsi" w:hAnsiTheme="minorHAnsi" w:cs="Arial"/>
                <w:color w:val="auto"/>
                <w:sz w:val="20"/>
                <w:szCs w:val="20"/>
                <w:lang w:val="it-IT"/>
              </w:rPr>
              <w:t xml:space="preserve">1991 – 1994 </w:t>
            </w:r>
          </w:p>
        </w:tc>
      </w:tr>
      <w:tr w:rsidR="00560813" w:rsidRPr="007377DD" w:rsidTr="00560813">
        <w:trPr>
          <w:cantSplit/>
        </w:trPr>
        <w:tc>
          <w:tcPr>
            <w:tcW w:w="3150" w:type="dxa"/>
            <w:shd w:val="clear" w:color="auto" w:fill="auto"/>
          </w:tcPr>
          <w:p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r w:rsidRPr="007377DD">
              <w:rPr>
                <w:rFonts w:asciiTheme="minorHAnsi" w:eastAsia="Times New Roman" w:hAnsiTheme="minorHAnsi" w:cs="Arial"/>
                <w:color w:val="auto"/>
                <w:spacing w:val="0"/>
                <w:kern w:val="0"/>
                <w:sz w:val="20"/>
                <w:szCs w:val="20"/>
                <w:lang w:val="en-US" w:eastAsia="en-US" w:bidi="ar-SA"/>
              </w:rPr>
              <w:t>Calificarea / Diploma obținută</w:t>
            </w:r>
          </w:p>
        </w:tc>
        <w:tc>
          <w:tcPr>
            <w:tcW w:w="7226" w:type="dxa"/>
            <w:gridSpan w:val="2"/>
            <w:shd w:val="clear" w:color="auto" w:fill="auto"/>
          </w:tcPr>
          <w:p w:rsidR="00560813" w:rsidRPr="007377DD" w:rsidRDefault="00560813" w:rsidP="00560813">
            <w:pPr>
              <w:widowControl/>
              <w:tabs>
                <w:tab w:val="num" w:pos="136"/>
              </w:tabs>
              <w:suppressAutoHyphens w:val="0"/>
              <w:ind w:left="136" w:right="116"/>
              <w:jc w:val="both"/>
              <w:rPr>
                <w:rFonts w:asciiTheme="minorHAnsi" w:hAnsiTheme="minorHAnsi" w:cs="Arial"/>
                <w:color w:val="0E4194"/>
                <w:sz w:val="20"/>
                <w:szCs w:val="20"/>
                <w:lang w:val="fr-FR"/>
              </w:rPr>
            </w:pPr>
            <w:r w:rsidRPr="007377DD">
              <w:rPr>
                <w:rFonts w:asciiTheme="minorHAnsi" w:hAnsiTheme="minorHAnsi" w:cs="Arial"/>
                <w:b/>
                <w:color w:val="0E4194"/>
                <w:sz w:val="20"/>
                <w:szCs w:val="20"/>
                <w:lang w:val="ro-RO"/>
              </w:rPr>
              <w:t>Medic specialist Cardiologie</w:t>
            </w:r>
          </w:p>
        </w:tc>
      </w:tr>
      <w:tr w:rsidR="00560813" w:rsidRPr="007377DD" w:rsidTr="00560813">
        <w:trPr>
          <w:cantSplit/>
        </w:trPr>
        <w:tc>
          <w:tcPr>
            <w:tcW w:w="3150" w:type="dxa"/>
            <w:shd w:val="clear" w:color="auto" w:fill="auto"/>
          </w:tcPr>
          <w:p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r w:rsidRPr="007377DD">
              <w:rPr>
                <w:rFonts w:asciiTheme="minorHAnsi" w:eastAsia="Times New Roman" w:hAnsiTheme="minorHAnsi" w:cs="Arial"/>
                <w:color w:val="auto"/>
                <w:spacing w:val="0"/>
                <w:kern w:val="0"/>
                <w:sz w:val="20"/>
                <w:szCs w:val="20"/>
                <w:lang w:val="fr-FR" w:eastAsia="en-US" w:bidi="ar-SA"/>
              </w:rPr>
              <w:t xml:space="preserve">Disciplinele principale studiate </w:t>
            </w:r>
          </w:p>
          <w:p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r w:rsidRPr="007377DD">
              <w:rPr>
                <w:rFonts w:asciiTheme="minorHAnsi" w:eastAsia="Times New Roman" w:hAnsiTheme="minorHAnsi" w:cs="Arial"/>
                <w:color w:val="auto"/>
                <w:spacing w:val="0"/>
                <w:kern w:val="0"/>
                <w:sz w:val="20"/>
                <w:szCs w:val="20"/>
                <w:lang w:val="fr-FR" w:eastAsia="en-US" w:bidi="ar-SA"/>
              </w:rPr>
              <w:t xml:space="preserve"> / competenţe profesionale dobândite</w:t>
            </w:r>
          </w:p>
        </w:tc>
        <w:tc>
          <w:tcPr>
            <w:tcW w:w="7226" w:type="dxa"/>
            <w:gridSpan w:val="2"/>
            <w:shd w:val="clear" w:color="auto" w:fill="auto"/>
          </w:tcPr>
          <w:p w:rsidR="00560813" w:rsidRPr="007377DD" w:rsidRDefault="00560813" w:rsidP="00560813">
            <w:pPr>
              <w:widowControl/>
              <w:tabs>
                <w:tab w:val="num" w:pos="136"/>
              </w:tabs>
              <w:suppressAutoHyphens w:val="0"/>
              <w:ind w:left="136" w:right="116"/>
              <w:jc w:val="both"/>
              <w:rPr>
                <w:rFonts w:asciiTheme="minorHAnsi" w:hAnsiTheme="minorHAnsi" w:cs="Arial"/>
                <w:color w:val="auto"/>
                <w:sz w:val="20"/>
                <w:szCs w:val="20"/>
              </w:rPr>
            </w:pPr>
            <w:r w:rsidRPr="007377DD">
              <w:rPr>
                <w:rFonts w:asciiTheme="minorHAnsi" w:hAnsiTheme="minorHAnsi" w:cs="Arial"/>
                <w:color w:val="auto"/>
                <w:sz w:val="20"/>
                <w:szCs w:val="20"/>
              </w:rPr>
              <w:t>Rezidențiat în Cardiologie</w:t>
            </w:r>
          </w:p>
          <w:p w:rsidR="00560813" w:rsidRPr="007377DD" w:rsidRDefault="00560813" w:rsidP="00560813">
            <w:pPr>
              <w:widowControl/>
              <w:tabs>
                <w:tab w:val="num" w:pos="136"/>
              </w:tabs>
              <w:suppressAutoHyphens w:val="0"/>
              <w:ind w:left="136" w:right="116"/>
              <w:jc w:val="both"/>
              <w:rPr>
                <w:rFonts w:asciiTheme="minorHAnsi" w:hAnsiTheme="minorHAnsi" w:cs="Arial"/>
                <w:b/>
                <w:color w:val="auto"/>
                <w:sz w:val="20"/>
                <w:szCs w:val="20"/>
                <w:lang w:val="ro-RO"/>
              </w:rPr>
            </w:pPr>
          </w:p>
        </w:tc>
      </w:tr>
      <w:tr w:rsidR="00560813" w:rsidRPr="007377DD" w:rsidTr="00560813">
        <w:trPr>
          <w:cantSplit/>
        </w:trPr>
        <w:tc>
          <w:tcPr>
            <w:tcW w:w="3150" w:type="dxa"/>
            <w:shd w:val="clear" w:color="auto" w:fill="auto"/>
          </w:tcPr>
          <w:p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ro-RO" w:eastAsia="en-US" w:bidi="ar-SA"/>
              </w:rPr>
            </w:pPr>
            <w:r w:rsidRPr="007377DD">
              <w:rPr>
                <w:rFonts w:asciiTheme="minorHAnsi" w:eastAsia="Times New Roman" w:hAnsiTheme="minorHAnsi" w:cs="Arial"/>
                <w:color w:val="auto"/>
                <w:spacing w:val="0"/>
                <w:kern w:val="0"/>
                <w:sz w:val="20"/>
                <w:szCs w:val="20"/>
                <w:lang w:val="fr-FR" w:eastAsia="en-US" w:bidi="ar-SA"/>
              </w:rPr>
              <w:t xml:space="preserve">Numele </w:t>
            </w:r>
            <w:r w:rsidRPr="007377DD">
              <w:rPr>
                <w:rFonts w:asciiTheme="minorHAnsi" w:eastAsia="Times New Roman" w:hAnsiTheme="minorHAnsi" w:cs="Arial"/>
                <w:color w:val="auto"/>
                <w:spacing w:val="0"/>
                <w:kern w:val="0"/>
                <w:sz w:val="20"/>
                <w:szCs w:val="20"/>
                <w:lang w:val="ro-RO" w:eastAsia="en-US" w:bidi="ar-SA"/>
              </w:rPr>
              <w:t>şi tipul instituţiei de învăţământ / furnizorului de formare</w:t>
            </w:r>
          </w:p>
          <w:p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p>
        </w:tc>
        <w:tc>
          <w:tcPr>
            <w:tcW w:w="7226" w:type="dxa"/>
            <w:gridSpan w:val="2"/>
            <w:shd w:val="clear" w:color="auto" w:fill="auto"/>
          </w:tcPr>
          <w:p w:rsidR="00560813" w:rsidRPr="007377DD" w:rsidRDefault="00560813" w:rsidP="00560813">
            <w:pPr>
              <w:widowControl/>
              <w:tabs>
                <w:tab w:val="num" w:pos="136"/>
              </w:tabs>
              <w:suppressAutoHyphens w:val="0"/>
              <w:ind w:left="136" w:right="116"/>
              <w:jc w:val="both"/>
              <w:rPr>
                <w:rFonts w:asciiTheme="minorHAnsi" w:hAnsiTheme="minorHAnsi" w:cs="Arial"/>
                <w:color w:val="auto"/>
                <w:sz w:val="20"/>
                <w:szCs w:val="20"/>
              </w:rPr>
            </w:pPr>
            <w:r w:rsidRPr="007377DD">
              <w:rPr>
                <w:rFonts w:asciiTheme="minorHAnsi" w:hAnsiTheme="minorHAnsi" w:cs="Arial"/>
                <w:color w:val="auto"/>
                <w:sz w:val="20"/>
                <w:szCs w:val="20"/>
              </w:rPr>
              <w:t>Spitalul Clinic de Urgență București</w:t>
            </w:r>
          </w:p>
        </w:tc>
      </w:tr>
      <w:tr w:rsidR="00560813" w:rsidRPr="007377DD" w:rsidTr="00560813">
        <w:trPr>
          <w:cantSplit/>
        </w:trPr>
        <w:tc>
          <w:tcPr>
            <w:tcW w:w="3150" w:type="dxa"/>
            <w:shd w:val="clear" w:color="auto" w:fill="auto"/>
          </w:tcPr>
          <w:p w:rsidR="00560813" w:rsidRPr="007377DD" w:rsidRDefault="00560813" w:rsidP="005C713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p>
        </w:tc>
        <w:tc>
          <w:tcPr>
            <w:tcW w:w="7226" w:type="dxa"/>
            <w:gridSpan w:val="2"/>
            <w:shd w:val="clear" w:color="auto" w:fill="auto"/>
          </w:tcPr>
          <w:p w:rsidR="00560813" w:rsidRPr="007377DD" w:rsidRDefault="00560813" w:rsidP="005C7133">
            <w:pPr>
              <w:widowControl/>
              <w:tabs>
                <w:tab w:val="num" w:pos="136"/>
              </w:tabs>
              <w:suppressAutoHyphens w:val="0"/>
              <w:ind w:left="136" w:right="116"/>
              <w:jc w:val="both"/>
              <w:rPr>
                <w:rFonts w:asciiTheme="minorHAnsi" w:hAnsiTheme="minorHAnsi" w:cs="Arial"/>
                <w:color w:val="auto"/>
                <w:sz w:val="20"/>
                <w:szCs w:val="20"/>
                <w:lang w:val="it-IT"/>
              </w:rPr>
            </w:pPr>
          </w:p>
        </w:tc>
      </w:tr>
      <w:tr w:rsidR="00D46E2B" w:rsidRPr="007377DD" w:rsidTr="00560813">
        <w:trPr>
          <w:cantSplit/>
        </w:trPr>
        <w:tc>
          <w:tcPr>
            <w:tcW w:w="3150" w:type="dxa"/>
            <w:shd w:val="clear" w:color="auto" w:fill="auto"/>
          </w:tcPr>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r w:rsidRPr="007377DD">
              <w:rPr>
                <w:rFonts w:asciiTheme="minorHAnsi" w:eastAsia="Times New Roman" w:hAnsiTheme="minorHAnsi" w:cs="Arial"/>
                <w:color w:val="auto"/>
                <w:spacing w:val="0"/>
                <w:kern w:val="0"/>
                <w:sz w:val="20"/>
                <w:szCs w:val="20"/>
                <w:lang w:val="en-US" w:eastAsia="en-US" w:bidi="ar-SA"/>
              </w:rPr>
              <w:t>Perioada</w:t>
            </w:r>
          </w:p>
        </w:tc>
        <w:tc>
          <w:tcPr>
            <w:tcW w:w="7226" w:type="dxa"/>
            <w:gridSpan w:val="2"/>
            <w:shd w:val="clear" w:color="auto" w:fill="auto"/>
          </w:tcPr>
          <w:p w:rsidR="00D46E2B" w:rsidRPr="007377DD" w:rsidRDefault="007E71FA" w:rsidP="007E71FA">
            <w:pPr>
              <w:widowControl/>
              <w:tabs>
                <w:tab w:val="num" w:pos="136"/>
              </w:tabs>
              <w:suppressAutoHyphens w:val="0"/>
              <w:ind w:left="136" w:right="116"/>
              <w:jc w:val="both"/>
              <w:rPr>
                <w:rFonts w:asciiTheme="minorHAnsi" w:hAnsiTheme="minorHAnsi" w:cs="Arial"/>
                <w:color w:val="auto"/>
                <w:sz w:val="20"/>
                <w:szCs w:val="20"/>
                <w:lang w:val="it-IT"/>
              </w:rPr>
            </w:pPr>
            <w:r w:rsidRPr="007377DD">
              <w:rPr>
                <w:rFonts w:asciiTheme="minorHAnsi" w:hAnsiTheme="minorHAnsi" w:cs="Arial"/>
                <w:color w:val="auto"/>
                <w:sz w:val="20"/>
                <w:szCs w:val="20"/>
                <w:lang w:val="it-IT"/>
              </w:rPr>
              <w:t>1979</w:t>
            </w:r>
            <w:r w:rsidR="00D46E2B" w:rsidRPr="007377DD">
              <w:rPr>
                <w:rFonts w:asciiTheme="minorHAnsi" w:hAnsiTheme="minorHAnsi" w:cs="Arial"/>
                <w:color w:val="auto"/>
                <w:sz w:val="20"/>
                <w:szCs w:val="20"/>
                <w:lang w:val="it-IT"/>
              </w:rPr>
              <w:t xml:space="preserve"> –</w:t>
            </w:r>
            <w:r w:rsidRPr="007377DD">
              <w:rPr>
                <w:rFonts w:asciiTheme="minorHAnsi" w:hAnsiTheme="minorHAnsi" w:cs="Arial"/>
                <w:color w:val="auto"/>
                <w:sz w:val="20"/>
                <w:szCs w:val="20"/>
                <w:lang w:val="it-IT"/>
              </w:rPr>
              <w:t xml:space="preserve"> 1981</w:t>
            </w:r>
          </w:p>
        </w:tc>
      </w:tr>
      <w:tr w:rsidR="00D46E2B" w:rsidRPr="007377DD" w:rsidTr="00560813">
        <w:trPr>
          <w:cantSplit/>
        </w:trPr>
        <w:tc>
          <w:tcPr>
            <w:tcW w:w="3150" w:type="dxa"/>
            <w:shd w:val="clear" w:color="auto" w:fill="auto"/>
          </w:tcPr>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r w:rsidRPr="007377DD">
              <w:rPr>
                <w:rFonts w:asciiTheme="minorHAnsi" w:eastAsia="Times New Roman" w:hAnsiTheme="minorHAnsi" w:cs="Arial"/>
                <w:color w:val="auto"/>
                <w:spacing w:val="0"/>
                <w:kern w:val="0"/>
                <w:sz w:val="20"/>
                <w:szCs w:val="20"/>
                <w:lang w:val="en-US" w:eastAsia="en-US" w:bidi="ar-SA"/>
              </w:rPr>
              <w:t>Calificarea / Diploma obținută</w:t>
            </w:r>
          </w:p>
        </w:tc>
        <w:tc>
          <w:tcPr>
            <w:tcW w:w="7226" w:type="dxa"/>
            <w:gridSpan w:val="2"/>
            <w:shd w:val="clear" w:color="auto" w:fill="auto"/>
          </w:tcPr>
          <w:p w:rsidR="00D46E2B" w:rsidRPr="007377DD" w:rsidRDefault="00D46E2B" w:rsidP="007E71FA">
            <w:pPr>
              <w:widowControl/>
              <w:tabs>
                <w:tab w:val="num" w:pos="136"/>
              </w:tabs>
              <w:suppressAutoHyphens w:val="0"/>
              <w:ind w:left="136" w:right="116"/>
              <w:jc w:val="both"/>
              <w:rPr>
                <w:rFonts w:asciiTheme="minorHAnsi" w:hAnsiTheme="minorHAnsi" w:cs="Arial"/>
                <w:color w:val="0E4194"/>
                <w:sz w:val="20"/>
                <w:szCs w:val="20"/>
                <w:lang w:val="fr-FR"/>
              </w:rPr>
            </w:pPr>
            <w:r w:rsidRPr="007377DD">
              <w:rPr>
                <w:rFonts w:asciiTheme="minorHAnsi" w:hAnsiTheme="minorHAnsi" w:cs="Arial"/>
                <w:b/>
                <w:color w:val="0E4194"/>
                <w:sz w:val="20"/>
                <w:szCs w:val="20"/>
                <w:lang w:val="ro-RO"/>
              </w:rPr>
              <w:t xml:space="preserve">Medic specialist </w:t>
            </w:r>
            <w:r w:rsidR="007E71FA" w:rsidRPr="007377DD">
              <w:rPr>
                <w:rFonts w:asciiTheme="minorHAnsi" w:hAnsiTheme="minorHAnsi" w:cs="Arial"/>
                <w:b/>
                <w:color w:val="0E4194"/>
                <w:sz w:val="20"/>
                <w:szCs w:val="20"/>
                <w:lang w:val="ro-RO"/>
              </w:rPr>
              <w:t>Medicină Internă</w:t>
            </w:r>
          </w:p>
        </w:tc>
      </w:tr>
      <w:tr w:rsidR="00D46E2B" w:rsidRPr="007377DD" w:rsidTr="00560813">
        <w:trPr>
          <w:cantSplit/>
        </w:trPr>
        <w:tc>
          <w:tcPr>
            <w:tcW w:w="3150" w:type="dxa"/>
            <w:shd w:val="clear" w:color="auto" w:fill="auto"/>
          </w:tcPr>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r w:rsidRPr="007377DD">
              <w:rPr>
                <w:rFonts w:asciiTheme="minorHAnsi" w:eastAsia="Times New Roman" w:hAnsiTheme="minorHAnsi" w:cs="Arial"/>
                <w:color w:val="auto"/>
                <w:spacing w:val="0"/>
                <w:kern w:val="0"/>
                <w:sz w:val="20"/>
                <w:szCs w:val="20"/>
                <w:lang w:val="fr-FR" w:eastAsia="en-US" w:bidi="ar-SA"/>
              </w:rPr>
              <w:t xml:space="preserve">Disciplinele principale studiate </w:t>
            </w:r>
          </w:p>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r w:rsidRPr="007377DD">
              <w:rPr>
                <w:rFonts w:asciiTheme="minorHAnsi" w:eastAsia="Times New Roman" w:hAnsiTheme="minorHAnsi" w:cs="Arial"/>
                <w:color w:val="auto"/>
                <w:spacing w:val="0"/>
                <w:kern w:val="0"/>
                <w:sz w:val="20"/>
                <w:szCs w:val="20"/>
                <w:lang w:val="fr-FR" w:eastAsia="en-US" w:bidi="ar-SA"/>
              </w:rPr>
              <w:t xml:space="preserve"> / competenţe profesionale dobândite</w:t>
            </w:r>
          </w:p>
        </w:tc>
        <w:tc>
          <w:tcPr>
            <w:tcW w:w="7226" w:type="dxa"/>
            <w:gridSpan w:val="2"/>
            <w:shd w:val="clear" w:color="auto" w:fill="auto"/>
          </w:tcPr>
          <w:p w:rsidR="00D46E2B" w:rsidRPr="007377DD" w:rsidRDefault="00D46E2B" w:rsidP="005C7133">
            <w:pPr>
              <w:widowControl/>
              <w:tabs>
                <w:tab w:val="num" w:pos="136"/>
              </w:tabs>
              <w:suppressAutoHyphens w:val="0"/>
              <w:ind w:left="136" w:right="116"/>
              <w:jc w:val="both"/>
              <w:rPr>
                <w:rFonts w:asciiTheme="minorHAnsi" w:hAnsiTheme="minorHAnsi" w:cs="Arial"/>
                <w:color w:val="auto"/>
                <w:sz w:val="20"/>
                <w:szCs w:val="20"/>
              </w:rPr>
            </w:pPr>
            <w:r w:rsidRPr="007377DD">
              <w:rPr>
                <w:rFonts w:asciiTheme="minorHAnsi" w:hAnsiTheme="minorHAnsi" w:cs="Arial"/>
                <w:color w:val="auto"/>
                <w:sz w:val="20"/>
                <w:szCs w:val="20"/>
              </w:rPr>
              <w:t xml:space="preserve">Rezidențiat în </w:t>
            </w:r>
            <w:r w:rsidR="007E71FA" w:rsidRPr="007377DD">
              <w:rPr>
                <w:rFonts w:asciiTheme="minorHAnsi" w:hAnsiTheme="minorHAnsi" w:cs="Arial"/>
                <w:color w:val="auto"/>
                <w:sz w:val="20"/>
                <w:szCs w:val="20"/>
              </w:rPr>
              <w:t>Medicină Internă</w:t>
            </w:r>
          </w:p>
          <w:p w:rsidR="00D46E2B" w:rsidRPr="007377DD" w:rsidRDefault="00D46E2B" w:rsidP="005C7133">
            <w:pPr>
              <w:widowControl/>
              <w:tabs>
                <w:tab w:val="num" w:pos="136"/>
              </w:tabs>
              <w:suppressAutoHyphens w:val="0"/>
              <w:ind w:left="136" w:right="116"/>
              <w:jc w:val="both"/>
              <w:rPr>
                <w:rFonts w:asciiTheme="minorHAnsi" w:hAnsiTheme="minorHAnsi" w:cs="Arial"/>
                <w:b/>
                <w:color w:val="auto"/>
                <w:sz w:val="20"/>
                <w:szCs w:val="20"/>
                <w:lang w:val="ro-RO"/>
              </w:rPr>
            </w:pPr>
          </w:p>
        </w:tc>
      </w:tr>
      <w:tr w:rsidR="00D46E2B" w:rsidRPr="007377DD" w:rsidTr="00560813">
        <w:trPr>
          <w:cantSplit/>
        </w:trPr>
        <w:tc>
          <w:tcPr>
            <w:tcW w:w="3150" w:type="dxa"/>
            <w:shd w:val="clear" w:color="auto" w:fill="auto"/>
          </w:tcPr>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ro-RO" w:eastAsia="en-US" w:bidi="ar-SA"/>
              </w:rPr>
            </w:pPr>
            <w:r w:rsidRPr="007377DD">
              <w:rPr>
                <w:rFonts w:asciiTheme="minorHAnsi" w:eastAsia="Times New Roman" w:hAnsiTheme="minorHAnsi" w:cs="Arial"/>
                <w:color w:val="auto"/>
                <w:spacing w:val="0"/>
                <w:kern w:val="0"/>
                <w:sz w:val="20"/>
                <w:szCs w:val="20"/>
                <w:lang w:val="fr-FR" w:eastAsia="en-US" w:bidi="ar-SA"/>
              </w:rPr>
              <w:t xml:space="preserve">Numele </w:t>
            </w:r>
            <w:r w:rsidRPr="007377DD">
              <w:rPr>
                <w:rFonts w:asciiTheme="minorHAnsi" w:eastAsia="Times New Roman" w:hAnsiTheme="minorHAnsi" w:cs="Arial"/>
                <w:color w:val="auto"/>
                <w:spacing w:val="0"/>
                <w:kern w:val="0"/>
                <w:sz w:val="20"/>
                <w:szCs w:val="20"/>
                <w:lang w:val="ro-RO" w:eastAsia="en-US" w:bidi="ar-SA"/>
              </w:rPr>
              <w:t>şi tipul instituţiei de învăţământ / furnizorului de formare</w:t>
            </w:r>
          </w:p>
          <w:p w:rsidR="00504017" w:rsidRPr="007377DD" w:rsidRDefault="00504017" w:rsidP="005C713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p>
        </w:tc>
        <w:tc>
          <w:tcPr>
            <w:tcW w:w="7226" w:type="dxa"/>
            <w:gridSpan w:val="2"/>
            <w:shd w:val="clear" w:color="auto" w:fill="auto"/>
          </w:tcPr>
          <w:p w:rsidR="00D46E2B" w:rsidRPr="007377DD" w:rsidRDefault="00D46E2B" w:rsidP="005C7133">
            <w:pPr>
              <w:widowControl/>
              <w:tabs>
                <w:tab w:val="num" w:pos="136"/>
              </w:tabs>
              <w:suppressAutoHyphens w:val="0"/>
              <w:ind w:left="136" w:right="116"/>
              <w:jc w:val="both"/>
              <w:rPr>
                <w:rFonts w:asciiTheme="minorHAnsi" w:hAnsiTheme="minorHAnsi" w:cs="Arial"/>
                <w:color w:val="auto"/>
                <w:sz w:val="20"/>
                <w:szCs w:val="20"/>
              </w:rPr>
            </w:pPr>
            <w:r w:rsidRPr="007377DD">
              <w:rPr>
                <w:rFonts w:asciiTheme="minorHAnsi" w:hAnsiTheme="minorHAnsi" w:cs="Arial"/>
                <w:color w:val="auto"/>
                <w:sz w:val="20"/>
                <w:szCs w:val="20"/>
              </w:rPr>
              <w:t>Spitalul Clinic de Urgență București</w:t>
            </w:r>
          </w:p>
        </w:tc>
      </w:tr>
    </w:tbl>
    <w:tbl>
      <w:tblPr>
        <w:tblW w:w="10376" w:type="dxa"/>
        <w:tblLayout w:type="fixed"/>
        <w:tblCellMar>
          <w:left w:w="0" w:type="dxa"/>
          <w:right w:w="0" w:type="dxa"/>
        </w:tblCellMar>
        <w:tblLook w:val="0000" w:firstRow="0" w:lastRow="0" w:firstColumn="0" w:lastColumn="0" w:noHBand="0" w:noVBand="0"/>
      </w:tblPr>
      <w:tblGrid>
        <w:gridCol w:w="3150"/>
        <w:gridCol w:w="7226"/>
      </w:tblGrid>
      <w:tr w:rsidR="00D46E2B" w:rsidRPr="007377DD" w:rsidTr="00F65995">
        <w:trPr>
          <w:cantSplit/>
        </w:trPr>
        <w:tc>
          <w:tcPr>
            <w:tcW w:w="3150" w:type="dxa"/>
            <w:shd w:val="clear" w:color="auto" w:fill="auto"/>
          </w:tcPr>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r w:rsidRPr="007377DD">
              <w:rPr>
                <w:rFonts w:asciiTheme="minorHAnsi" w:eastAsia="Times New Roman" w:hAnsiTheme="minorHAnsi" w:cs="Arial"/>
                <w:color w:val="auto"/>
                <w:spacing w:val="0"/>
                <w:kern w:val="0"/>
                <w:sz w:val="20"/>
                <w:szCs w:val="20"/>
                <w:lang w:val="en-US" w:eastAsia="en-US" w:bidi="ar-SA"/>
              </w:rPr>
              <w:t>Perioada</w:t>
            </w:r>
          </w:p>
        </w:tc>
        <w:tc>
          <w:tcPr>
            <w:tcW w:w="7226" w:type="dxa"/>
            <w:shd w:val="clear" w:color="auto" w:fill="auto"/>
          </w:tcPr>
          <w:p w:rsidR="00D46E2B" w:rsidRPr="007377DD" w:rsidRDefault="00C579A2" w:rsidP="00C579A2">
            <w:pPr>
              <w:widowControl/>
              <w:tabs>
                <w:tab w:val="num" w:pos="136"/>
              </w:tabs>
              <w:suppressAutoHyphens w:val="0"/>
              <w:ind w:left="136" w:right="296"/>
              <w:jc w:val="both"/>
              <w:rPr>
                <w:rFonts w:asciiTheme="minorHAnsi" w:hAnsiTheme="minorHAnsi" w:cs="Arial"/>
                <w:color w:val="auto"/>
                <w:sz w:val="20"/>
                <w:szCs w:val="20"/>
                <w:lang w:val="it-IT"/>
              </w:rPr>
            </w:pPr>
            <w:r w:rsidRPr="007377DD">
              <w:rPr>
                <w:rFonts w:asciiTheme="minorHAnsi" w:hAnsiTheme="minorHAnsi" w:cs="Arial"/>
                <w:color w:val="auto"/>
                <w:sz w:val="20"/>
                <w:szCs w:val="20"/>
                <w:lang w:val="it-IT"/>
              </w:rPr>
              <w:t>197</w:t>
            </w:r>
            <w:r w:rsidR="00D46E2B" w:rsidRPr="007377DD">
              <w:rPr>
                <w:rFonts w:asciiTheme="minorHAnsi" w:hAnsiTheme="minorHAnsi" w:cs="Arial"/>
                <w:color w:val="auto"/>
                <w:sz w:val="20"/>
                <w:szCs w:val="20"/>
                <w:lang w:val="it-IT"/>
              </w:rPr>
              <w:t>5 - 19</w:t>
            </w:r>
            <w:r w:rsidRPr="007377DD">
              <w:rPr>
                <w:rFonts w:asciiTheme="minorHAnsi" w:hAnsiTheme="minorHAnsi" w:cs="Arial"/>
                <w:color w:val="auto"/>
                <w:sz w:val="20"/>
                <w:szCs w:val="20"/>
                <w:lang w:val="it-IT"/>
              </w:rPr>
              <w:t>78</w:t>
            </w:r>
          </w:p>
        </w:tc>
      </w:tr>
      <w:tr w:rsidR="00D46E2B" w:rsidRPr="007377DD" w:rsidTr="00F65995">
        <w:trPr>
          <w:cantSplit/>
        </w:trPr>
        <w:tc>
          <w:tcPr>
            <w:tcW w:w="3150" w:type="dxa"/>
            <w:shd w:val="clear" w:color="auto" w:fill="auto"/>
          </w:tcPr>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r w:rsidRPr="007377DD">
              <w:rPr>
                <w:rFonts w:asciiTheme="minorHAnsi" w:eastAsia="Times New Roman" w:hAnsiTheme="minorHAnsi" w:cs="Arial"/>
                <w:color w:val="auto"/>
                <w:spacing w:val="0"/>
                <w:kern w:val="0"/>
                <w:sz w:val="20"/>
                <w:szCs w:val="20"/>
                <w:lang w:val="en-US" w:eastAsia="en-US" w:bidi="ar-SA"/>
              </w:rPr>
              <w:t>Calificarea / Diploma obținută</w:t>
            </w:r>
          </w:p>
        </w:tc>
        <w:tc>
          <w:tcPr>
            <w:tcW w:w="7226" w:type="dxa"/>
            <w:shd w:val="clear" w:color="auto" w:fill="auto"/>
          </w:tcPr>
          <w:p w:rsidR="00D46E2B" w:rsidRPr="007377DD" w:rsidRDefault="00D46E2B" w:rsidP="00C579A2">
            <w:pPr>
              <w:widowControl/>
              <w:tabs>
                <w:tab w:val="num" w:pos="136"/>
              </w:tabs>
              <w:suppressAutoHyphens w:val="0"/>
              <w:ind w:left="136" w:right="296"/>
              <w:jc w:val="both"/>
              <w:rPr>
                <w:rFonts w:asciiTheme="minorHAnsi" w:hAnsiTheme="minorHAnsi" w:cs="Arial"/>
                <w:color w:val="0E4194"/>
                <w:sz w:val="20"/>
                <w:szCs w:val="20"/>
                <w:lang w:val="fr-FR"/>
              </w:rPr>
            </w:pPr>
            <w:r w:rsidRPr="007377DD">
              <w:rPr>
                <w:rFonts w:asciiTheme="minorHAnsi" w:hAnsiTheme="minorHAnsi" w:cs="Arial"/>
                <w:b/>
                <w:color w:val="0E4194"/>
                <w:sz w:val="20"/>
                <w:szCs w:val="20"/>
                <w:lang w:val="ro-RO"/>
              </w:rPr>
              <w:t xml:space="preserve">Medic </w:t>
            </w:r>
            <w:r w:rsidR="00C579A2" w:rsidRPr="007377DD">
              <w:rPr>
                <w:rFonts w:asciiTheme="minorHAnsi" w:hAnsiTheme="minorHAnsi" w:cs="Arial"/>
                <w:b/>
                <w:color w:val="0E4194"/>
                <w:sz w:val="20"/>
                <w:szCs w:val="20"/>
                <w:lang w:val="ro-RO"/>
              </w:rPr>
              <w:t>intern</w:t>
            </w:r>
            <w:r w:rsidRPr="007377DD">
              <w:rPr>
                <w:rFonts w:asciiTheme="minorHAnsi" w:hAnsiTheme="minorHAnsi" w:cs="Arial"/>
                <w:b/>
                <w:color w:val="0E4194"/>
                <w:sz w:val="20"/>
                <w:szCs w:val="20"/>
                <w:lang w:val="ro-RO"/>
              </w:rPr>
              <w:t xml:space="preserve"> Medicină Internă</w:t>
            </w:r>
          </w:p>
        </w:tc>
      </w:tr>
      <w:tr w:rsidR="00D46E2B" w:rsidRPr="007377DD" w:rsidTr="00F65995">
        <w:trPr>
          <w:cantSplit/>
        </w:trPr>
        <w:tc>
          <w:tcPr>
            <w:tcW w:w="3150" w:type="dxa"/>
            <w:shd w:val="clear" w:color="auto" w:fill="auto"/>
          </w:tcPr>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r w:rsidRPr="007377DD">
              <w:rPr>
                <w:rFonts w:asciiTheme="minorHAnsi" w:eastAsia="Times New Roman" w:hAnsiTheme="minorHAnsi" w:cs="Arial"/>
                <w:color w:val="auto"/>
                <w:spacing w:val="0"/>
                <w:kern w:val="0"/>
                <w:sz w:val="20"/>
                <w:szCs w:val="20"/>
                <w:lang w:val="fr-FR" w:eastAsia="en-US" w:bidi="ar-SA"/>
              </w:rPr>
              <w:t xml:space="preserve">Disciplinele principale studiate </w:t>
            </w:r>
          </w:p>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r w:rsidRPr="007377DD">
              <w:rPr>
                <w:rFonts w:asciiTheme="minorHAnsi" w:eastAsia="Times New Roman" w:hAnsiTheme="minorHAnsi" w:cs="Arial"/>
                <w:color w:val="auto"/>
                <w:spacing w:val="0"/>
                <w:kern w:val="0"/>
                <w:sz w:val="20"/>
                <w:szCs w:val="20"/>
                <w:lang w:val="fr-FR" w:eastAsia="en-US" w:bidi="ar-SA"/>
              </w:rPr>
              <w:t xml:space="preserve"> / competenţe profesionale dobândite</w:t>
            </w:r>
          </w:p>
        </w:tc>
        <w:tc>
          <w:tcPr>
            <w:tcW w:w="7226" w:type="dxa"/>
            <w:shd w:val="clear" w:color="auto" w:fill="auto"/>
          </w:tcPr>
          <w:p w:rsidR="00D46E2B" w:rsidRPr="007377DD" w:rsidRDefault="00C579A2" w:rsidP="00C579A2">
            <w:pPr>
              <w:widowControl/>
              <w:tabs>
                <w:tab w:val="num" w:pos="136"/>
              </w:tabs>
              <w:suppressAutoHyphens w:val="0"/>
              <w:ind w:left="136" w:right="296"/>
              <w:jc w:val="both"/>
              <w:rPr>
                <w:rFonts w:asciiTheme="minorHAnsi" w:hAnsiTheme="minorHAnsi" w:cs="Arial"/>
                <w:b/>
                <w:color w:val="auto"/>
                <w:sz w:val="20"/>
                <w:szCs w:val="20"/>
                <w:lang w:val="ro-RO"/>
              </w:rPr>
            </w:pPr>
            <w:r w:rsidRPr="007377DD">
              <w:rPr>
                <w:rFonts w:asciiTheme="minorHAnsi" w:hAnsiTheme="minorHAnsi" w:cs="Arial"/>
                <w:color w:val="auto"/>
                <w:sz w:val="20"/>
                <w:szCs w:val="20"/>
              </w:rPr>
              <w:t>Internat</w:t>
            </w:r>
            <w:r w:rsidR="00D46E2B" w:rsidRPr="007377DD">
              <w:rPr>
                <w:rFonts w:asciiTheme="minorHAnsi" w:hAnsiTheme="minorHAnsi" w:cs="Arial"/>
                <w:color w:val="auto"/>
                <w:sz w:val="20"/>
                <w:szCs w:val="20"/>
              </w:rPr>
              <w:t xml:space="preserve"> Medicină Internă</w:t>
            </w:r>
          </w:p>
        </w:tc>
      </w:tr>
      <w:tr w:rsidR="00D46E2B" w:rsidRPr="007377DD" w:rsidTr="00F65995">
        <w:trPr>
          <w:cantSplit/>
        </w:trPr>
        <w:tc>
          <w:tcPr>
            <w:tcW w:w="3150" w:type="dxa"/>
            <w:shd w:val="clear" w:color="auto" w:fill="auto"/>
          </w:tcPr>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r w:rsidRPr="007377DD">
              <w:rPr>
                <w:rFonts w:asciiTheme="minorHAnsi" w:eastAsia="Times New Roman" w:hAnsiTheme="minorHAnsi" w:cs="Arial"/>
                <w:color w:val="auto"/>
                <w:spacing w:val="0"/>
                <w:kern w:val="0"/>
                <w:sz w:val="20"/>
                <w:szCs w:val="20"/>
                <w:lang w:val="fr-FR" w:eastAsia="en-US" w:bidi="ar-SA"/>
              </w:rPr>
              <w:t xml:space="preserve">Numele </w:t>
            </w:r>
            <w:r w:rsidRPr="007377DD">
              <w:rPr>
                <w:rFonts w:asciiTheme="minorHAnsi" w:eastAsia="Times New Roman" w:hAnsiTheme="minorHAnsi" w:cs="Arial"/>
                <w:color w:val="auto"/>
                <w:spacing w:val="0"/>
                <w:kern w:val="0"/>
                <w:sz w:val="20"/>
                <w:szCs w:val="20"/>
                <w:lang w:val="ro-RO" w:eastAsia="en-US" w:bidi="ar-SA"/>
              </w:rPr>
              <w:t>şi tipul instituţiei de învăţământ / furnizorului de formare</w:t>
            </w:r>
          </w:p>
        </w:tc>
        <w:tc>
          <w:tcPr>
            <w:tcW w:w="7226" w:type="dxa"/>
            <w:shd w:val="clear" w:color="auto" w:fill="auto"/>
          </w:tcPr>
          <w:p w:rsidR="00D46E2B" w:rsidRPr="007377DD" w:rsidRDefault="00C579A2" w:rsidP="00C579A2">
            <w:pPr>
              <w:widowControl/>
              <w:tabs>
                <w:tab w:val="num" w:pos="136"/>
              </w:tabs>
              <w:suppressAutoHyphens w:val="0"/>
              <w:ind w:left="136" w:right="296"/>
              <w:jc w:val="both"/>
              <w:rPr>
                <w:rFonts w:asciiTheme="minorHAnsi" w:hAnsiTheme="minorHAnsi" w:cs="Arial"/>
                <w:color w:val="auto"/>
                <w:sz w:val="20"/>
                <w:szCs w:val="20"/>
              </w:rPr>
            </w:pPr>
            <w:r w:rsidRPr="007377DD">
              <w:rPr>
                <w:rFonts w:asciiTheme="minorHAnsi" w:hAnsiTheme="minorHAnsi" w:cs="Arial"/>
                <w:color w:val="auto"/>
                <w:sz w:val="20"/>
                <w:szCs w:val="20"/>
              </w:rPr>
              <w:t>Spitalul Clinic Fundeni, Bucureşti</w:t>
            </w:r>
          </w:p>
        </w:tc>
      </w:tr>
      <w:tr w:rsidR="00D46E2B" w:rsidRPr="007377DD" w:rsidTr="00F65995">
        <w:trPr>
          <w:cantSplit/>
        </w:trPr>
        <w:tc>
          <w:tcPr>
            <w:tcW w:w="3150" w:type="dxa"/>
            <w:shd w:val="clear" w:color="auto" w:fill="auto"/>
          </w:tcPr>
          <w:p w:rsidR="00D46E2B" w:rsidRPr="007377DD" w:rsidRDefault="00D46E2B" w:rsidP="005C7133">
            <w:pPr>
              <w:widowControl/>
              <w:tabs>
                <w:tab w:val="left" w:pos="2880"/>
                <w:tab w:val="left" w:pos="2970"/>
              </w:tabs>
              <w:suppressAutoHyphens w:val="0"/>
              <w:ind w:right="270"/>
              <w:jc w:val="right"/>
              <w:rPr>
                <w:rFonts w:asciiTheme="minorHAnsi" w:eastAsia="Times New Roman" w:hAnsiTheme="minorHAnsi" w:cs="Arial"/>
                <w:color w:val="auto"/>
                <w:spacing w:val="0"/>
                <w:kern w:val="0"/>
                <w:sz w:val="20"/>
                <w:szCs w:val="20"/>
                <w:lang w:eastAsia="en-US" w:bidi="ar-SA"/>
              </w:rPr>
            </w:pPr>
          </w:p>
        </w:tc>
        <w:tc>
          <w:tcPr>
            <w:tcW w:w="7226" w:type="dxa"/>
            <w:shd w:val="clear" w:color="auto" w:fill="auto"/>
          </w:tcPr>
          <w:p w:rsidR="00D46E2B" w:rsidRPr="007377DD" w:rsidRDefault="00D46E2B" w:rsidP="005C7133">
            <w:pPr>
              <w:widowControl/>
              <w:tabs>
                <w:tab w:val="num" w:pos="136"/>
              </w:tabs>
              <w:suppressAutoHyphens w:val="0"/>
              <w:ind w:left="136" w:right="296"/>
              <w:jc w:val="both"/>
              <w:rPr>
                <w:rFonts w:asciiTheme="minorHAnsi" w:hAnsiTheme="minorHAnsi" w:cs="Arial"/>
                <w:color w:val="auto"/>
                <w:sz w:val="20"/>
                <w:szCs w:val="20"/>
              </w:rPr>
            </w:pPr>
          </w:p>
        </w:tc>
      </w:tr>
      <w:tr w:rsidR="00D46E2B" w:rsidRPr="007377DD" w:rsidTr="00F65995">
        <w:trPr>
          <w:cantSplit/>
        </w:trPr>
        <w:tc>
          <w:tcPr>
            <w:tcW w:w="3150" w:type="dxa"/>
            <w:shd w:val="clear" w:color="auto" w:fill="auto"/>
          </w:tcPr>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r w:rsidRPr="007377DD">
              <w:rPr>
                <w:rFonts w:asciiTheme="minorHAnsi" w:eastAsia="Times New Roman" w:hAnsiTheme="minorHAnsi" w:cs="Arial"/>
                <w:color w:val="auto"/>
                <w:spacing w:val="0"/>
                <w:kern w:val="0"/>
                <w:sz w:val="20"/>
                <w:szCs w:val="20"/>
                <w:lang w:val="en-US" w:eastAsia="en-US" w:bidi="ar-SA"/>
              </w:rPr>
              <w:t>Perioada</w:t>
            </w:r>
          </w:p>
        </w:tc>
        <w:tc>
          <w:tcPr>
            <w:tcW w:w="7226" w:type="dxa"/>
            <w:shd w:val="clear" w:color="auto" w:fill="auto"/>
          </w:tcPr>
          <w:p w:rsidR="00D46E2B" w:rsidRPr="007377DD" w:rsidRDefault="00C579A2" w:rsidP="005C7133">
            <w:pPr>
              <w:widowControl/>
              <w:tabs>
                <w:tab w:val="num" w:pos="136"/>
              </w:tabs>
              <w:suppressAutoHyphens w:val="0"/>
              <w:ind w:left="136" w:right="296"/>
              <w:jc w:val="both"/>
              <w:rPr>
                <w:rFonts w:asciiTheme="minorHAnsi" w:hAnsiTheme="minorHAnsi" w:cs="Arial"/>
                <w:color w:val="auto"/>
                <w:sz w:val="20"/>
                <w:szCs w:val="20"/>
                <w:lang w:val="it-IT"/>
              </w:rPr>
            </w:pPr>
            <w:r w:rsidRPr="007377DD">
              <w:rPr>
                <w:rFonts w:asciiTheme="minorHAnsi" w:hAnsiTheme="minorHAnsi" w:cs="Arial"/>
                <w:color w:val="auto"/>
                <w:sz w:val="20"/>
                <w:szCs w:val="20"/>
                <w:lang w:val="it-IT"/>
              </w:rPr>
              <w:t>1970-1976</w:t>
            </w:r>
          </w:p>
        </w:tc>
      </w:tr>
      <w:tr w:rsidR="00D46E2B" w:rsidRPr="007377DD" w:rsidTr="00F65995">
        <w:trPr>
          <w:cantSplit/>
        </w:trPr>
        <w:tc>
          <w:tcPr>
            <w:tcW w:w="3150" w:type="dxa"/>
            <w:shd w:val="clear" w:color="auto" w:fill="auto"/>
          </w:tcPr>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r w:rsidRPr="007377DD">
              <w:rPr>
                <w:rFonts w:asciiTheme="minorHAnsi" w:eastAsia="Times New Roman" w:hAnsiTheme="minorHAnsi" w:cs="Arial"/>
                <w:color w:val="auto"/>
                <w:spacing w:val="0"/>
                <w:kern w:val="0"/>
                <w:sz w:val="20"/>
                <w:szCs w:val="20"/>
                <w:lang w:val="en-US" w:eastAsia="en-US" w:bidi="ar-SA"/>
              </w:rPr>
              <w:t>Calificarea / Diploma obținută</w:t>
            </w:r>
          </w:p>
        </w:tc>
        <w:tc>
          <w:tcPr>
            <w:tcW w:w="7226" w:type="dxa"/>
            <w:shd w:val="clear" w:color="auto" w:fill="auto"/>
          </w:tcPr>
          <w:p w:rsidR="00D46E2B" w:rsidRPr="007377DD" w:rsidRDefault="00D46E2B" w:rsidP="005C7133">
            <w:pPr>
              <w:widowControl/>
              <w:tabs>
                <w:tab w:val="num" w:pos="136"/>
              </w:tabs>
              <w:suppressAutoHyphens w:val="0"/>
              <w:ind w:left="136" w:right="296"/>
              <w:jc w:val="both"/>
              <w:rPr>
                <w:rFonts w:asciiTheme="minorHAnsi" w:hAnsiTheme="minorHAnsi" w:cs="Arial"/>
                <w:color w:val="0E4194"/>
                <w:sz w:val="20"/>
                <w:szCs w:val="20"/>
                <w:lang w:val="fr-FR"/>
              </w:rPr>
            </w:pPr>
            <w:r w:rsidRPr="007377DD">
              <w:rPr>
                <w:rFonts w:asciiTheme="minorHAnsi" w:hAnsiTheme="minorHAnsi" w:cs="Arial"/>
                <w:b/>
                <w:color w:val="0E4194"/>
                <w:sz w:val="20"/>
                <w:szCs w:val="20"/>
                <w:lang w:val="ro-RO"/>
              </w:rPr>
              <w:t>Medic (Diploma de licență)</w:t>
            </w:r>
          </w:p>
        </w:tc>
      </w:tr>
      <w:tr w:rsidR="00D46E2B" w:rsidRPr="007377DD" w:rsidTr="00F65995">
        <w:trPr>
          <w:cantSplit/>
        </w:trPr>
        <w:tc>
          <w:tcPr>
            <w:tcW w:w="3150" w:type="dxa"/>
            <w:shd w:val="clear" w:color="auto" w:fill="auto"/>
          </w:tcPr>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r w:rsidRPr="007377DD">
              <w:rPr>
                <w:rFonts w:asciiTheme="minorHAnsi" w:eastAsia="Times New Roman" w:hAnsiTheme="minorHAnsi" w:cs="Arial"/>
                <w:color w:val="auto"/>
                <w:spacing w:val="0"/>
                <w:kern w:val="0"/>
                <w:sz w:val="20"/>
                <w:szCs w:val="20"/>
                <w:lang w:val="fr-FR" w:eastAsia="en-US" w:bidi="ar-SA"/>
              </w:rPr>
              <w:t xml:space="preserve">Disciplinele principale studiate </w:t>
            </w:r>
          </w:p>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r w:rsidRPr="007377DD">
              <w:rPr>
                <w:rFonts w:asciiTheme="minorHAnsi" w:eastAsia="Times New Roman" w:hAnsiTheme="minorHAnsi" w:cs="Arial"/>
                <w:color w:val="auto"/>
                <w:spacing w:val="0"/>
                <w:kern w:val="0"/>
                <w:sz w:val="20"/>
                <w:szCs w:val="20"/>
                <w:lang w:val="fr-FR" w:eastAsia="en-US" w:bidi="ar-SA"/>
              </w:rPr>
              <w:t xml:space="preserve"> / competenţe profesionale dobândite</w:t>
            </w:r>
          </w:p>
        </w:tc>
        <w:tc>
          <w:tcPr>
            <w:tcW w:w="7226" w:type="dxa"/>
            <w:shd w:val="clear" w:color="auto" w:fill="auto"/>
          </w:tcPr>
          <w:p w:rsidR="00D46E2B" w:rsidRPr="007377DD" w:rsidRDefault="00D46E2B" w:rsidP="005C7133">
            <w:pPr>
              <w:widowControl/>
              <w:tabs>
                <w:tab w:val="num" w:pos="136"/>
              </w:tabs>
              <w:suppressAutoHyphens w:val="0"/>
              <w:ind w:left="136" w:right="296"/>
              <w:jc w:val="both"/>
              <w:rPr>
                <w:rFonts w:asciiTheme="minorHAnsi" w:hAnsiTheme="minorHAnsi" w:cs="Arial"/>
                <w:color w:val="auto"/>
                <w:sz w:val="20"/>
                <w:szCs w:val="20"/>
              </w:rPr>
            </w:pPr>
            <w:r w:rsidRPr="007377DD">
              <w:rPr>
                <w:rFonts w:asciiTheme="minorHAnsi" w:hAnsiTheme="minorHAnsi" w:cs="Arial"/>
                <w:color w:val="auto"/>
                <w:sz w:val="20"/>
                <w:szCs w:val="20"/>
              </w:rPr>
              <w:t>Medicină</w:t>
            </w:r>
          </w:p>
          <w:p w:rsidR="00D46E2B" w:rsidRPr="007377DD" w:rsidRDefault="00D46E2B" w:rsidP="005C7133">
            <w:pPr>
              <w:widowControl/>
              <w:tabs>
                <w:tab w:val="num" w:pos="136"/>
              </w:tabs>
              <w:suppressAutoHyphens w:val="0"/>
              <w:ind w:left="136" w:right="296"/>
              <w:jc w:val="both"/>
              <w:rPr>
                <w:rFonts w:asciiTheme="minorHAnsi" w:hAnsiTheme="minorHAnsi" w:cs="Arial"/>
                <w:b/>
                <w:color w:val="auto"/>
                <w:sz w:val="20"/>
                <w:szCs w:val="20"/>
                <w:lang w:val="ro-RO"/>
              </w:rPr>
            </w:pPr>
          </w:p>
        </w:tc>
      </w:tr>
      <w:tr w:rsidR="00D46E2B" w:rsidRPr="007377DD" w:rsidTr="00F65995">
        <w:trPr>
          <w:cantSplit/>
        </w:trPr>
        <w:tc>
          <w:tcPr>
            <w:tcW w:w="3150" w:type="dxa"/>
            <w:shd w:val="clear" w:color="auto" w:fill="auto"/>
          </w:tcPr>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r w:rsidRPr="007377DD">
              <w:rPr>
                <w:rFonts w:asciiTheme="minorHAnsi" w:eastAsia="Times New Roman" w:hAnsiTheme="minorHAnsi" w:cs="Arial"/>
                <w:color w:val="auto"/>
                <w:spacing w:val="0"/>
                <w:kern w:val="0"/>
                <w:sz w:val="20"/>
                <w:szCs w:val="20"/>
                <w:lang w:val="fr-FR" w:eastAsia="en-US" w:bidi="ar-SA"/>
              </w:rPr>
              <w:t xml:space="preserve">Numele </w:t>
            </w:r>
            <w:r w:rsidRPr="007377DD">
              <w:rPr>
                <w:rFonts w:asciiTheme="minorHAnsi" w:eastAsia="Times New Roman" w:hAnsiTheme="minorHAnsi" w:cs="Arial"/>
                <w:color w:val="auto"/>
                <w:spacing w:val="0"/>
                <w:kern w:val="0"/>
                <w:sz w:val="20"/>
                <w:szCs w:val="20"/>
                <w:lang w:val="ro-RO" w:eastAsia="en-US" w:bidi="ar-SA"/>
              </w:rPr>
              <w:t>şi tipul instituţiei de învăţământ / furnizorului de formare</w:t>
            </w:r>
          </w:p>
        </w:tc>
        <w:tc>
          <w:tcPr>
            <w:tcW w:w="7226" w:type="dxa"/>
            <w:shd w:val="clear" w:color="auto" w:fill="auto"/>
          </w:tcPr>
          <w:p w:rsidR="007377DD" w:rsidRDefault="00D46E2B" w:rsidP="005C7133">
            <w:pPr>
              <w:widowControl/>
              <w:tabs>
                <w:tab w:val="num" w:pos="136"/>
              </w:tabs>
              <w:suppressAutoHyphens w:val="0"/>
              <w:ind w:left="136" w:right="296"/>
              <w:jc w:val="both"/>
              <w:rPr>
                <w:rFonts w:asciiTheme="minorHAnsi" w:hAnsiTheme="minorHAnsi" w:cs="Arial"/>
                <w:color w:val="auto"/>
                <w:sz w:val="20"/>
                <w:szCs w:val="20"/>
                <w:lang w:val="it-IT"/>
              </w:rPr>
            </w:pPr>
            <w:r w:rsidRPr="007377DD">
              <w:rPr>
                <w:rFonts w:asciiTheme="minorHAnsi" w:hAnsiTheme="minorHAnsi" w:cs="Arial"/>
                <w:color w:val="auto"/>
                <w:sz w:val="20"/>
                <w:szCs w:val="20"/>
                <w:lang w:val="it-IT"/>
              </w:rPr>
              <w:t>Universitatea de Medicină și Far</w:t>
            </w:r>
            <w:r w:rsidR="007377DD">
              <w:rPr>
                <w:rFonts w:asciiTheme="minorHAnsi" w:hAnsiTheme="minorHAnsi" w:cs="Arial"/>
                <w:color w:val="auto"/>
                <w:sz w:val="20"/>
                <w:szCs w:val="20"/>
                <w:lang w:val="it-IT"/>
              </w:rPr>
              <w:t>macie “Carol Davila” București</w:t>
            </w:r>
          </w:p>
          <w:p w:rsidR="00D46E2B" w:rsidRPr="007377DD" w:rsidRDefault="00D46E2B" w:rsidP="005C7133">
            <w:pPr>
              <w:widowControl/>
              <w:tabs>
                <w:tab w:val="num" w:pos="136"/>
              </w:tabs>
              <w:suppressAutoHyphens w:val="0"/>
              <w:ind w:left="136" w:right="296"/>
              <w:jc w:val="both"/>
              <w:rPr>
                <w:rFonts w:asciiTheme="minorHAnsi" w:hAnsiTheme="minorHAnsi" w:cs="Arial"/>
                <w:color w:val="auto"/>
                <w:sz w:val="20"/>
                <w:szCs w:val="20"/>
              </w:rPr>
            </w:pPr>
            <w:r w:rsidRPr="007377DD">
              <w:rPr>
                <w:rFonts w:asciiTheme="minorHAnsi" w:hAnsiTheme="minorHAnsi" w:cs="Arial"/>
                <w:color w:val="auto"/>
                <w:sz w:val="20"/>
                <w:szCs w:val="20"/>
                <w:lang w:val="it-IT"/>
              </w:rPr>
              <w:t>Facultatea de Medicină</w:t>
            </w:r>
          </w:p>
        </w:tc>
      </w:tr>
      <w:tr w:rsidR="00D46E2B" w:rsidRPr="007377DD" w:rsidTr="00F65995">
        <w:trPr>
          <w:cantSplit/>
        </w:trPr>
        <w:tc>
          <w:tcPr>
            <w:tcW w:w="3150" w:type="dxa"/>
            <w:shd w:val="clear" w:color="auto" w:fill="auto"/>
          </w:tcPr>
          <w:p w:rsidR="00D46E2B" w:rsidRPr="007377DD" w:rsidRDefault="00D46E2B" w:rsidP="005C7133">
            <w:pPr>
              <w:widowControl/>
              <w:tabs>
                <w:tab w:val="left" w:pos="2880"/>
                <w:tab w:val="left" w:pos="2970"/>
              </w:tabs>
              <w:suppressAutoHyphens w:val="0"/>
              <w:ind w:right="270"/>
              <w:jc w:val="right"/>
              <w:rPr>
                <w:rFonts w:asciiTheme="minorHAnsi" w:eastAsia="Times New Roman" w:hAnsiTheme="minorHAnsi" w:cs="Arial"/>
                <w:color w:val="auto"/>
                <w:spacing w:val="0"/>
                <w:kern w:val="0"/>
                <w:sz w:val="20"/>
                <w:szCs w:val="20"/>
                <w:lang w:eastAsia="en-US" w:bidi="ar-SA"/>
              </w:rPr>
            </w:pPr>
          </w:p>
        </w:tc>
        <w:tc>
          <w:tcPr>
            <w:tcW w:w="7226" w:type="dxa"/>
            <w:shd w:val="clear" w:color="auto" w:fill="auto"/>
          </w:tcPr>
          <w:p w:rsidR="00D46E2B" w:rsidRPr="007377DD" w:rsidRDefault="00D46E2B" w:rsidP="005C7133">
            <w:pPr>
              <w:widowControl/>
              <w:tabs>
                <w:tab w:val="num" w:pos="136"/>
              </w:tabs>
              <w:suppressAutoHyphens w:val="0"/>
              <w:ind w:left="136" w:right="296"/>
              <w:jc w:val="both"/>
              <w:rPr>
                <w:rFonts w:asciiTheme="minorHAnsi" w:hAnsiTheme="minorHAnsi" w:cs="Arial"/>
                <w:color w:val="auto"/>
                <w:sz w:val="20"/>
                <w:szCs w:val="20"/>
                <w:lang w:val="it-IT"/>
              </w:rPr>
            </w:pPr>
          </w:p>
        </w:tc>
      </w:tr>
      <w:tr w:rsidR="00D46E2B" w:rsidRPr="007377DD" w:rsidTr="00F65995">
        <w:trPr>
          <w:cantSplit/>
        </w:trPr>
        <w:tc>
          <w:tcPr>
            <w:tcW w:w="3150" w:type="dxa"/>
            <w:shd w:val="clear" w:color="auto" w:fill="auto"/>
          </w:tcPr>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r w:rsidRPr="007377DD">
              <w:rPr>
                <w:rFonts w:asciiTheme="minorHAnsi" w:eastAsia="Times New Roman" w:hAnsiTheme="minorHAnsi" w:cs="Arial"/>
                <w:color w:val="auto"/>
                <w:spacing w:val="0"/>
                <w:kern w:val="0"/>
                <w:sz w:val="20"/>
                <w:szCs w:val="20"/>
                <w:lang w:val="en-US" w:eastAsia="en-US" w:bidi="ar-SA"/>
              </w:rPr>
              <w:t>Perioada</w:t>
            </w:r>
          </w:p>
        </w:tc>
        <w:tc>
          <w:tcPr>
            <w:tcW w:w="7226" w:type="dxa"/>
            <w:shd w:val="clear" w:color="auto" w:fill="auto"/>
          </w:tcPr>
          <w:p w:rsidR="00D46E2B" w:rsidRPr="007377DD" w:rsidRDefault="00C579A2" w:rsidP="005C7133">
            <w:pPr>
              <w:widowControl/>
              <w:tabs>
                <w:tab w:val="num" w:pos="136"/>
              </w:tabs>
              <w:suppressAutoHyphens w:val="0"/>
              <w:ind w:left="136" w:right="296"/>
              <w:jc w:val="both"/>
              <w:rPr>
                <w:rFonts w:asciiTheme="minorHAnsi" w:hAnsiTheme="minorHAnsi" w:cs="Arial"/>
                <w:color w:val="auto"/>
                <w:sz w:val="20"/>
                <w:szCs w:val="20"/>
                <w:lang w:val="it-IT"/>
              </w:rPr>
            </w:pPr>
            <w:r w:rsidRPr="007377DD">
              <w:rPr>
                <w:rFonts w:asciiTheme="minorHAnsi" w:hAnsiTheme="minorHAnsi" w:cs="Arial"/>
                <w:color w:val="auto"/>
                <w:sz w:val="20"/>
                <w:szCs w:val="20"/>
                <w:lang w:val="it-IT"/>
              </w:rPr>
              <w:t>1966 - 1970</w:t>
            </w:r>
          </w:p>
        </w:tc>
      </w:tr>
      <w:tr w:rsidR="00D46E2B" w:rsidRPr="007377DD" w:rsidTr="00F65995">
        <w:trPr>
          <w:cantSplit/>
        </w:trPr>
        <w:tc>
          <w:tcPr>
            <w:tcW w:w="3150" w:type="dxa"/>
            <w:shd w:val="clear" w:color="auto" w:fill="auto"/>
          </w:tcPr>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r w:rsidRPr="007377DD">
              <w:rPr>
                <w:rFonts w:asciiTheme="minorHAnsi" w:eastAsia="Times New Roman" w:hAnsiTheme="minorHAnsi" w:cs="Arial"/>
                <w:color w:val="auto"/>
                <w:spacing w:val="0"/>
                <w:kern w:val="0"/>
                <w:sz w:val="20"/>
                <w:szCs w:val="20"/>
                <w:lang w:val="en-US" w:eastAsia="en-US" w:bidi="ar-SA"/>
              </w:rPr>
              <w:t>Calificarea / Diploma obținută</w:t>
            </w:r>
          </w:p>
        </w:tc>
        <w:tc>
          <w:tcPr>
            <w:tcW w:w="7226" w:type="dxa"/>
            <w:shd w:val="clear" w:color="auto" w:fill="auto"/>
          </w:tcPr>
          <w:p w:rsidR="00D46E2B" w:rsidRPr="007377DD" w:rsidRDefault="00D46E2B" w:rsidP="005C7133">
            <w:pPr>
              <w:widowControl/>
              <w:tabs>
                <w:tab w:val="num" w:pos="136"/>
              </w:tabs>
              <w:suppressAutoHyphens w:val="0"/>
              <w:ind w:left="136" w:right="296"/>
              <w:jc w:val="both"/>
              <w:rPr>
                <w:rFonts w:asciiTheme="minorHAnsi" w:hAnsiTheme="minorHAnsi" w:cs="Arial"/>
                <w:color w:val="0E4194"/>
                <w:sz w:val="20"/>
                <w:szCs w:val="20"/>
                <w:lang w:val="fr-FR"/>
              </w:rPr>
            </w:pPr>
            <w:r w:rsidRPr="007377DD">
              <w:rPr>
                <w:rFonts w:asciiTheme="minorHAnsi" w:hAnsiTheme="minorHAnsi" w:cs="Arial"/>
                <w:b/>
                <w:color w:val="0E4194"/>
                <w:sz w:val="20"/>
                <w:szCs w:val="20"/>
                <w:lang w:val="ro-RO"/>
              </w:rPr>
              <w:t>Diploma de bacalaureat</w:t>
            </w:r>
          </w:p>
        </w:tc>
      </w:tr>
      <w:tr w:rsidR="00D46E2B" w:rsidRPr="007377DD" w:rsidTr="00F65995">
        <w:trPr>
          <w:cantSplit/>
        </w:trPr>
        <w:tc>
          <w:tcPr>
            <w:tcW w:w="3150" w:type="dxa"/>
            <w:shd w:val="clear" w:color="auto" w:fill="auto"/>
          </w:tcPr>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r w:rsidRPr="007377DD">
              <w:rPr>
                <w:rFonts w:asciiTheme="minorHAnsi" w:eastAsia="Times New Roman" w:hAnsiTheme="minorHAnsi" w:cs="Arial"/>
                <w:color w:val="auto"/>
                <w:spacing w:val="0"/>
                <w:kern w:val="0"/>
                <w:sz w:val="20"/>
                <w:szCs w:val="20"/>
                <w:lang w:val="fr-FR" w:eastAsia="en-US" w:bidi="ar-SA"/>
              </w:rPr>
              <w:lastRenderedPageBreak/>
              <w:t xml:space="preserve">Numele </w:t>
            </w:r>
            <w:r w:rsidRPr="007377DD">
              <w:rPr>
                <w:rFonts w:asciiTheme="minorHAnsi" w:eastAsia="Times New Roman" w:hAnsiTheme="minorHAnsi" w:cs="Arial"/>
                <w:color w:val="auto"/>
                <w:spacing w:val="0"/>
                <w:kern w:val="0"/>
                <w:sz w:val="20"/>
                <w:szCs w:val="20"/>
                <w:lang w:val="ro-RO" w:eastAsia="en-US" w:bidi="ar-SA"/>
              </w:rPr>
              <w:t>şi tipul instituţiei de învăţământ / furnizorului de formare</w:t>
            </w:r>
          </w:p>
        </w:tc>
        <w:tc>
          <w:tcPr>
            <w:tcW w:w="7226" w:type="dxa"/>
            <w:shd w:val="clear" w:color="auto" w:fill="auto"/>
          </w:tcPr>
          <w:p w:rsidR="00C579A2" w:rsidRPr="007377DD" w:rsidRDefault="00C579A2" w:rsidP="00C579A2">
            <w:pPr>
              <w:spacing w:line="360" w:lineRule="auto"/>
              <w:ind w:left="720" w:hanging="720"/>
              <w:jc w:val="both"/>
              <w:rPr>
                <w:rFonts w:asciiTheme="minorHAnsi" w:hAnsiTheme="minorHAnsi"/>
                <w:sz w:val="20"/>
                <w:szCs w:val="20"/>
                <w:lang w:val="ro-RO"/>
              </w:rPr>
            </w:pPr>
            <w:r w:rsidRPr="007377DD">
              <w:rPr>
                <w:rFonts w:asciiTheme="minorHAnsi" w:hAnsiTheme="minorHAnsi"/>
                <w:sz w:val="20"/>
                <w:szCs w:val="20"/>
                <w:lang w:val="ro-RO"/>
              </w:rPr>
              <w:t xml:space="preserve">Liceul „Gheorghe Lazar”, Bucuresti </w:t>
            </w:r>
          </w:p>
          <w:p w:rsidR="00D46E2B" w:rsidRPr="007377DD" w:rsidRDefault="00D46E2B" w:rsidP="005C7133">
            <w:pPr>
              <w:widowControl/>
              <w:tabs>
                <w:tab w:val="num" w:pos="136"/>
              </w:tabs>
              <w:suppressAutoHyphens w:val="0"/>
              <w:ind w:left="136" w:right="296"/>
              <w:jc w:val="both"/>
              <w:rPr>
                <w:rFonts w:asciiTheme="minorHAnsi" w:hAnsiTheme="minorHAnsi" w:cs="Arial"/>
                <w:color w:val="auto"/>
                <w:sz w:val="20"/>
                <w:szCs w:val="20"/>
                <w:lang w:val="ro-RO"/>
              </w:rPr>
            </w:pPr>
          </w:p>
        </w:tc>
      </w:tr>
    </w:tbl>
    <w:p w:rsidR="00D46E2B" w:rsidRDefault="00D46E2B" w:rsidP="00D46E2B">
      <w:pPr>
        <w:widowControl/>
        <w:suppressAutoHyphens w:val="0"/>
        <w:ind w:left="1080"/>
        <w:jc w:val="both"/>
        <w:rPr>
          <w:rFonts w:ascii="Calibri" w:hAnsi="Calibri"/>
          <w:color w:val="FF0000"/>
          <w:sz w:val="20"/>
          <w:szCs w:val="20"/>
          <w:lang w:val="it-IT"/>
        </w:rPr>
      </w:pPr>
    </w:p>
    <w:p w:rsidR="00D46E2B" w:rsidRPr="000B2359" w:rsidRDefault="00D46E2B" w:rsidP="00D46E2B">
      <w:pPr>
        <w:widowControl/>
        <w:suppressAutoHyphens w:val="0"/>
        <w:jc w:val="both"/>
        <w:rPr>
          <w:rFonts w:ascii="Calibri" w:hAnsi="Calibri"/>
          <w:color w:val="FF0000"/>
          <w:sz w:val="20"/>
          <w:szCs w:val="20"/>
          <w:lang w:val="it-IT"/>
        </w:rPr>
      </w:pPr>
    </w:p>
    <w:tbl>
      <w:tblPr>
        <w:tblW w:w="0" w:type="auto"/>
        <w:tblLayout w:type="fixed"/>
        <w:tblCellMar>
          <w:left w:w="0" w:type="dxa"/>
          <w:right w:w="0" w:type="dxa"/>
        </w:tblCellMar>
        <w:tblLook w:val="0000" w:firstRow="0" w:lastRow="0" w:firstColumn="0" w:lastColumn="0" w:noHBand="0" w:noVBand="0"/>
      </w:tblPr>
      <w:tblGrid>
        <w:gridCol w:w="3140"/>
        <w:gridCol w:w="7235"/>
      </w:tblGrid>
      <w:tr w:rsidR="00D46E2B" w:rsidRPr="00495E21" w:rsidTr="005C7133">
        <w:trPr>
          <w:trHeight w:val="170"/>
        </w:trPr>
        <w:tc>
          <w:tcPr>
            <w:tcW w:w="3140" w:type="dxa"/>
            <w:shd w:val="clear" w:color="auto" w:fill="auto"/>
          </w:tcPr>
          <w:p w:rsidR="00D46E2B" w:rsidRPr="009D18F9" w:rsidRDefault="00D46E2B" w:rsidP="005C7133">
            <w:pPr>
              <w:pStyle w:val="ECVLeftHeading"/>
              <w:rPr>
                <w:rFonts w:ascii="Calibri" w:hAnsi="Calibri"/>
                <w:b/>
                <w:sz w:val="24"/>
                <w:lang w:val="ro-RO"/>
              </w:rPr>
            </w:pPr>
            <w:r>
              <w:rPr>
                <w:rFonts w:ascii="Calibri" w:hAnsi="Calibri"/>
                <w:b/>
                <w:caps w:val="0"/>
                <w:sz w:val="24"/>
                <w:lang w:val="ro-RO"/>
              </w:rPr>
              <w:t>ACTIVITĂŢI</w:t>
            </w:r>
            <w:r w:rsidRPr="009D18F9">
              <w:rPr>
                <w:rFonts w:ascii="Calibri" w:hAnsi="Calibri"/>
                <w:b/>
                <w:caps w:val="0"/>
                <w:sz w:val="24"/>
                <w:lang w:val="ro-RO"/>
              </w:rPr>
              <w:t xml:space="preserve"> ȘTIINȚIFICE</w:t>
            </w:r>
          </w:p>
        </w:tc>
        <w:tc>
          <w:tcPr>
            <w:tcW w:w="7235" w:type="dxa"/>
            <w:shd w:val="clear" w:color="auto" w:fill="auto"/>
            <w:vAlign w:val="bottom"/>
          </w:tcPr>
          <w:p w:rsidR="00D46E2B" w:rsidRPr="00495E21" w:rsidRDefault="007413BF" w:rsidP="005C7133">
            <w:pPr>
              <w:pStyle w:val="ECVBlueBox"/>
              <w:rPr>
                <w:lang w:val="ro-RO"/>
              </w:rPr>
            </w:pPr>
            <w:r>
              <w:rPr>
                <w:noProof/>
                <w:lang w:val="en-US" w:eastAsia="en-US" w:bidi="ar-SA"/>
              </w:rPr>
              <w:drawing>
                <wp:inline distT="0" distB="0" distL="0" distR="0">
                  <wp:extent cx="4791075" cy="857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p>
        </w:tc>
      </w:tr>
    </w:tbl>
    <w:p w:rsidR="00D46E2B" w:rsidRPr="00114157" w:rsidRDefault="00D46E2B" w:rsidP="00D46E2B">
      <w:pPr>
        <w:pStyle w:val="ECVComments"/>
        <w:ind w:left="360"/>
        <w:jc w:val="left"/>
        <w:rPr>
          <w:sz w:val="20"/>
          <w:szCs w:val="20"/>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10376"/>
      </w:tblGrid>
      <w:tr w:rsidR="00D46E2B" w:rsidRPr="00904B90" w:rsidTr="00F65995">
        <w:trPr>
          <w:cantSplit/>
          <w:trHeight w:val="255"/>
        </w:trPr>
        <w:tc>
          <w:tcPr>
            <w:tcW w:w="10376" w:type="dxa"/>
            <w:shd w:val="clear" w:color="auto" w:fill="auto"/>
          </w:tcPr>
          <w:p w:rsidR="00DE23F0" w:rsidRPr="00450651" w:rsidRDefault="00DE23F0" w:rsidP="00DE23F0">
            <w:pPr>
              <w:pStyle w:val="ECVSectionDetails"/>
              <w:numPr>
                <w:ilvl w:val="0"/>
                <w:numId w:val="3"/>
              </w:numPr>
              <w:tabs>
                <w:tab w:val="clear" w:pos="720"/>
                <w:tab w:val="num" w:pos="431"/>
                <w:tab w:val="left" w:pos="6930"/>
              </w:tabs>
              <w:spacing w:line="360" w:lineRule="auto"/>
              <w:ind w:left="431" w:right="296" w:hanging="284"/>
              <w:rPr>
                <w:rFonts w:ascii="Calibri" w:hAnsi="Calibri"/>
                <w:color w:val="000000" w:themeColor="text1"/>
                <w:sz w:val="20"/>
                <w:szCs w:val="20"/>
                <w:lang w:val="ro-RO"/>
              </w:rPr>
            </w:pPr>
            <w:r w:rsidRPr="00450651">
              <w:rPr>
                <w:rFonts w:ascii="Calibri" w:hAnsi="Calibri"/>
                <w:color w:val="000000" w:themeColor="text1"/>
                <w:sz w:val="20"/>
                <w:szCs w:val="20"/>
                <w:lang w:val="ro-RO"/>
              </w:rPr>
              <w:t xml:space="preserve">Autor unic sau co-autor coordonator a </w:t>
            </w:r>
            <w:r w:rsidR="00040511">
              <w:rPr>
                <w:rFonts w:ascii="Calibri" w:hAnsi="Calibri"/>
                <w:color w:val="000000" w:themeColor="text1"/>
                <w:sz w:val="20"/>
                <w:szCs w:val="20"/>
                <w:lang w:val="ro-RO"/>
              </w:rPr>
              <w:t>8</w:t>
            </w:r>
            <w:r w:rsidRPr="00450651">
              <w:rPr>
                <w:rFonts w:ascii="Calibri" w:hAnsi="Calibri"/>
                <w:color w:val="000000" w:themeColor="text1"/>
                <w:sz w:val="20"/>
                <w:szCs w:val="20"/>
                <w:lang w:val="ro-RO"/>
              </w:rPr>
              <w:t xml:space="preserve"> cărţi medicale şi Autor sau Co-autor a </w:t>
            </w:r>
            <w:r w:rsidR="00255BA5">
              <w:rPr>
                <w:rFonts w:ascii="Calibri" w:hAnsi="Calibri"/>
                <w:color w:val="000000" w:themeColor="text1"/>
                <w:sz w:val="20"/>
                <w:szCs w:val="20"/>
                <w:lang w:val="ro-RO"/>
              </w:rPr>
              <w:t>6</w:t>
            </w:r>
            <w:r w:rsidR="00040511">
              <w:rPr>
                <w:rFonts w:ascii="Calibri" w:hAnsi="Calibri"/>
                <w:color w:val="000000" w:themeColor="text1"/>
                <w:sz w:val="20"/>
                <w:szCs w:val="20"/>
                <w:lang w:val="ro-RO"/>
              </w:rPr>
              <w:t>5</w:t>
            </w:r>
            <w:r w:rsidRPr="00450651">
              <w:rPr>
                <w:rFonts w:ascii="Calibri" w:hAnsi="Calibri"/>
                <w:color w:val="000000" w:themeColor="text1"/>
                <w:sz w:val="20"/>
                <w:szCs w:val="20"/>
                <w:lang w:val="ro-RO"/>
              </w:rPr>
              <w:t>de capitole în carti de specialitate</w:t>
            </w:r>
          </w:p>
          <w:p w:rsidR="00D46E2B" w:rsidRPr="00450651" w:rsidRDefault="00D46E2B" w:rsidP="005D7A13">
            <w:pPr>
              <w:pStyle w:val="ECVSectionDetails"/>
              <w:numPr>
                <w:ilvl w:val="0"/>
                <w:numId w:val="3"/>
              </w:numPr>
              <w:tabs>
                <w:tab w:val="clear" w:pos="720"/>
                <w:tab w:val="num" w:pos="431"/>
                <w:tab w:val="left" w:pos="6930"/>
              </w:tabs>
              <w:spacing w:line="360" w:lineRule="auto"/>
              <w:ind w:left="431" w:right="296" w:hanging="284"/>
              <w:rPr>
                <w:rFonts w:ascii="Calibri" w:hAnsi="Calibri"/>
                <w:color w:val="000000" w:themeColor="text1"/>
                <w:sz w:val="20"/>
                <w:szCs w:val="20"/>
                <w:lang w:val="fr-FR"/>
              </w:rPr>
            </w:pPr>
            <w:r w:rsidRPr="00450651">
              <w:rPr>
                <w:rFonts w:ascii="Calibri" w:hAnsi="Calibri"/>
                <w:color w:val="000000" w:themeColor="text1"/>
                <w:sz w:val="20"/>
                <w:szCs w:val="20"/>
                <w:lang w:val="fr-FR"/>
              </w:rPr>
              <w:t xml:space="preserve">Autor / Co-autor a </w:t>
            </w:r>
            <w:r w:rsidR="00DE23F0" w:rsidRPr="00450651">
              <w:rPr>
                <w:rFonts w:ascii="Calibri" w:hAnsi="Calibri"/>
                <w:color w:val="000000" w:themeColor="text1"/>
                <w:sz w:val="20"/>
                <w:szCs w:val="20"/>
                <w:lang w:val="fr-FR"/>
              </w:rPr>
              <w:t>2</w:t>
            </w:r>
            <w:r w:rsidR="005157A4">
              <w:rPr>
                <w:rFonts w:ascii="Calibri" w:hAnsi="Calibri"/>
                <w:color w:val="000000" w:themeColor="text1"/>
                <w:sz w:val="20"/>
                <w:szCs w:val="20"/>
                <w:lang w:val="fr-FR"/>
              </w:rPr>
              <w:t>05</w:t>
            </w:r>
            <w:r w:rsidRPr="00450651">
              <w:rPr>
                <w:rFonts w:ascii="Calibri" w:hAnsi="Calibri"/>
                <w:color w:val="000000" w:themeColor="text1"/>
                <w:sz w:val="20"/>
                <w:szCs w:val="20"/>
                <w:lang w:val="fr-FR"/>
              </w:rPr>
              <w:t xml:space="preserve">lucrari stiintifice prezentate oral sau postere la Congrese sau Conferinte </w:t>
            </w:r>
            <w:r w:rsidR="00DE23F0" w:rsidRPr="00450651">
              <w:rPr>
                <w:rFonts w:ascii="Calibri" w:hAnsi="Calibri"/>
                <w:color w:val="000000" w:themeColor="text1"/>
                <w:sz w:val="20"/>
                <w:szCs w:val="20"/>
                <w:lang w:val="fr-FR"/>
              </w:rPr>
              <w:t xml:space="preserve">Naţionale </w:t>
            </w:r>
            <w:r w:rsidR="000D5976" w:rsidRPr="00450651">
              <w:rPr>
                <w:rFonts w:ascii="Calibri" w:hAnsi="Calibri"/>
                <w:color w:val="000000" w:themeColor="text1"/>
                <w:sz w:val="20"/>
                <w:szCs w:val="20"/>
                <w:lang w:val="fr-FR"/>
              </w:rPr>
              <w:t>sau Internaţionale</w:t>
            </w:r>
            <w:r w:rsidRPr="00450651">
              <w:rPr>
                <w:rFonts w:ascii="Calibri" w:hAnsi="Calibri"/>
                <w:color w:val="000000" w:themeColor="text1"/>
                <w:sz w:val="20"/>
                <w:szCs w:val="20"/>
                <w:lang w:val="fr-FR"/>
              </w:rPr>
              <w:t xml:space="preserve"> de Cardiologie sau Medicina Interna</w:t>
            </w:r>
            <w:r w:rsidR="000D5976" w:rsidRPr="00450651">
              <w:rPr>
                <w:rFonts w:ascii="Calibri" w:hAnsi="Calibri"/>
                <w:color w:val="000000" w:themeColor="text1"/>
                <w:sz w:val="20"/>
                <w:szCs w:val="20"/>
                <w:lang w:val="fr-FR"/>
              </w:rPr>
              <w:t xml:space="preserve">  din care </w:t>
            </w:r>
            <w:r w:rsidR="00255BA5">
              <w:rPr>
                <w:rFonts w:ascii="Calibri" w:hAnsi="Calibri"/>
                <w:color w:val="000000" w:themeColor="text1"/>
                <w:sz w:val="20"/>
                <w:szCs w:val="20"/>
                <w:lang w:val="fr-FR"/>
              </w:rPr>
              <w:t xml:space="preserve"> 265 </w:t>
            </w:r>
            <w:r w:rsidR="000D5976" w:rsidRPr="00450651">
              <w:rPr>
                <w:rFonts w:ascii="Calibri" w:hAnsi="Calibri"/>
                <w:color w:val="000000" w:themeColor="text1"/>
                <w:sz w:val="20"/>
                <w:szCs w:val="20"/>
                <w:lang w:val="fr-FR"/>
              </w:rPr>
              <w:t>de studii publicate în volumele unor manifestări internaţionale recunoscute  (ISSN sau ISBN)</w:t>
            </w:r>
            <w:r w:rsidR="00DE23F0" w:rsidRPr="00450651">
              <w:rPr>
                <w:rFonts w:ascii="Calibri" w:hAnsi="Calibri"/>
                <w:color w:val="000000" w:themeColor="text1"/>
                <w:sz w:val="20"/>
                <w:szCs w:val="20"/>
                <w:lang w:val="fr-FR"/>
              </w:rPr>
              <w:t xml:space="preserve">. Dintre acestea </w:t>
            </w:r>
            <w:r w:rsidR="00255BA5">
              <w:rPr>
                <w:rFonts w:ascii="Calibri" w:hAnsi="Calibri"/>
                <w:color w:val="000000" w:themeColor="text1"/>
                <w:sz w:val="20"/>
                <w:szCs w:val="20"/>
                <w:lang w:val="fr-FR"/>
              </w:rPr>
              <w:t>112</w:t>
            </w:r>
            <w:r w:rsidR="00DE23F0" w:rsidRPr="00450651">
              <w:rPr>
                <w:rFonts w:ascii="Calibri" w:hAnsi="Calibri"/>
                <w:color w:val="000000" w:themeColor="text1"/>
                <w:sz w:val="20"/>
                <w:szCs w:val="20"/>
                <w:lang w:val="fr-FR"/>
              </w:rPr>
              <w:t xml:space="preserve"> abstracte au fost publicate în reviste cotate ISI cu</w:t>
            </w:r>
            <w:r w:rsidR="00B40E3B" w:rsidRPr="00450651">
              <w:rPr>
                <w:rFonts w:ascii="Calibri" w:hAnsi="Calibri"/>
                <w:color w:val="000000" w:themeColor="text1"/>
                <w:sz w:val="20"/>
                <w:szCs w:val="20"/>
                <w:lang w:val="fr-FR"/>
              </w:rPr>
              <w:t xml:space="preserve"> factor de impact iar restul </w:t>
            </w:r>
            <w:r w:rsidR="00255BA5">
              <w:rPr>
                <w:rFonts w:ascii="Calibri" w:hAnsi="Calibri"/>
                <w:color w:val="000000" w:themeColor="text1"/>
                <w:sz w:val="20"/>
                <w:szCs w:val="20"/>
                <w:lang w:val="fr-FR"/>
              </w:rPr>
              <w:t>de 153</w:t>
            </w:r>
            <w:r w:rsidR="00DE23F0" w:rsidRPr="00450651">
              <w:rPr>
                <w:rFonts w:ascii="Calibri" w:hAnsi="Calibri"/>
                <w:color w:val="000000" w:themeColor="text1"/>
                <w:sz w:val="20"/>
                <w:szCs w:val="20"/>
                <w:lang w:val="fr-FR"/>
              </w:rPr>
              <w:t xml:space="preserve"> in reviste indexate BDI sau CNCSIS B+.</w:t>
            </w:r>
            <w:r w:rsidRPr="00450651">
              <w:rPr>
                <w:rFonts w:ascii="Calibri" w:hAnsi="Calibri"/>
                <w:color w:val="000000" w:themeColor="text1"/>
                <w:sz w:val="20"/>
                <w:szCs w:val="20"/>
                <w:lang w:val="fr-FR"/>
              </w:rPr>
              <w:tab/>
            </w:r>
          </w:p>
          <w:p w:rsidR="00D46E2B" w:rsidRPr="00450651" w:rsidRDefault="00D46E2B" w:rsidP="00DE23F0">
            <w:pPr>
              <w:pStyle w:val="ECVSectionDetails"/>
              <w:numPr>
                <w:ilvl w:val="0"/>
                <w:numId w:val="3"/>
              </w:numPr>
              <w:tabs>
                <w:tab w:val="clear" w:pos="720"/>
                <w:tab w:val="num" w:pos="431"/>
                <w:tab w:val="left" w:pos="6930"/>
              </w:tabs>
              <w:spacing w:line="360" w:lineRule="auto"/>
              <w:ind w:left="431" w:right="296" w:hanging="284"/>
              <w:rPr>
                <w:rFonts w:ascii="Calibri" w:hAnsi="Calibri"/>
                <w:color w:val="000000" w:themeColor="text1"/>
                <w:sz w:val="20"/>
                <w:szCs w:val="20"/>
                <w:lang w:val="fr-FR"/>
              </w:rPr>
            </w:pPr>
            <w:r w:rsidRPr="00450651">
              <w:rPr>
                <w:rFonts w:ascii="Calibri" w:hAnsi="Calibri"/>
                <w:color w:val="000000" w:themeColor="text1"/>
                <w:sz w:val="20"/>
                <w:szCs w:val="20"/>
                <w:lang w:val="fr-FR"/>
              </w:rPr>
              <w:t>Autor / Co-au</w:t>
            </w:r>
            <w:r w:rsidR="00DE23F0" w:rsidRPr="00450651">
              <w:rPr>
                <w:rFonts w:ascii="Calibri" w:hAnsi="Calibri"/>
                <w:color w:val="000000" w:themeColor="text1"/>
                <w:sz w:val="20"/>
                <w:szCs w:val="20"/>
                <w:lang w:val="fr-FR"/>
              </w:rPr>
              <w:t xml:space="preserve">tor a </w:t>
            </w:r>
            <w:r w:rsidR="00255BA5">
              <w:rPr>
                <w:rFonts w:ascii="Calibri" w:hAnsi="Calibri"/>
                <w:color w:val="000000" w:themeColor="text1"/>
                <w:sz w:val="20"/>
                <w:szCs w:val="20"/>
                <w:lang w:val="fr-FR"/>
              </w:rPr>
              <w:t>114</w:t>
            </w:r>
            <w:r w:rsidRPr="00450651">
              <w:rPr>
                <w:rFonts w:ascii="Calibri" w:hAnsi="Calibri"/>
                <w:color w:val="000000" w:themeColor="text1"/>
                <w:sz w:val="20"/>
                <w:szCs w:val="20"/>
                <w:lang w:val="fr-FR"/>
              </w:rPr>
              <w:t xml:space="preserve"> de articole in extenso publicate in </w:t>
            </w:r>
            <w:r w:rsidR="000D5976" w:rsidRPr="00450651">
              <w:rPr>
                <w:rFonts w:ascii="Calibri" w:hAnsi="Calibri"/>
                <w:color w:val="000000" w:themeColor="text1"/>
                <w:sz w:val="20"/>
                <w:szCs w:val="20"/>
                <w:lang w:val="fr-FR"/>
              </w:rPr>
              <w:t>reviste ISI / indexate in baze de date internationale(Pubmed/Medline)</w:t>
            </w:r>
            <w:r w:rsidR="00DE23F0" w:rsidRPr="00450651">
              <w:rPr>
                <w:rFonts w:ascii="Calibri" w:hAnsi="Calibri"/>
                <w:color w:val="000000" w:themeColor="text1"/>
                <w:sz w:val="20"/>
                <w:szCs w:val="20"/>
                <w:lang w:val="fr-FR"/>
              </w:rPr>
              <w:t xml:space="preserve"> sau cotate CNCSIS</w:t>
            </w:r>
            <w:r w:rsidRPr="00450651">
              <w:rPr>
                <w:rFonts w:ascii="Calibri" w:hAnsi="Calibri"/>
                <w:color w:val="000000" w:themeColor="text1"/>
                <w:sz w:val="20"/>
                <w:szCs w:val="20"/>
                <w:lang w:val="fr-FR"/>
              </w:rPr>
              <w:tab/>
            </w:r>
            <w:r w:rsidRPr="00450651">
              <w:rPr>
                <w:rFonts w:ascii="Calibri" w:hAnsi="Calibri"/>
                <w:color w:val="000000" w:themeColor="text1"/>
                <w:sz w:val="20"/>
                <w:szCs w:val="20"/>
                <w:lang w:val="fr-FR"/>
              </w:rPr>
              <w:tab/>
            </w:r>
          </w:p>
          <w:p w:rsidR="00D46E2B" w:rsidRPr="00255BA5" w:rsidRDefault="00D46E2B" w:rsidP="005D7A13">
            <w:pPr>
              <w:pStyle w:val="ECVSectionDetails"/>
              <w:numPr>
                <w:ilvl w:val="0"/>
                <w:numId w:val="3"/>
              </w:numPr>
              <w:tabs>
                <w:tab w:val="clear" w:pos="720"/>
                <w:tab w:val="num" w:pos="431"/>
                <w:tab w:val="left" w:pos="6930"/>
              </w:tabs>
              <w:spacing w:line="360" w:lineRule="auto"/>
              <w:ind w:left="431" w:right="296" w:hanging="284"/>
              <w:rPr>
                <w:rFonts w:ascii="Calibri" w:hAnsi="Calibri"/>
                <w:color w:val="000000" w:themeColor="text1"/>
                <w:sz w:val="20"/>
                <w:szCs w:val="20"/>
                <w:lang w:val="fr-FR"/>
              </w:rPr>
            </w:pPr>
            <w:r w:rsidRPr="00450651">
              <w:rPr>
                <w:rFonts w:ascii="Calibri" w:hAnsi="Calibri"/>
                <w:color w:val="000000" w:themeColor="text1"/>
                <w:sz w:val="20"/>
                <w:szCs w:val="20"/>
                <w:lang w:val="it-IT"/>
              </w:rPr>
              <w:t>Speaker pe diverse teme medicale in cadrul Conferintelor Nationale</w:t>
            </w:r>
            <w:r w:rsidR="000D5976" w:rsidRPr="00450651">
              <w:rPr>
                <w:rFonts w:ascii="Calibri" w:hAnsi="Calibri"/>
                <w:color w:val="000000" w:themeColor="text1"/>
                <w:sz w:val="20"/>
                <w:szCs w:val="20"/>
                <w:lang w:val="it-IT"/>
              </w:rPr>
              <w:t xml:space="preserve"> sau Internaţionale</w:t>
            </w:r>
            <w:r w:rsidRPr="00450651">
              <w:rPr>
                <w:rFonts w:ascii="Calibri" w:hAnsi="Calibri"/>
                <w:color w:val="000000" w:themeColor="text1"/>
                <w:sz w:val="20"/>
                <w:szCs w:val="20"/>
                <w:lang w:val="it-IT"/>
              </w:rPr>
              <w:t xml:space="preserve"> de Cardiologie</w:t>
            </w:r>
            <w:r w:rsidR="000D5976" w:rsidRPr="00450651">
              <w:rPr>
                <w:rFonts w:ascii="Calibri" w:hAnsi="Calibri"/>
                <w:color w:val="000000" w:themeColor="text1"/>
                <w:sz w:val="20"/>
                <w:szCs w:val="20"/>
                <w:lang w:val="it-IT"/>
              </w:rPr>
              <w:t xml:space="preserve"> şi Medicină Internă</w:t>
            </w:r>
            <w:r w:rsidRPr="00450651">
              <w:rPr>
                <w:rFonts w:ascii="Calibri" w:hAnsi="Calibri"/>
                <w:color w:val="000000" w:themeColor="text1"/>
                <w:sz w:val="20"/>
                <w:szCs w:val="20"/>
                <w:lang w:val="it-IT"/>
              </w:rPr>
              <w:t xml:space="preserve"> si a Simpozioanelor de Cardiologie </w:t>
            </w:r>
            <w:r w:rsidR="000D5976" w:rsidRPr="00450651">
              <w:rPr>
                <w:rFonts w:ascii="Calibri" w:hAnsi="Calibri"/>
                <w:color w:val="000000" w:themeColor="text1"/>
                <w:sz w:val="20"/>
                <w:szCs w:val="20"/>
                <w:lang w:val="it-IT"/>
              </w:rPr>
              <w:t>şi Medicină Internă</w:t>
            </w:r>
          </w:p>
          <w:p w:rsidR="00255BA5" w:rsidRPr="00450651" w:rsidRDefault="00255BA5" w:rsidP="005D7A13">
            <w:pPr>
              <w:pStyle w:val="ECVSectionDetails"/>
              <w:numPr>
                <w:ilvl w:val="0"/>
                <w:numId w:val="3"/>
              </w:numPr>
              <w:tabs>
                <w:tab w:val="clear" w:pos="720"/>
                <w:tab w:val="num" w:pos="431"/>
                <w:tab w:val="left" w:pos="6930"/>
              </w:tabs>
              <w:spacing w:line="360" w:lineRule="auto"/>
              <w:ind w:left="431" w:right="296" w:hanging="284"/>
              <w:rPr>
                <w:rFonts w:ascii="Calibri" w:hAnsi="Calibri"/>
                <w:color w:val="000000" w:themeColor="text1"/>
                <w:sz w:val="20"/>
                <w:szCs w:val="20"/>
                <w:lang w:val="fr-FR"/>
              </w:rPr>
            </w:pPr>
            <w:r>
              <w:rPr>
                <w:rFonts w:ascii="Calibri" w:hAnsi="Calibri"/>
                <w:color w:val="000000" w:themeColor="text1"/>
                <w:sz w:val="20"/>
                <w:szCs w:val="20"/>
                <w:lang w:val="it-IT"/>
              </w:rPr>
              <w:t xml:space="preserve">Teza de abilitare in 2015: </w:t>
            </w:r>
            <w:r w:rsidRPr="00255BA5">
              <w:rPr>
                <w:rFonts w:asciiTheme="minorHAnsi" w:hAnsiTheme="minorHAnsi" w:cstheme="minorHAnsi"/>
                <w:b/>
                <w:sz w:val="20"/>
                <w:szCs w:val="20"/>
              </w:rPr>
              <w:t>“Arterial hypertension: from physiopahology to clinical aspects”</w:t>
            </w:r>
          </w:p>
          <w:p w:rsidR="006D5CAE" w:rsidRPr="00450651" w:rsidRDefault="00D46E2B" w:rsidP="005D7A13">
            <w:pPr>
              <w:pStyle w:val="ECVSectionDetails"/>
              <w:numPr>
                <w:ilvl w:val="0"/>
                <w:numId w:val="3"/>
              </w:numPr>
              <w:tabs>
                <w:tab w:val="clear" w:pos="720"/>
                <w:tab w:val="num" w:pos="431"/>
                <w:tab w:val="left" w:pos="6930"/>
              </w:tabs>
              <w:spacing w:line="360" w:lineRule="auto"/>
              <w:ind w:left="431" w:right="296" w:hanging="284"/>
              <w:rPr>
                <w:rFonts w:ascii="Calibri" w:hAnsi="Calibri"/>
                <w:bCs/>
                <w:color w:val="000000" w:themeColor="text1"/>
                <w:sz w:val="20"/>
                <w:szCs w:val="20"/>
                <w:lang w:val="fr-FR"/>
              </w:rPr>
            </w:pPr>
            <w:r w:rsidRPr="00450651">
              <w:rPr>
                <w:rFonts w:ascii="Calibri" w:hAnsi="Calibri"/>
                <w:color w:val="000000" w:themeColor="text1"/>
                <w:sz w:val="20"/>
                <w:szCs w:val="20"/>
                <w:lang w:val="fr-FR"/>
              </w:rPr>
              <w:t>Tema de doctorat in Medicina Interna cu titlul</w:t>
            </w:r>
            <w:r w:rsidR="006D5CAE" w:rsidRPr="00450651">
              <w:rPr>
                <w:rFonts w:asciiTheme="minorHAnsi" w:hAnsiTheme="minorHAnsi"/>
                <w:color w:val="000000" w:themeColor="text1"/>
                <w:sz w:val="20"/>
                <w:szCs w:val="20"/>
                <w:lang w:val="fr-FR"/>
              </w:rPr>
              <w:t xml:space="preserve">: </w:t>
            </w:r>
            <w:r w:rsidR="006D5CAE" w:rsidRPr="00450651">
              <w:rPr>
                <w:rFonts w:asciiTheme="minorHAnsi" w:hAnsiTheme="minorHAnsi"/>
                <w:b/>
                <w:color w:val="000000" w:themeColor="text1"/>
                <w:sz w:val="20"/>
                <w:szCs w:val="20"/>
                <w:lang w:val="it-IT"/>
              </w:rPr>
              <w:t xml:space="preserve"> ‘Aspecte anatomo-clinico-metabolice si evolutive in pancreatitele acute’</w:t>
            </w:r>
          </w:p>
          <w:p w:rsidR="006D5CAE" w:rsidRPr="00450651" w:rsidRDefault="00D46E2B" w:rsidP="005D7A13">
            <w:pPr>
              <w:pStyle w:val="ECVSectionDetails"/>
              <w:numPr>
                <w:ilvl w:val="0"/>
                <w:numId w:val="3"/>
              </w:numPr>
              <w:tabs>
                <w:tab w:val="clear" w:pos="720"/>
                <w:tab w:val="num" w:pos="431"/>
                <w:tab w:val="left" w:pos="6930"/>
              </w:tabs>
              <w:spacing w:line="360" w:lineRule="auto"/>
              <w:ind w:left="431" w:right="296" w:hanging="284"/>
              <w:jc w:val="both"/>
              <w:rPr>
                <w:rFonts w:ascii="Calibri" w:hAnsi="Calibri"/>
                <w:bCs/>
                <w:color w:val="000000" w:themeColor="text1"/>
                <w:sz w:val="20"/>
                <w:szCs w:val="20"/>
                <w:lang w:val="fr-FR"/>
              </w:rPr>
            </w:pPr>
            <w:r w:rsidRPr="00450651">
              <w:rPr>
                <w:rFonts w:ascii="Calibri" w:hAnsi="Calibri"/>
                <w:color w:val="000000" w:themeColor="text1"/>
                <w:sz w:val="20"/>
                <w:szCs w:val="20"/>
                <w:lang w:val="fr-FR"/>
              </w:rPr>
              <w:t xml:space="preserve">Participant in cadrul a numeroase Studii Multicentrice Nationale si Internationalein Cardiologie si Pneumologie (de ex </w:t>
            </w:r>
            <w:r w:rsidRPr="00450651">
              <w:rPr>
                <w:rFonts w:ascii="Calibri" w:hAnsi="Calibri"/>
                <w:color w:val="000000" w:themeColor="text1"/>
                <w:sz w:val="20"/>
                <w:szCs w:val="20"/>
                <w:lang w:val="ro-RO"/>
              </w:rPr>
              <w:t xml:space="preserve">ENGAGE AF – TIMI 48; </w:t>
            </w:r>
            <w:r w:rsidR="006D5CAE" w:rsidRPr="00450651">
              <w:rPr>
                <w:rFonts w:asciiTheme="minorHAnsi" w:hAnsiTheme="minorHAnsi"/>
                <w:color w:val="000000" w:themeColor="text1"/>
                <w:sz w:val="20"/>
                <w:szCs w:val="20"/>
                <w:lang w:val="it-IT"/>
              </w:rPr>
              <w:t>Director Proiect: Cercetare d</w:t>
            </w:r>
            <w:r w:rsidR="003E3981" w:rsidRPr="00450651">
              <w:rPr>
                <w:rFonts w:asciiTheme="minorHAnsi" w:hAnsiTheme="minorHAnsi"/>
                <w:color w:val="000000" w:themeColor="text1"/>
                <w:sz w:val="20"/>
                <w:szCs w:val="20"/>
                <w:lang w:val="it-IT"/>
              </w:rPr>
              <w:t>e excelenta – modul IV: “Dezvol</w:t>
            </w:r>
            <w:r w:rsidR="006D5CAE" w:rsidRPr="00450651">
              <w:rPr>
                <w:rFonts w:asciiTheme="minorHAnsi" w:hAnsiTheme="minorHAnsi"/>
                <w:color w:val="000000" w:themeColor="text1"/>
                <w:sz w:val="20"/>
                <w:szCs w:val="20"/>
                <w:lang w:val="it-IT"/>
              </w:rPr>
              <w:t>t</w:t>
            </w:r>
            <w:r w:rsidR="003E3981" w:rsidRPr="00450651">
              <w:rPr>
                <w:rFonts w:asciiTheme="minorHAnsi" w:hAnsiTheme="minorHAnsi"/>
                <w:color w:val="000000" w:themeColor="text1"/>
                <w:sz w:val="20"/>
                <w:szCs w:val="20"/>
                <w:lang w:val="it-IT"/>
              </w:rPr>
              <w:t>a</w:t>
            </w:r>
            <w:r w:rsidR="006D5CAE" w:rsidRPr="00450651">
              <w:rPr>
                <w:rFonts w:asciiTheme="minorHAnsi" w:hAnsiTheme="minorHAnsi"/>
                <w:color w:val="000000" w:themeColor="text1"/>
                <w:sz w:val="20"/>
                <w:szCs w:val="20"/>
                <w:lang w:val="it-IT"/>
              </w:rPr>
              <w:t>rea infrastructurii pentru evaluarea si certificarea conformitatii”;</w:t>
            </w:r>
            <w:r w:rsidR="006D5CAE" w:rsidRPr="00450651">
              <w:rPr>
                <w:rFonts w:asciiTheme="minorHAnsi" w:hAnsiTheme="minorHAnsi"/>
                <w:bCs/>
                <w:color w:val="000000" w:themeColor="text1"/>
                <w:sz w:val="20"/>
                <w:szCs w:val="20"/>
                <w:lang w:val="ro-RO"/>
              </w:rPr>
              <w:t xml:space="preserve"> Cercetare de excelenta – modul I: „Terapia cu celule stem pentru regenerarea si reconstructia vasculara (ANGISTEM)” </w:t>
            </w:r>
            <w:r w:rsidR="006D5CAE" w:rsidRPr="00450651">
              <w:rPr>
                <w:rFonts w:asciiTheme="minorHAnsi" w:hAnsiTheme="minorHAnsi"/>
                <w:color w:val="000000" w:themeColor="text1"/>
                <w:sz w:val="20"/>
                <w:szCs w:val="20"/>
                <w:lang w:val="ro-RO"/>
              </w:rPr>
              <w:t xml:space="preserve">); </w:t>
            </w:r>
            <w:r w:rsidR="006D5CAE" w:rsidRPr="00450651">
              <w:rPr>
                <w:rFonts w:asciiTheme="minorHAnsi" w:hAnsiTheme="minorHAnsi"/>
                <w:color w:val="000000" w:themeColor="text1"/>
                <w:sz w:val="20"/>
                <w:szCs w:val="20"/>
                <w:lang w:val="it-IT"/>
              </w:rPr>
              <w:t xml:space="preserve">Asistent manager proiect la </w:t>
            </w:r>
            <w:r w:rsidR="006D5CAE" w:rsidRPr="00450651">
              <w:rPr>
                <w:rFonts w:asciiTheme="minorHAnsi" w:hAnsiTheme="minorHAnsi"/>
                <w:noProof/>
                <w:snapToGrid w:val="0"/>
                <w:color w:val="000000" w:themeColor="text1"/>
                <w:sz w:val="20"/>
                <w:szCs w:val="20"/>
                <w:lang w:val="ro-RO"/>
              </w:rPr>
              <w:t>„Acces egal la servicii de sanatate pentru comunitatile de romi din Sectorul 2 Bucuresti” (SuPORT)</w:t>
            </w:r>
            <w:r w:rsidR="006D5CAE" w:rsidRPr="00450651">
              <w:rPr>
                <w:rFonts w:asciiTheme="minorHAnsi" w:hAnsiTheme="minorHAnsi"/>
                <w:color w:val="000000" w:themeColor="text1"/>
                <w:sz w:val="20"/>
                <w:szCs w:val="20"/>
                <w:lang w:val="it-IT"/>
              </w:rPr>
              <w:t xml:space="preserve"> – Sesiunea de Proiecte mai 2013 Agentia Nationala a Romilor Guvernul Romaniei; </w:t>
            </w:r>
            <w:r w:rsidR="006D5CAE" w:rsidRPr="00450651">
              <w:rPr>
                <w:rFonts w:asciiTheme="minorHAnsi" w:eastAsia="MS Mincho" w:hAnsiTheme="minorHAnsi"/>
                <w:color w:val="000000" w:themeColor="text1"/>
                <w:sz w:val="20"/>
                <w:szCs w:val="20"/>
                <w:lang w:val="fr-FR" w:eastAsia="ja-JP"/>
              </w:rPr>
              <w:t xml:space="preserve">Investigator “EurObservational Research Programme (EORP) Atrial Fibrillation General Pilot Registry”; Investigator in studiul </w:t>
            </w:r>
            <w:r w:rsidR="006D5CAE" w:rsidRPr="00450651">
              <w:rPr>
                <w:rFonts w:asciiTheme="minorHAnsi" w:hAnsiTheme="minorHAnsi"/>
                <w:color w:val="000000" w:themeColor="text1"/>
                <w:sz w:val="20"/>
                <w:szCs w:val="20"/>
                <w:lang w:val="ro-RO"/>
              </w:rPr>
              <w:t xml:space="preserve">Optimal Blood Pressure and Cholesterol Targets for Preventing Recurrent Stroke in Hypertensives (ESH-CHL-SHOT) Trial sub egida European Society of Hypertension. Trial No </w:t>
            </w:r>
            <w:r w:rsidR="006D5CAE" w:rsidRPr="00450651">
              <w:rPr>
                <w:rFonts w:asciiTheme="minorHAnsi" w:hAnsiTheme="minorHAnsi"/>
                <w:color w:val="000000" w:themeColor="text1"/>
                <w:sz w:val="20"/>
                <w:szCs w:val="20"/>
              </w:rPr>
              <w:t>NCT01563731</w:t>
            </w:r>
          </w:p>
          <w:p w:rsidR="00D46E2B" w:rsidRPr="00A14E7D" w:rsidRDefault="00D46E2B" w:rsidP="006D5CAE">
            <w:pPr>
              <w:pStyle w:val="ECVSectionDetails"/>
              <w:tabs>
                <w:tab w:val="left" w:pos="6930"/>
              </w:tabs>
              <w:ind w:left="431" w:right="296"/>
              <w:rPr>
                <w:rFonts w:ascii="Calibri" w:hAnsi="Calibri"/>
                <w:bCs/>
                <w:color w:val="auto"/>
                <w:sz w:val="20"/>
                <w:szCs w:val="20"/>
                <w:lang w:val="fr-FR"/>
              </w:rPr>
            </w:pPr>
          </w:p>
        </w:tc>
      </w:tr>
    </w:tbl>
    <w:p w:rsidR="00D46E2B" w:rsidRDefault="00D46E2B" w:rsidP="00D46E2B">
      <w:pPr>
        <w:pStyle w:val="ECVText"/>
        <w:rPr>
          <w:lang w:val="ro-RO"/>
        </w:rPr>
      </w:pPr>
    </w:p>
    <w:tbl>
      <w:tblPr>
        <w:tblW w:w="0" w:type="auto"/>
        <w:tblLayout w:type="fixed"/>
        <w:tblCellMar>
          <w:left w:w="0" w:type="dxa"/>
          <w:right w:w="0" w:type="dxa"/>
        </w:tblCellMar>
        <w:tblLook w:val="0000" w:firstRow="0" w:lastRow="0" w:firstColumn="0" w:lastColumn="0" w:noHBand="0" w:noVBand="0"/>
      </w:tblPr>
      <w:tblGrid>
        <w:gridCol w:w="3140"/>
        <w:gridCol w:w="7235"/>
      </w:tblGrid>
      <w:tr w:rsidR="00D46E2B" w:rsidRPr="00495E21" w:rsidTr="005C7133">
        <w:trPr>
          <w:trHeight w:val="170"/>
        </w:trPr>
        <w:tc>
          <w:tcPr>
            <w:tcW w:w="3140" w:type="dxa"/>
            <w:shd w:val="clear" w:color="auto" w:fill="auto"/>
          </w:tcPr>
          <w:p w:rsidR="00D46E2B" w:rsidRPr="009D18F9" w:rsidRDefault="00D46E2B" w:rsidP="005C7133">
            <w:pPr>
              <w:pStyle w:val="ECVLeftHeading"/>
              <w:rPr>
                <w:rFonts w:ascii="Calibri" w:hAnsi="Calibri"/>
                <w:b/>
                <w:sz w:val="24"/>
                <w:lang w:val="ro-RO"/>
              </w:rPr>
            </w:pPr>
            <w:r>
              <w:rPr>
                <w:rFonts w:ascii="Calibri" w:hAnsi="Calibri"/>
                <w:b/>
                <w:caps w:val="0"/>
                <w:sz w:val="24"/>
                <w:lang w:val="ro-RO"/>
              </w:rPr>
              <w:t>PREMII</w:t>
            </w:r>
            <w:r w:rsidRPr="009D18F9">
              <w:rPr>
                <w:rFonts w:ascii="Calibri" w:hAnsi="Calibri"/>
                <w:b/>
                <w:caps w:val="0"/>
                <w:sz w:val="24"/>
                <w:lang w:val="ro-RO"/>
              </w:rPr>
              <w:t xml:space="preserve"> ȘTIINȚIFICE</w:t>
            </w:r>
          </w:p>
        </w:tc>
        <w:tc>
          <w:tcPr>
            <w:tcW w:w="7235" w:type="dxa"/>
            <w:shd w:val="clear" w:color="auto" w:fill="auto"/>
            <w:vAlign w:val="bottom"/>
          </w:tcPr>
          <w:p w:rsidR="00D46E2B" w:rsidRPr="00495E21" w:rsidRDefault="007413BF" w:rsidP="005C7133">
            <w:pPr>
              <w:pStyle w:val="ECVBlueBox"/>
              <w:rPr>
                <w:lang w:val="ro-RO"/>
              </w:rPr>
            </w:pPr>
            <w:r>
              <w:rPr>
                <w:noProof/>
                <w:lang w:val="en-US" w:eastAsia="en-US" w:bidi="ar-SA"/>
              </w:rPr>
              <w:drawing>
                <wp:inline distT="0" distB="0" distL="0" distR="0">
                  <wp:extent cx="4791075" cy="8572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p>
        </w:tc>
      </w:tr>
    </w:tbl>
    <w:p w:rsidR="00D46E2B" w:rsidRPr="00114157" w:rsidRDefault="00D46E2B" w:rsidP="00D46E2B">
      <w:pPr>
        <w:pStyle w:val="ECVComments"/>
        <w:rPr>
          <w:sz w:val="20"/>
          <w:szCs w:val="20"/>
          <w:lang w:val="ro-RO"/>
        </w:rPr>
      </w:pPr>
    </w:p>
    <w:tbl>
      <w:tblPr>
        <w:tblpPr w:topFromText="6" w:bottomFromText="170" w:vertAnchor="text" w:tblpY="6"/>
        <w:tblW w:w="10376" w:type="dxa"/>
        <w:tblLayout w:type="fixed"/>
        <w:tblCellMar>
          <w:left w:w="0" w:type="dxa"/>
          <w:right w:w="0" w:type="dxa"/>
        </w:tblCellMar>
        <w:tblLook w:val="0000" w:firstRow="0" w:lastRow="0" w:firstColumn="0" w:lastColumn="0" w:noHBand="0" w:noVBand="0"/>
      </w:tblPr>
      <w:tblGrid>
        <w:gridCol w:w="3150"/>
        <w:gridCol w:w="7226"/>
      </w:tblGrid>
      <w:tr w:rsidR="0003066C" w:rsidRPr="00252BA4" w:rsidTr="00FD14F5">
        <w:trPr>
          <w:cantSplit/>
          <w:trHeight w:val="255"/>
        </w:trPr>
        <w:tc>
          <w:tcPr>
            <w:tcW w:w="3150" w:type="dxa"/>
            <w:shd w:val="clear" w:color="auto" w:fill="auto"/>
          </w:tcPr>
          <w:p w:rsidR="0003066C" w:rsidRPr="00C31D13" w:rsidRDefault="0003066C" w:rsidP="003036FC">
            <w:pPr>
              <w:pStyle w:val="ECVLeftDetails"/>
              <w:tabs>
                <w:tab w:val="left" w:pos="3060"/>
              </w:tabs>
              <w:spacing w:line="360" w:lineRule="auto"/>
              <w:ind w:right="90"/>
              <w:rPr>
                <w:rFonts w:ascii="Calibri" w:hAnsi="Calibri"/>
                <w:b/>
                <w:sz w:val="20"/>
                <w:szCs w:val="20"/>
                <w:lang w:val="ro-RO"/>
              </w:rPr>
            </w:pPr>
            <w:r w:rsidRPr="00C31D13">
              <w:rPr>
                <w:rFonts w:ascii="Calibri" w:hAnsi="Calibri"/>
                <w:b/>
                <w:sz w:val="20"/>
                <w:szCs w:val="20"/>
                <w:lang w:val="ro-RO"/>
              </w:rPr>
              <w:t xml:space="preserve">Premiul </w:t>
            </w:r>
            <w:r>
              <w:rPr>
                <w:rFonts w:ascii="Calibri" w:hAnsi="Calibri"/>
                <w:b/>
                <w:sz w:val="20"/>
                <w:szCs w:val="20"/>
                <w:lang w:val="ro-RO"/>
              </w:rPr>
              <w:t>trei</w:t>
            </w:r>
          </w:p>
        </w:tc>
        <w:tc>
          <w:tcPr>
            <w:tcW w:w="7226" w:type="dxa"/>
            <w:shd w:val="clear" w:color="auto" w:fill="auto"/>
          </w:tcPr>
          <w:p w:rsidR="0003066C" w:rsidRPr="00051513" w:rsidRDefault="0003066C" w:rsidP="00051513">
            <w:pPr>
              <w:pStyle w:val="ECVSectionDetails"/>
              <w:tabs>
                <w:tab w:val="left" w:pos="6930"/>
              </w:tabs>
              <w:spacing w:line="360" w:lineRule="auto"/>
              <w:ind w:left="180" w:right="296"/>
              <w:jc w:val="both"/>
              <w:rPr>
                <w:rFonts w:asciiTheme="minorHAnsi" w:hAnsiTheme="minorHAnsi" w:cstheme="minorHAnsi"/>
                <w:color w:val="auto"/>
                <w:sz w:val="20"/>
                <w:szCs w:val="20"/>
                <w:lang w:val="fr-FR"/>
              </w:rPr>
            </w:pPr>
            <w:r w:rsidRPr="00051513">
              <w:rPr>
                <w:rFonts w:asciiTheme="minorHAnsi" w:hAnsiTheme="minorHAnsi" w:cstheme="minorHAnsi"/>
                <w:color w:val="333333"/>
                <w:sz w:val="20"/>
                <w:szCs w:val="20"/>
                <w:shd w:val="clear" w:color="auto" w:fill="FFFFFF"/>
              </w:rPr>
              <w:t>Drum scurt de la electrocardiogramă la sala de operație – </w:t>
            </w:r>
            <w:r w:rsidRPr="00051513">
              <w:rPr>
                <w:rStyle w:val="Emphasis"/>
                <w:rFonts w:asciiTheme="minorHAnsi" w:hAnsiTheme="minorHAnsi" w:cstheme="minorHAnsi"/>
                <w:color w:val="333333"/>
                <w:sz w:val="20"/>
                <w:szCs w:val="20"/>
                <w:shd w:val="clear" w:color="auto" w:fill="FFFFFF"/>
              </w:rPr>
              <w:t>Sînziana Ogruțan, Sabina Frunză, Al.Bebliuc, Elisabeta Bădilă, Daniela Bartoș. Sesiunea de cazuri clinice: 11-14 aprilie 2019, Al XIX Congres National de Medicina Interna.</w:t>
            </w:r>
          </w:p>
        </w:tc>
      </w:tr>
      <w:tr w:rsidR="0003066C" w:rsidRPr="00252BA4" w:rsidTr="00FD14F5">
        <w:trPr>
          <w:cantSplit/>
          <w:trHeight w:val="255"/>
        </w:trPr>
        <w:tc>
          <w:tcPr>
            <w:tcW w:w="3150" w:type="dxa"/>
            <w:shd w:val="clear" w:color="auto" w:fill="auto"/>
          </w:tcPr>
          <w:p w:rsidR="0003066C" w:rsidRPr="00C31D13" w:rsidRDefault="0003066C" w:rsidP="003036FC">
            <w:pPr>
              <w:pStyle w:val="ECVLeftDetails"/>
              <w:tabs>
                <w:tab w:val="left" w:pos="3060"/>
              </w:tabs>
              <w:spacing w:line="360" w:lineRule="auto"/>
              <w:ind w:right="90"/>
              <w:rPr>
                <w:rFonts w:ascii="Calibri" w:hAnsi="Calibri"/>
                <w:b/>
                <w:sz w:val="20"/>
                <w:szCs w:val="20"/>
                <w:lang w:val="ro-RO"/>
              </w:rPr>
            </w:pPr>
            <w:r w:rsidRPr="00C31D13">
              <w:rPr>
                <w:rFonts w:ascii="Calibri" w:hAnsi="Calibri"/>
                <w:b/>
                <w:sz w:val="20"/>
                <w:szCs w:val="20"/>
                <w:lang w:val="ro-RO"/>
              </w:rPr>
              <w:t xml:space="preserve">Premiul </w:t>
            </w:r>
            <w:r>
              <w:rPr>
                <w:rFonts w:ascii="Calibri" w:hAnsi="Calibri"/>
                <w:b/>
                <w:sz w:val="20"/>
                <w:szCs w:val="20"/>
                <w:lang w:val="ro-RO"/>
              </w:rPr>
              <w:t>trei</w:t>
            </w:r>
          </w:p>
        </w:tc>
        <w:tc>
          <w:tcPr>
            <w:tcW w:w="7226" w:type="dxa"/>
            <w:shd w:val="clear" w:color="auto" w:fill="auto"/>
          </w:tcPr>
          <w:p w:rsidR="0003066C" w:rsidRPr="00051513" w:rsidRDefault="0003066C" w:rsidP="00051513">
            <w:pPr>
              <w:pStyle w:val="ECVSectionDetails"/>
              <w:tabs>
                <w:tab w:val="left" w:pos="6930"/>
              </w:tabs>
              <w:spacing w:line="360" w:lineRule="auto"/>
              <w:ind w:left="180" w:right="296"/>
              <w:jc w:val="both"/>
              <w:rPr>
                <w:rFonts w:asciiTheme="minorHAnsi" w:hAnsiTheme="minorHAnsi" w:cstheme="minorHAnsi"/>
                <w:color w:val="auto"/>
                <w:sz w:val="20"/>
                <w:szCs w:val="20"/>
                <w:lang w:val="fr-FR"/>
              </w:rPr>
            </w:pPr>
            <w:r w:rsidRPr="00051513">
              <w:rPr>
                <w:rFonts w:asciiTheme="minorHAnsi" w:hAnsiTheme="minorHAnsi" w:cstheme="minorHAnsi"/>
                <w:color w:val="333333"/>
                <w:sz w:val="20"/>
                <w:szCs w:val="20"/>
                <w:shd w:val="clear" w:color="auto" w:fill="FFFFFF"/>
              </w:rPr>
              <w:t>Analiza mortalității în cadrul secției de medicină internă a Spitalului Clinic De Urgenţă București – </w:t>
            </w:r>
            <w:r w:rsidRPr="00051513">
              <w:rPr>
                <w:rStyle w:val="Emphasis"/>
                <w:rFonts w:asciiTheme="minorHAnsi" w:hAnsiTheme="minorHAnsi" w:cstheme="minorHAnsi"/>
                <w:color w:val="333333"/>
                <w:sz w:val="20"/>
                <w:szCs w:val="20"/>
                <w:shd w:val="clear" w:color="auto" w:fill="FFFFFF"/>
              </w:rPr>
              <w:t>Evelina Iachim, Anca Lunganu, Emma Weiss, Ana Maria Balahura, Daniela Bartoș, Elisabeta Bădilă.  Sesiunea de lucrari originale: 11-14 aprilie 2019, Al XIX Congres National de Medicina Interna.</w:t>
            </w:r>
          </w:p>
        </w:tc>
      </w:tr>
      <w:tr w:rsidR="00D46E2B" w:rsidRPr="00252BA4" w:rsidTr="00FD14F5">
        <w:trPr>
          <w:cantSplit/>
          <w:trHeight w:val="255"/>
        </w:trPr>
        <w:tc>
          <w:tcPr>
            <w:tcW w:w="3150" w:type="dxa"/>
            <w:shd w:val="clear" w:color="auto" w:fill="auto"/>
          </w:tcPr>
          <w:p w:rsidR="00D46E2B" w:rsidRPr="00C31D13" w:rsidRDefault="00D46E2B" w:rsidP="003036FC">
            <w:pPr>
              <w:pStyle w:val="ECVLeftDetails"/>
              <w:tabs>
                <w:tab w:val="left" w:pos="3060"/>
              </w:tabs>
              <w:spacing w:line="360" w:lineRule="auto"/>
              <w:ind w:right="90"/>
              <w:rPr>
                <w:rFonts w:ascii="Calibri" w:hAnsi="Calibri"/>
                <w:b/>
                <w:sz w:val="20"/>
                <w:szCs w:val="20"/>
                <w:lang w:val="ro-RO"/>
              </w:rPr>
            </w:pPr>
            <w:r w:rsidRPr="00C31D13">
              <w:rPr>
                <w:rFonts w:ascii="Calibri" w:hAnsi="Calibri"/>
                <w:b/>
                <w:sz w:val="20"/>
                <w:szCs w:val="20"/>
                <w:lang w:val="ro-RO"/>
              </w:rPr>
              <w:lastRenderedPageBreak/>
              <w:t>Premiul întâi</w:t>
            </w:r>
          </w:p>
        </w:tc>
        <w:tc>
          <w:tcPr>
            <w:tcW w:w="7226" w:type="dxa"/>
            <w:shd w:val="clear" w:color="auto" w:fill="auto"/>
          </w:tcPr>
          <w:p w:rsidR="00D46E2B" w:rsidRPr="00051513" w:rsidRDefault="00D46E2B" w:rsidP="00051513">
            <w:pPr>
              <w:pStyle w:val="ECVSectionDetails"/>
              <w:tabs>
                <w:tab w:val="left" w:pos="6930"/>
              </w:tabs>
              <w:spacing w:line="360" w:lineRule="auto"/>
              <w:ind w:left="180" w:right="296"/>
              <w:jc w:val="both"/>
              <w:rPr>
                <w:rFonts w:asciiTheme="minorHAnsi" w:hAnsiTheme="minorHAnsi" w:cstheme="minorHAnsi"/>
                <w:color w:val="auto"/>
                <w:sz w:val="20"/>
                <w:szCs w:val="20"/>
                <w:lang w:val="ro-RO"/>
              </w:rPr>
            </w:pPr>
            <w:r w:rsidRPr="00051513">
              <w:rPr>
                <w:rFonts w:asciiTheme="minorHAnsi" w:hAnsiTheme="minorHAnsi" w:cstheme="minorHAnsi"/>
                <w:color w:val="auto"/>
                <w:sz w:val="20"/>
                <w:szCs w:val="20"/>
                <w:lang w:val="fr-FR"/>
              </w:rPr>
              <w:t xml:space="preserve">Sesiunea de postere - Congresul Național de Cardiologie, Sinaia, 2013. E. Tintea, E. Bădilă, A.M. Daraban, M. Bunea, C. Tîrziu, </w:t>
            </w:r>
            <w:r w:rsidRPr="00051513">
              <w:rPr>
                <w:rFonts w:asciiTheme="minorHAnsi" w:hAnsiTheme="minorHAnsi" w:cstheme="minorHAnsi"/>
                <w:b/>
                <w:color w:val="auto"/>
                <w:sz w:val="20"/>
                <w:szCs w:val="20"/>
                <w:u w:val="single"/>
                <w:lang w:val="fr-FR"/>
              </w:rPr>
              <w:t>D. Bartoș</w:t>
            </w:r>
            <w:r w:rsidRPr="00051513">
              <w:rPr>
                <w:rFonts w:asciiTheme="minorHAnsi" w:hAnsiTheme="minorHAnsi" w:cstheme="minorHAnsi"/>
                <w:color w:val="auto"/>
                <w:sz w:val="20"/>
                <w:szCs w:val="20"/>
                <w:lang w:val="fr-FR"/>
              </w:rPr>
              <w:t>. “Variabilitatea tensiunii arteriale și stiffness-ul arterial la pacienții cu boală cronică de rinichi”.</w:t>
            </w:r>
          </w:p>
        </w:tc>
      </w:tr>
      <w:tr w:rsidR="00D46E2B" w:rsidRPr="00904B90" w:rsidTr="00FD14F5">
        <w:trPr>
          <w:cantSplit/>
          <w:trHeight w:val="255"/>
        </w:trPr>
        <w:tc>
          <w:tcPr>
            <w:tcW w:w="3150" w:type="dxa"/>
            <w:shd w:val="clear" w:color="auto" w:fill="auto"/>
          </w:tcPr>
          <w:p w:rsidR="00D46E2B" w:rsidRPr="00C31D13" w:rsidRDefault="00D46E2B" w:rsidP="003036FC">
            <w:pPr>
              <w:pStyle w:val="ECVLeftDetails"/>
              <w:tabs>
                <w:tab w:val="left" w:pos="3060"/>
              </w:tabs>
              <w:spacing w:line="360" w:lineRule="auto"/>
              <w:ind w:right="90"/>
              <w:rPr>
                <w:rFonts w:ascii="Calibri" w:hAnsi="Calibri"/>
                <w:b/>
                <w:sz w:val="20"/>
                <w:szCs w:val="20"/>
                <w:lang w:val="ro-RO"/>
              </w:rPr>
            </w:pPr>
            <w:r w:rsidRPr="00C31D13">
              <w:rPr>
                <w:rFonts w:ascii="Calibri" w:hAnsi="Calibri"/>
                <w:b/>
                <w:sz w:val="20"/>
                <w:szCs w:val="20"/>
                <w:lang w:val="ro-RO"/>
              </w:rPr>
              <w:t>Premiul întâi</w:t>
            </w:r>
          </w:p>
        </w:tc>
        <w:tc>
          <w:tcPr>
            <w:tcW w:w="7226" w:type="dxa"/>
            <w:shd w:val="clear" w:color="auto" w:fill="auto"/>
          </w:tcPr>
          <w:p w:rsidR="00D46E2B" w:rsidRPr="00FD14F5" w:rsidRDefault="00D46E2B" w:rsidP="003036FC">
            <w:pPr>
              <w:pStyle w:val="CVNormal"/>
              <w:spacing w:line="360" w:lineRule="auto"/>
              <w:ind w:left="180" w:right="296"/>
              <w:jc w:val="both"/>
              <w:rPr>
                <w:rFonts w:ascii="Calibri" w:hAnsi="Calibri" w:cs="Arial"/>
                <w:lang w:val="en-US"/>
              </w:rPr>
            </w:pPr>
            <w:r w:rsidRPr="007C4360">
              <w:rPr>
                <w:rFonts w:ascii="Calibri" w:hAnsi="Calibri"/>
                <w:lang w:val="fr-FR"/>
              </w:rPr>
              <w:t>Sesiunea de postere – A Doua Conferin</w:t>
            </w:r>
            <w:r w:rsidRPr="007C4360">
              <w:rPr>
                <w:rFonts w:ascii="Calibri" w:hAnsi="Calibri" w:cs="Arial"/>
                <w:lang w:val="fr-FR"/>
              </w:rPr>
              <w:t>ț</w:t>
            </w:r>
            <w:r w:rsidRPr="007C4360">
              <w:rPr>
                <w:rFonts w:ascii="Calibri" w:hAnsi="Calibri"/>
                <w:lang w:val="fr-FR"/>
              </w:rPr>
              <w:t>ă Na</w:t>
            </w:r>
            <w:r w:rsidRPr="007C4360">
              <w:rPr>
                <w:rFonts w:ascii="Calibri" w:hAnsi="Calibri" w:cs="Arial"/>
                <w:lang w:val="fr-FR"/>
              </w:rPr>
              <w:t>ț</w:t>
            </w:r>
            <w:r w:rsidRPr="007C4360">
              <w:rPr>
                <w:rFonts w:ascii="Calibri" w:hAnsi="Calibri"/>
                <w:lang w:val="fr-FR"/>
              </w:rPr>
              <w:t>ională cu participare Interna</w:t>
            </w:r>
            <w:r w:rsidRPr="007C4360">
              <w:rPr>
                <w:rFonts w:ascii="Calibri" w:hAnsi="Calibri" w:cs="Arial"/>
                <w:lang w:val="fr-FR"/>
              </w:rPr>
              <w:t>ț</w:t>
            </w:r>
            <w:r w:rsidRPr="007C4360">
              <w:rPr>
                <w:rFonts w:ascii="Calibri" w:hAnsi="Calibri"/>
                <w:lang w:val="fr-FR"/>
              </w:rPr>
              <w:t>ională a Societă</w:t>
            </w:r>
            <w:r w:rsidRPr="007C4360">
              <w:rPr>
                <w:rFonts w:ascii="Calibri" w:hAnsi="Calibri" w:cs="Arial"/>
                <w:lang w:val="fr-FR"/>
              </w:rPr>
              <w:t>ț</w:t>
            </w:r>
            <w:r w:rsidRPr="007C4360">
              <w:rPr>
                <w:rFonts w:ascii="Calibri" w:hAnsi="Calibri"/>
                <w:lang w:val="fr-FR"/>
              </w:rPr>
              <w:t>ii Române de Hipertensiune, Bucure</w:t>
            </w:r>
            <w:r w:rsidRPr="007C4360">
              <w:rPr>
                <w:rFonts w:ascii="Calibri" w:hAnsi="Calibri" w:cs="Arial"/>
                <w:lang w:val="fr-FR"/>
              </w:rPr>
              <w:t>ș</w:t>
            </w:r>
            <w:r w:rsidRPr="007C4360">
              <w:rPr>
                <w:rFonts w:ascii="Calibri" w:hAnsi="Calibri"/>
                <w:lang w:val="fr-FR"/>
              </w:rPr>
              <w:t xml:space="preserve">ti, 2013. </w:t>
            </w:r>
            <w:r w:rsidRPr="00FD14F5">
              <w:rPr>
                <w:rFonts w:ascii="Calibri" w:hAnsi="Calibri"/>
                <w:lang w:val="ro-RO"/>
              </w:rPr>
              <w:t xml:space="preserve"> E. </w:t>
            </w:r>
            <w:r w:rsidRPr="00FD14F5">
              <w:rPr>
                <w:rFonts w:ascii="Calibri" w:hAnsi="Calibri" w:cs="Arial"/>
                <w:lang w:val="ro-RO"/>
              </w:rPr>
              <w:t>Ț</w:t>
            </w:r>
            <w:r w:rsidRPr="00FD14F5">
              <w:rPr>
                <w:rFonts w:ascii="Calibri" w:hAnsi="Calibri"/>
                <w:lang w:val="ro-RO"/>
              </w:rPr>
              <w:t xml:space="preserve">intea, C. Grigore, E. Bădilă, A.M. Daraban, </w:t>
            </w:r>
            <w:r w:rsidRPr="00FD14F5">
              <w:rPr>
                <w:rFonts w:ascii="Calibri" w:hAnsi="Calibri"/>
                <w:b/>
                <w:u w:val="single"/>
                <w:lang w:val="ro-RO"/>
              </w:rPr>
              <w:t>D. Barto</w:t>
            </w:r>
            <w:r w:rsidRPr="00FD14F5">
              <w:rPr>
                <w:rFonts w:ascii="Calibri" w:hAnsi="Calibri" w:cs="Arial"/>
                <w:b/>
                <w:u w:val="single"/>
                <w:lang w:val="ro-RO"/>
              </w:rPr>
              <w:t>ș</w:t>
            </w:r>
            <w:r w:rsidRPr="00FD14F5">
              <w:rPr>
                <w:rFonts w:ascii="Calibri" w:hAnsi="Calibri"/>
                <w:lang w:val="ro-RO"/>
              </w:rPr>
              <w:t>.”</w:t>
            </w:r>
            <w:r w:rsidRPr="00FD14F5">
              <w:rPr>
                <w:rFonts w:ascii="Calibri" w:hAnsi="Calibri"/>
              </w:rPr>
              <w:t>The Whole is More Than The Sum of Its Parts – Fixed Combination Therapy in Hypertensives Admitted to an Emergency Hospital</w:t>
            </w:r>
            <w:r w:rsidRPr="00FD14F5">
              <w:rPr>
                <w:rFonts w:ascii="Calibri" w:hAnsi="Calibri"/>
                <w:lang w:val="ro-RO"/>
              </w:rPr>
              <w:t xml:space="preserve">”. </w:t>
            </w:r>
          </w:p>
        </w:tc>
      </w:tr>
      <w:tr w:rsidR="00D46E2B" w:rsidRPr="00904B90" w:rsidTr="00FD14F5">
        <w:trPr>
          <w:cantSplit/>
          <w:trHeight w:val="255"/>
        </w:trPr>
        <w:tc>
          <w:tcPr>
            <w:tcW w:w="3150" w:type="dxa"/>
            <w:shd w:val="clear" w:color="auto" w:fill="auto"/>
          </w:tcPr>
          <w:p w:rsidR="00D46E2B" w:rsidRPr="00C31D13" w:rsidRDefault="00D46E2B" w:rsidP="003036FC">
            <w:pPr>
              <w:pStyle w:val="ECVLeftDetails"/>
              <w:tabs>
                <w:tab w:val="left" w:pos="3060"/>
              </w:tabs>
              <w:spacing w:line="360" w:lineRule="auto"/>
              <w:ind w:right="90"/>
              <w:rPr>
                <w:rFonts w:ascii="Calibri" w:hAnsi="Calibri"/>
                <w:b/>
                <w:bCs/>
                <w:sz w:val="20"/>
                <w:szCs w:val="20"/>
                <w:lang w:val="fr-FR"/>
              </w:rPr>
            </w:pPr>
            <w:r w:rsidRPr="00C31D13">
              <w:rPr>
                <w:rFonts w:ascii="Calibri" w:hAnsi="Calibri"/>
                <w:b/>
                <w:bCs/>
                <w:sz w:val="20"/>
                <w:szCs w:val="20"/>
                <w:lang w:val="fr-FR"/>
              </w:rPr>
              <w:t>Premiul întâi</w:t>
            </w:r>
          </w:p>
        </w:tc>
        <w:tc>
          <w:tcPr>
            <w:tcW w:w="7226" w:type="dxa"/>
            <w:shd w:val="clear" w:color="auto" w:fill="auto"/>
          </w:tcPr>
          <w:p w:rsidR="00D46E2B" w:rsidRPr="00FD14F5" w:rsidRDefault="00D46E2B" w:rsidP="003036FC">
            <w:pPr>
              <w:pStyle w:val="CVNormal"/>
              <w:spacing w:line="360" w:lineRule="auto"/>
              <w:ind w:left="180" w:right="296"/>
              <w:jc w:val="both"/>
              <w:rPr>
                <w:rFonts w:ascii="Calibri" w:hAnsi="Calibri"/>
              </w:rPr>
            </w:pPr>
            <w:r w:rsidRPr="007C4360">
              <w:rPr>
                <w:rFonts w:ascii="Calibri" w:hAnsi="Calibri" w:cs="Arial"/>
                <w:bCs/>
                <w:lang w:val="fr-FR"/>
              </w:rPr>
              <w:t xml:space="preserve">Al 3-lea Congres International al Societatii Romane de Biologie Celulara”, 2011, Arad, Romania. </w:t>
            </w:r>
            <w:r w:rsidRPr="00FD14F5">
              <w:rPr>
                <w:rFonts w:ascii="Calibri" w:hAnsi="Calibri" w:cs="Arial"/>
                <w:lang w:val="ro-RO"/>
              </w:rPr>
              <w:t xml:space="preserve">Adriana Georgescu, Nicoleta Alexandru, Doina Popov, Eugen Andrei, Irina Titorencu, Emanuel Dragan, Cristina Tarziu, Silviu Ghiorghe, Elisabeta Badila, </w:t>
            </w:r>
            <w:r w:rsidRPr="00FD14F5">
              <w:rPr>
                <w:rFonts w:ascii="Calibri" w:hAnsi="Calibri" w:cs="Arial"/>
                <w:b/>
                <w:u w:val="single"/>
                <w:lang w:val="ro-RO"/>
              </w:rPr>
              <w:t>Daniela Bartos</w:t>
            </w:r>
            <w:r w:rsidRPr="00FD14F5">
              <w:rPr>
                <w:rFonts w:ascii="Calibri" w:hAnsi="Calibri" w:cs="Arial"/>
                <w:lang w:val="ro-RO"/>
              </w:rPr>
              <w:t xml:space="preserve">, Maya Simionescu. </w:t>
            </w:r>
            <w:r w:rsidRPr="00FD14F5">
              <w:rPr>
                <w:rFonts w:ascii="Calibri" w:hAnsi="Calibri" w:cs="Arial"/>
                <w:bCs/>
              </w:rPr>
              <w:t>“Celulelele endoteliale progenitoare circulante, microparticulele si ateroscleroza”.</w:t>
            </w:r>
          </w:p>
        </w:tc>
      </w:tr>
      <w:tr w:rsidR="00D46E2B" w:rsidRPr="005157A4" w:rsidTr="00FD14F5">
        <w:trPr>
          <w:cantSplit/>
          <w:trHeight w:val="255"/>
        </w:trPr>
        <w:tc>
          <w:tcPr>
            <w:tcW w:w="3150" w:type="dxa"/>
            <w:shd w:val="clear" w:color="auto" w:fill="auto"/>
          </w:tcPr>
          <w:p w:rsidR="00D46E2B" w:rsidRPr="00C31D13" w:rsidRDefault="00D46E2B" w:rsidP="003036FC">
            <w:pPr>
              <w:pStyle w:val="ECVLeftDetails"/>
              <w:tabs>
                <w:tab w:val="left" w:pos="3060"/>
              </w:tabs>
              <w:spacing w:line="360" w:lineRule="auto"/>
              <w:ind w:right="90"/>
              <w:rPr>
                <w:rFonts w:ascii="Calibri" w:hAnsi="Calibri"/>
                <w:b/>
                <w:bCs/>
                <w:sz w:val="20"/>
                <w:szCs w:val="20"/>
                <w:lang w:val="fr-FR"/>
              </w:rPr>
            </w:pPr>
            <w:r w:rsidRPr="00C31D13">
              <w:rPr>
                <w:rFonts w:ascii="Calibri" w:hAnsi="Calibri"/>
                <w:b/>
                <w:bCs/>
                <w:sz w:val="20"/>
                <w:szCs w:val="20"/>
                <w:lang w:val="fr-FR"/>
              </w:rPr>
              <w:t>Premiul întâi</w:t>
            </w:r>
          </w:p>
        </w:tc>
        <w:tc>
          <w:tcPr>
            <w:tcW w:w="7226" w:type="dxa"/>
            <w:shd w:val="clear" w:color="auto" w:fill="auto"/>
          </w:tcPr>
          <w:p w:rsidR="00D46E2B" w:rsidRPr="007C4360" w:rsidRDefault="00D46E2B" w:rsidP="003036FC">
            <w:pPr>
              <w:widowControl/>
              <w:suppressAutoHyphens w:val="0"/>
              <w:spacing w:line="360" w:lineRule="auto"/>
              <w:ind w:left="180" w:right="296"/>
              <w:jc w:val="both"/>
              <w:rPr>
                <w:rFonts w:ascii="Calibri" w:hAnsi="Calibri" w:cs="Calibri"/>
                <w:color w:val="auto"/>
                <w:sz w:val="20"/>
                <w:szCs w:val="20"/>
                <w:lang w:val="fr-FR"/>
              </w:rPr>
            </w:pPr>
            <w:r w:rsidRPr="007C4360">
              <w:rPr>
                <w:rStyle w:val="hps"/>
                <w:rFonts w:ascii="Calibri" w:hAnsi="Calibri" w:cs="Calibri"/>
                <w:color w:val="auto"/>
                <w:sz w:val="20"/>
                <w:szCs w:val="20"/>
                <w:lang w:val="fr-FR"/>
              </w:rPr>
              <w:t xml:space="preserve">Al 11-lea Congres  National de Medicina Interna Calimanesti 2011. </w:t>
            </w:r>
            <w:r w:rsidRPr="007C4360">
              <w:rPr>
                <w:rFonts w:ascii="Calibri" w:hAnsi="Calibri" w:cs="Calibri"/>
                <w:color w:val="auto"/>
                <w:sz w:val="20"/>
                <w:szCs w:val="20"/>
                <w:lang w:val="fr-FR"/>
              </w:rPr>
              <w:t xml:space="preserve"> Ghe. Oprea, </w:t>
            </w:r>
            <w:r w:rsidRPr="007C4360">
              <w:rPr>
                <w:rFonts w:ascii="Calibri" w:hAnsi="Calibri" w:cs="Calibri"/>
                <w:b/>
                <w:color w:val="auto"/>
                <w:sz w:val="20"/>
                <w:szCs w:val="20"/>
                <w:lang w:val="fr-FR"/>
              </w:rPr>
              <w:t>Daniela Bartoş</w:t>
            </w:r>
            <w:r w:rsidRPr="007C4360">
              <w:rPr>
                <w:rFonts w:ascii="Calibri" w:hAnsi="Calibri" w:cs="Calibri"/>
                <w:color w:val="auto"/>
                <w:sz w:val="20"/>
                <w:szCs w:val="20"/>
                <w:lang w:val="fr-FR"/>
              </w:rPr>
              <w:t>, Elisabeta Badilă. ”Mediastinita acută prin pseudochist pancreatic migrat intramediastinal”</w:t>
            </w:r>
            <w:r w:rsidRPr="007C4360">
              <w:rPr>
                <w:rStyle w:val="hps"/>
                <w:rFonts w:ascii="Calibri" w:hAnsi="Calibri" w:cs="Calibri"/>
                <w:color w:val="auto"/>
                <w:sz w:val="20"/>
                <w:szCs w:val="20"/>
                <w:lang w:val="fr-FR"/>
              </w:rPr>
              <w:t xml:space="preserve">. </w:t>
            </w:r>
          </w:p>
        </w:tc>
      </w:tr>
      <w:tr w:rsidR="00D46E2B" w:rsidRPr="00904B90" w:rsidTr="00FD14F5">
        <w:trPr>
          <w:cantSplit/>
          <w:trHeight w:val="255"/>
        </w:trPr>
        <w:tc>
          <w:tcPr>
            <w:tcW w:w="3150" w:type="dxa"/>
            <w:shd w:val="clear" w:color="auto" w:fill="auto"/>
          </w:tcPr>
          <w:p w:rsidR="00D46E2B" w:rsidRPr="00C31D13" w:rsidRDefault="00D46E2B" w:rsidP="003036FC">
            <w:pPr>
              <w:pStyle w:val="ECVLeftDetails"/>
              <w:tabs>
                <w:tab w:val="left" w:pos="3060"/>
              </w:tabs>
              <w:spacing w:line="360" w:lineRule="auto"/>
              <w:ind w:right="90"/>
              <w:rPr>
                <w:rFonts w:ascii="Calibri" w:hAnsi="Calibri"/>
                <w:b/>
                <w:bCs/>
                <w:sz w:val="20"/>
                <w:szCs w:val="20"/>
                <w:lang w:val="ro-RO"/>
              </w:rPr>
            </w:pPr>
            <w:r w:rsidRPr="00C31D13">
              <w:rPr>
                <w:rFonts w:ascii="Calibri" w:hAnsi="Calibri"/>
                <w:b/>
                <w:bCs/>
                <w:sz w:val="20"/>
                <w:szCs w:val="20"/>
                <w:lang w:val="fr-FR"/>
              </w:rPr>
              <w:t xml:space="preserve">Premiul </w:t>
            </w:r>
            <w:r w:rsidRPr="00C31D13">
              <w:rPr>
                <w:rFonts w:ascii="Calibri" w:hAnsi="Calibri"/>
                <w:b/>
                <w:bCs/>
                <w:sz w:val="20"/>
                <w:szCs w:val="20"/>
                <w:lang w:val="ro-RO"/>
              </w:rPr>
              <w:t>întâi</w:t>
            </w:r>
          </w:p>
        </w:tc>
        <w:tc>
          <w:tcPr>
            <w:tcW w:w="7226" w:type="dxa"/>
            <w:shd w:val="clear" w:color="auto" w:fill="auto"/>
          </w:tcPr>
          <w:p w:rsidR="00D46E2B" w:rsidRPr="00FD14F5" w:rsidRDefault="00D46E2B" w:rsidP="003036FC">
            <w:pPr>
              <w:widowControl/>
              <w:suppressAutoHyphens w:val="0"/>
              <w:spacing w:line="360" w:lineRule="auto"/>
              <w:ind w:left="180" w:right="296"/>
              <w:jc w:val="both"/>
              <w:rPr>
                <w:rStyle w:val="hps"/>
                <w:rFonts w:ascii="Calibri" w:hAnsi="Calibri" w:cs="Arial"/>
                <w:color w:val="auto"/>
                <w:sz w:val="20"/>
                <w:szCs w:val="20"/>
              </w:rPr>
            </w:pPr>
            <w:r w:rsidRPr="00650346">
              <w:rPr>
                <w:rFonts w:ascii="Calibri" w:hAnsi="Calibri"/>
                <w:bCs/>
                <w:color w:val="auto"/>
                <w:sz w:val="20"/>
                <w:szCs w:val="20"/>
              </w:rPr>
              <w:t xml:space="preserve">Sesiunea de postere - </w:t>
            </w:r>
            <w:r w:rsidRPr="00FD14F5">
              <w:rPr>
                <w:rFonts w:ascii="Calibri" w:hAnsi="Calibri"/>
                <w:bCs/>
                <w:color w:val="auto"/>
                <w:sz w:val="20"/>
                <w:szCs w:val="20"/>
              </w:rPr>
              <w:t>20</w:t>
            </w:r>
            <w:r w:rsidRPr="00FD14F5">
              <w:rPr>
                <w:rFonts w:ascii="Calibri" w:hAnsi="Calibri"/>
                <w:bCs/>
                <w:color w:val="auto"/>
                <w:sz w:val="20"/>
                <w:szCs w:val="20"/>
                <w:vertAlign w:val="superscript"/>
              </w:rPr>
              <w:t>th</w:t>
            </w:r>
            <w:r w:rsidRPr="00FD14F5">
              <w:rPr>
                <w:rFonts w:ascii="Calibri" w:hAnsi="Calibri"/>
                <w:bCs/>
                <w:color w:val="auto"/>
                <w:sz w:val="20"/>
                <w:szCs w:val="20"/>
              </w:rPr>
              <w:t xml:space="preserve"> European Meeting on Hypertension </w:t>
            </w:r>
            <w:r w:rsidRPr="00650346">
              <w:rPr>
                <w:rFonts w:ascii="Calibri" w:hAnsi="Calibri"/>
                <w:bCs/>
                <w:color w:val="auto"/>
                <w:sz w:val="20"/>
                <w:szCs w:val="20"/>
              </w:rPr>
              <w:t xml:space="preserve">, 2010. </w:t>
            </w:r>
            <w:r w:rsidRPr="00FD14F5">
              <w:rPr>
                <w:rFonts w:ascii="Calibri" w:hAnsi="Calibri"/>
                <w:bCs/>
                <w:color w:val="auto"/>
                <w:sz w:val="20"/>
                <w:szCs w:val="20"/>
                <w:lang w:val="ro-RO"/>
              </w:rPr>
              <w:t>E.Badila, S.A. Frunza, L. Dumitrache</w:t>
            </w:r>
            <w:r w:rsidRPr="00FD14F5">
              <w:rPr>
                <w:rFonts w:ascii="Calibri" w:hAnsi="Calibri"/>
                <w:b/>
                <w:bCs/>
                <w:color w:val="auto"/>
                <w:sz w:val="20"/>
                <w:szCs w:val="20"/>
                <w:u w:val="single"/>
                <w:lang w:val="ro-RO"/>
              </w:rPr>
              <w:t>, D. Bartos</w:t>
            </w:r>
            <w:r w:rsidRPr="00FD14F5">
              <w:rPr>
                <w:rFonts w:ascii="Calibri" w:hAnsi="Calibri"/>
                <w:bCs/>
                <w:color w:val="auto"/>
                <w:sz w:val="20"/>
                <w:szCs w:val="20"/>
                <w:lang w:val="ro-RO"/>
              </w:rPr>
              <w:t xml:space="preserve">, M. Dorobantu. </w:t>
            </w:r>
            <w:r w:rsidRPr="00FD14F5">
              <w:rPr>
                <w:rFonts w:ascii="Calibri" w:hAnsi="Calibri" w:cs="Arial"/>
                <w:color w:val="auto"/>
              </w:rPr>
              <w:t>“</w:t>
            </w:r>
            <w:r w:rsidRPr="00FD14F5">
              <w:rPr>
                <w:rFonts w:ascii="Calibri" w:hAnsi="Calibri"/>
                <w:bCs/>
                <w:color w:val="auto"/>
                <w:sz w:val="20"/>
                <w:szCs w:val="20"/>
                <w:lang w:val="ro-RO"/>
              </w:rPr>
              <w:t>The benefit of therapy using renin-angiotensin system blockers in preventing recurrent atrial fibrilation in high risk hypertensive patients</w:t>
            </w:r>
            <w:r w:rsidRPr="00FD14F5">
              <w:rPr>
                <w:rFonts w:ascii="Calibri" w:hAnsi="Calibri" w:cs="Arial"/>
                <w:color w:val="auto"/>
              </w:rPr>
              <w:t>“</w:t>
            </w:r>
            <w:r w:rsidRPr="00FD14F5">
              <w:rPr>
                <w:rFonts w:ascii="Calibri" w:hAnsi="Calibri"/>
                <w:bCs/>
                <w:color w:val="auto"/>
                <w:sz w:val="20"/>
                <w:szCs w:val="20"/>
                <w:lang w:val="ro-RO"/>
              </w:rPr>
              <w:t>.</w:t>
            </w:r>
            <w:r w:rsidRPr="007C4360">
              <w:rPr>
                <w:bCs/>
                <w:color w:val="auto"/>
              </w:rPr>
              <w:tab/>
            </w:r>
          </w:p>
        </w:tc>
      </w:tr>
      <w:tr w:rsidR="005D5268" w:rsidRPr="00252BA4" w:rsidTr="00FD14F5">
        <w:trPr>
          <w:cantSplit/>
          <w:trHeight w:val="255"/>
        </w:trPr>
        <w:tc>
          <w:tcPr>
            <w:tcW w:w="3150" w:type="dxa"/>
            <w:shd w:val="clear" w:color="auto" w:fill="auto"/>
          </w:tcPr>
          <w:p w:rsidR="005D5268" w:rsidRPr="00C31D13" w:rsidRDefault="005D5268" w:rsidP="003036FC">
            <w:pPr>
              <w:pStyle w:val="ECVLeftDetails"/>
              <w:tabs>
                <w:tab w:val="left" w:pos="3060"/>
              </w:tabs>
              <w:spacing w:line="360" w:lineRule="auto"/>
              <w:ind w:right="90"/>
              <w:rPr>
                <w:rFonts w:ascii="Calibri" w:hAnsi="Calibri"/>
                <w:b/>
                <w:bCs/>
                <w:sz w:val="20"/>
                <w:szCs w:val="20"/>
                <w:lang w:val="fr-FR"/>
              </w:rPr>
            </w:pPr>
            <w:r w:rsidRPr="00C31D13">
              <w:rPr>
                <w:rFonts w:ascii="Calibri" w:hAnsi="Calibri"/>
                <w:b/>
                <w:bCs/>
                <w:sz w:val="20"/>
                <w:szCs w:val="20"/>
                <w:lang w:val="fr-FR"/>
              </w:rPr>
              <w:t xml:space="preserve">Premiul </w:t>
            </w:r>
            <w:r w:rsidRPr="00C31D13">
              <w:rPr>
                <w:rFonts w:ascii="Calibri" w:hAnsi="Calibri"/>
                <w:b/>
                <w:bCs/>
                <w:sz w:val="20"/>
                <w:szCs w:val="20"/>
                <w:lang w:val="ro-RO"/>
              </w:rPr>
              <w:t>întâi</w:t>
            </w:r>
          </w:p>
        </w:tc>
        <w:tc>
          <w:tcPr>
            <w:tcW w:w="7226" w:type="dxa"/>
            <w:shd w:val="clear" w:color="auto" w:fill="auto"/>
          </w:tcPr>
          <w:p w:rsidR="005D5268" w:rsidRPr="00FD14F5" w:rsidRDefault="005D5268" w:rsidP="003036FC">
            <w:pPr>
              <w:widowControl/>
              <w:suppressAutoHyphens w:val="0"/>
              <w:spacing w:before="120" w:after="100" w:afterAutospacing="1" w:line="360" w:lineRule="auto"/>
              <w:ind w:left="113"/>
              <w:jc w:val="both"/>
              <w:rPr>
                <w:rFonts w:ascii="Calibri" w:hAnsi="Calibri"/>
                <w:bCs/>
                <w:color w:val="auto"/>
                <w:sz w:val="20"/>
                <w:szCs w:val="20"/>
                <w:lang w:val="fr-FR"/>
              </w:rPr>
            </w:pPr>
            <w:r>
              <w:rPr>
                <w:rFonts w:ascii="Calibri" w:hAnsi="Calibri" w:cs="Arial"/>
                <w:color w:val="auto"/>
                <w:sz w:val="20"/>
                <w:szCs w:val="20"/>
                <w:lang w:val="ro-RO"/>
              </w:rPr>
              <w:t>Cea m</w:t>
            </w:r>
            <w:r w:rsidRPr="005D5268">
              <w:rPr>
                <w:rFonts w:ascii="Calibri" w:hAnsi="Calibri" w:cs="Arial"/>
                <w:color w:val="auto"/>
                <w:sz w:val="20"/>
                <w:szCs w:val="20"/>
                <w:lang w:val="ro-RO"/>
              </w:rPr>
              <w:t>ai buna lucrare stiintifica 2008 prez</w:t>
            </w:r>
            <w:r w:rsidR="00A23C3A">
              <w:rPr>
                <w:rFonts w:ascii="Calibri" w:hAnsi="Calibri" w:cs="Arial"/>
                <w:color w:val="auto"/>
                <w:sz w:val="20"/>
                <w:szCs w:val="20"/>
                <w:lang w:val="ro-RO"/>
              </w:rPr>
              <w:t>e</w:t>
            </w:r>
            <w:r w:rsidRPr="005D5268">
              <w:rPr>
                <w:rFonts w:ascii="Calibri" w:hAnsi="Calibri" w:cs="Arial"/>
                <w:color w:val="auto"/>
                <w:sz w:val="20"/>
                <w:szCs w:val="20"/>
                <w:lang w:val="ro-RO"/>
              </w:rPr>
              <w:t>ntata la Congresul National de Medicina Interna. „Capcane de diagnostic in trombozele cerebrale cu rezistenta la proteina C activata” M. Constantine</w:t>
            </w:r>
            <w:r w:rsidR="000B7E08">
              <w:rPr>
                <w:rFonts w:ascii="Calibri" w:hAnsi="Calibri" w:cs="Arial"/>
                <w:color w:val="auto"/>
                <w:sz w:val="20"/>
                <w:szCs w:val="20"/>
                <w:lang w:val="ro-RO"/>
              </w:rPr>
              <w:t>scu, E. Pri</w:t>
            </w:r>
            <w:r w:rsidRPr="005D5268">
              <w:rPr>
                <w:rFonts w:ascii="Calibri" w:hAnsi="Calibri" w:cs="Arial"/>
                <w:color w:val="auto"/>
                <w:sz w:val="20"/>
                <w:szCs w:val="20"/>
                <w:lang w:val="ro-RO"/>
              </w:rPr>
              <w:t xml:space="preserve">poaie, T. Rosca, E. Bontas, </w:t>
            </w:r>
            <w:r w:rsidRPr="005D5268">
              <w:rPr>
                <w:rFonts w:ascii="Calibri" w:hAnsi="Calibri" w:cs="Arial"/>
                <w:b/>
                <w:color w:val="auto"/>
                <w:sz w:val="20"/>
                <w:szCs w:val="20"/>
                <w:u w:val="single"/>
                <w:lang w:val="ro-RO"/>
              </w:rPr>
              <w:t>D. Bartos.</w:t>
            </w:r>
          </w:p>
        </w:tc>
      </w:tr>
      <w:tr w:rsidR="00D46E2B" w:rsidRPr="005157A4" w:rsidTr="00FD14F5">
        <w:trPr>
          <w:cantSplit/>
          <w:trHeight w:val="255"/>
        </w:trPr>
        <w:tc>
          <w:tcPr>
            <w:tcW w:w="3150" w:type="dxa"/>
            <w:shd w:val="clear" w:color="auto" w:fill="auto"/>
          </w:tcPr>
          <w:p w:rsidR="00D46E2B" w:rsidRPr="00C31D13" w:rsidRDefault="00D46E2B" w:rsidP="003036FC">
            <w:pPr>
              <w:pStyle w:val="ECVLeftDetails"/>
              <w:tabs>
                <w:tab w:val="left" w:pos="3060"/>
              </w:tabs>
              <w:spacing w:line="360" w:lineRule="auto"/>
              <w:ind w:right="90"/>
              <w:rPr>
                <w:rFonts w:ascii="Calibri" w:hAnsi="Calibri"/>
                <w:b/>
                <w:bCs/>
                <w:sz w:val="20"/>
                <w:szCs w:val="20"/>
                <w:lang w:val="fr-FR"/>
              </w:rPr>
            </w:pPr>
            <w:r w:rsidRPr="00C31D13">
              <w:rPr>
                <w:rFonts w:ascii="Calibri" w:hAnsi="Calibri"/>
                <w:b/>
                <w:bCs/>
                <w:sz w:val="20"/>
                <w:szCs w:val="20"/>
                <w:lang w:val="fr-FR"/>
              </w:rPr>
              <w:t>Premiul întâi</w:t>
            </w:r>
          </w:p>
        </w:tc>
        <w:tc>
          <w:tcPr>
            <w:tcW w:w="7226" w:type="dxa"/>
            <w:shd w:val="clear" w:color="auto" w:fill="auto"/>
          </w:tcPr>
          <w:p w:rsidR="00D46E2B" w:rsidRPr="00FD14F5" w:rsidRDefault="00D46E2B" w:rsidP="000B7E08">
            <w:pPr>
              <w:widowControl/>
              <w:tabs>
                <w:tab w:val="left" w:pos="720"/>
              </w:tabs>
              <w:suppressAutoHyphens w:val="0"/>
              <w:spacing w:line="360" w:lineRule="auto"/>
              <w:ind w:left="180" w:right="296"/>
              <w:jc w:val="both"/>
              <w:rPr>
                <w:rFonts w:ascii="Calibri" w:hAnsi="Calibri" w:cs="Arial"/>
                <w:bCs/>
                <w:color w:val="auto"/>
                <w:sz w:val="20"/>
                <w:szCs w:val="20"/>
                <w:lang w:val="fr-FR"/>
              </w:rPr>
            </w:pPr>
            <w:r w:rsidRPr="00FD14F5">
              <w:rPr>
                <w:rFonts w:ascii="Calibri" w:hAnsi="Calibri" w:cs="Arial"/>
                <w:color w:val="auto"/>
                <w:sz w:val="20"/>
                <w:szCs w:val="20"/>
                <w:lang w:val="fr-FR"/>
              </w:rPr>
              <w:t xml:space="preserve">Oferit de Compania Pfizer pentru </w:t>
            </w:r>
            <w:r w:rsidR="000B7E08">
              <w:rPr>
                <w:rFonts w:ascii="Calibri" w:hAnsi="Calibri" w:cs="Arial"/>
                <w:color w:val="auto"/>
                <w:sz w:val="20"/>
                <w:szCs w:val="20"/>
                <w:lang w:val="fr-FR"/>
              </w:rPr>
              <w:t>cel mai bun poster dedicat hipertensiunii arteriale</w:t>
            </w:r>
            <w:r w:rsidRPr="00FD14F5">
              <w:rPr>
                <w:rFonts w:ascii="Calibri" w:hAnsi="Calibri" w:cs="Arial"/>
                <w:color w:val="auto"/>
                <w:sz w:val="20"/>
                <w:szCs w:val="20"/>
                <w:lang w:val="fr-FR"/>
              </w:rPr>
              <w:t xml:space="preserve">  la Al 43-lea Congres National de Cardiologie. </w:t>
            </w:r>
            <w:r w:rsidRPr="00FD14F5">
              <w:rPr>
                <w:rFonts w:ascii="Calibri" w:hAnsi="Calibri" w:cs="Arial"/>
                <w:bCs/>
                <w:color w:val="auto"/>
                <w:sz w:val="20"/>
                <w:szCs w:val="20"/>
                <w:lang w:val="pt-BR"/>
              </w:rPr>
              <w:t>E. Bădilă</w:t>
            </w:r>
            <w:r w:rsidRPr="00FD14F5">
              <w:rPr>
                <w:rFonts w:ascii="Calibri" w:hAnsi="Calibri" w:cs="Arial"/>
                <w:color w:val="auto"/>
                <w:sz w:val="20"/>
                <w:szCs w:val="20"/>
                <w:lang w:val="pt-BR"/>
              </w:rPr>
              <w:t xml:space="preserve">, C. Tîrziu, </w:t>
            </w:r>
            <w:r w:rsidRPr="00FD14F5">
              <w:rPr>
                <w:rFonts w:ascii="Calibri" w:hAnsi="Calibri" w:cs="Arial"/>
                <w:b/>
                <w:color w:val="auto"/>
                <w:sz w:val="20"/>
                <w:szCs w:val="20"/>
                <w:u w:val="single"/>
                <w:lang w:val="pt-BR"/>
              </w:rPr>
              <w:t>D. Bartoş</w:t>
            </w:r>
            <w:r w:rsidRPr="00FD14F5">
              <w:rPr>
                <w:rFonts w:ascii="Calibri" w:hAnsi="Calibri" w:cs="Arial"/>
                <w:color w:val="auto"/>
                <w:sz w:val="20"/>
                <w:szCs w:val="20"/>
                <w:lang w:val="pt-BR"/>
              </w:rPr>
              <w:t>, M. Dorobanţu.</w:t>
            </w:r>
            <w:r w:rsidRPr="00FD14F5">
              <w:rPr>
                <w:rFonts w:ascii="Calibri" w:hAnsi="Calibri" w:cs="Arial"/>
                <w:bCs/>
                <w:color w:val="auto"/>
                <w:sz w:val="20"/>
                <w:szCs w:val="20"/>
                <w:lang w:val="it-IT"/>
              </w:rPr>
              <w:t xml:space="preserve">“Influenta statusului de non-dipper asupra functiei endoteliale la pacientii hipertensivi”. </w:t>
            </w:r>
          </w:p>
        </w:tc>
      </w:tr>
      <w:tr w:rsidR="00D46E2B" w:rsidRPr="005157A4" w:rsidTr="00FD14F5">
        <w:trPr>
          <w:cantSplit/>
          <w:trHeight w:val="255"/>
        </w:trPr>
        <w:tc>
          <w:tcPr>
            <w:tcW w:w="3150" w:type="dxa"/>
            <w:shd w:val="clear" w:color="auto" w:fill="auto"/>
          </w:tcPr>
          <w:p w:rsidR="00D46E2B" w:rsidRPr="00C31D13" w:rsidRDefault="00D46E2B" w:rsidP="003036FC">
            <w:pPr>
              <w:pStyle w:val="ECVLeftDetails"/>
              <w:tabs>
                <w:tab w:val="left" w:pos="3060"/>
              </w:tabs>
              <w:spacing w:line="360" w:lineRule="auto"/>
              <w:ind w:right="90"/>
              <w:rPr>
                <w:rFonts w:ascii="Calibri" w:hAnsi="Calibri"/>
                <w:b/>
                <w:bCs/>
                <w:sz w:val="20"/>
                <w:szCs w:val="20"/>
                <w:lang w:val="fr-FR"/>
              </w:rPr>
            </w:pPr>
            <w:r w:rsidRPr="00C31D13">
              <w:rPr>
                <w:rFonts w:ascii="Calibri" w:hAnsi="Calibri"/>
                <w:b/>
                <w:bCs/>
                <w:sz w:val="20"/>
                <w:szCs w:val="20"/>
                <w:lang w:val="fr-FR"/>
              </w:rPr>
              <w:t>Premiul întâi</w:t>
            </w:r>
          </w:p>
        </w:tc>
        <w:tc>
          <w:tcPr>
            <w:tcW w:w="7226" w:type="dxa"/>
            <w:shd w:val="clear" w:color="auto" w:fill="auto"/>
          </w:tcPr>
          <w:p w:rsidR="00D46E2B" w:rsidRPr="00FD14F5" w:rsidRDefault="00D46E2B" w:rsidP="003036FC">
            <w:pPr>
              <w:widowControl/>
              <w:tabs>
                <w:tab w:val="left" w:pos="720"/>
              </w:tabs>
              <w:suppressAutoHyphens w:val="0"/>
              <w:spacing w:line="360" w:lineRule="auto"/>
              <w:ind w:left="180" w:right="296"/>
              <w:jc w:val="both"/>
              <w:rPr>
                <w:rFonts w:ascii="Calibri" w:hAnsi="Calibri" w:cs="Arial"/>
                <w:bCs/>
                <w:color w:val="auto"/>
                <w:sz w:val="20"/>
                <w:szCs w:val="20"/>
                <w:lang w:val="fr-FR"/>
              </w:rPr>
            </w:pPr>
            <w:r w:rsidRPr="00FD14F5">
              <w:rPr>
                <w:rFonts w:ascii="Calibri" w:hAnsi="Calibri" w:cs="Arial"/>
                <w:color w:val="auto"/>
                <w:sz w:val="20"/>
                <w:szCs w:val="20"/>
                <w:lang w:val="fr-FR"/>
              </w:rPr>
              <w:t xml:space="preserve">Al 4-lea Simpozion National de Hipertensiune Arteriala 2003. </w:t>
            </w:r>
            <w:r w:rsidRPr="00FD14F5">
              <w:rPr>
                <w:rFonts w:ascii="Calibri" w:hAnsi="Calibri" w:cs="Arial"/>
                <w:bCs/>
                <w:color w:val="auto"/>
                <w:sz w:val="20"/>
                <w:szCs w:val="20"/>
                <w:lang w:val="pt-BR"/>
              </w:rPr>
              <w:t>E. Bădilă</w:t>
            </w:r>
            <w:r w:rsidRPr="00FD14F5">
              <w:rPr>
                <w:rFonts w:ascii="Calibri" w:hAnsi="Calibri" w:cs="Arial"/>
                <w:color w:val="auto"/>
                <w:sz w:val="20"/>
                <w:szCs w:val="20"/>
                <w:lang w:val="pt-BR"/>
              </w:rPr>
              <w:t xml:space="preserve">, A. Georgescu, D. Popov, </w:t>
            </w:r>
            <w:r w:rsidRPr="00FD14F5">
              <w:rPr>
                <w:rFonts w:ascii="Calibri" w:hAnsi="Calibri" w:cs="Arial"/>
                <w:b/>
                <w:color w:val="auto"/>
                <w:sz w:val="20"/>
                <w:szCs w:val="20"/>
                <w:u w:val="single"/>
                <w:lang w:val="pt-BR"/>
              </w:rPr>
              <w:t>D. Bartoş</w:t>
            </w:r>
            <w:r w:rsidRPr="00FD14F5">
              <w:rPr>
                <w:rFonts w:ascii="Calibri" w:hAnsi="Calibri" w:cs="Arial"/>
                <w:color w:val="auto"/>
                <w:sz w:val="20"/>
                <w:szCs w:val="20"/>
                <w:lang w:val="pt-BR"/>
              </w:rPr>
              <w:t>, A. Marinescu, M. Dorobanţu, M. Simionescu.</w:t>
            </w:r>
            <w:r w:rsidRPr="00FD14F5">
              <w:rPr>
                <w:rFonts w:ascii="Calibri" w:hAnsi="Calibri" w:cs="Arial"/>
                <w:bCs/>
                <w:color w:val="auto"/>
                <w:sz w:val="20"/>
                <w:szCs w:val="20"/>
                <w:lang w:val="it-IT"/>
              </w:rPr>
              <w:t>“Aprecierea comparativa a functiei endoteliale la pacientii hipertensivi tratati cu nebivolol si metoprolol”.</w:t>
            </w:r>
          </w:p>
        </w:tc>
      </w:tr>
      <w:tr w:rsidR="00D46E2B" w:rsidRPr="00904B90" w:rsidTr="00FD14F5">
        <w:trPr>
          <w:cantSplit/>
          <w:trHeight w:val="255"/>
        </w:trPr>
        <w:tc>
          <w:tcPr>
            <w:tcW w:w="3150" w:type="dxa"/>
            <w:shd w:val="clear" w:color="auto" w:fill="auto"/>
          </w:tcPr>
          <w:p w:rsidR="00D46E2B" w:rsidRPr="00C31D13" w:rsidRDefault="00D46E2B" w:rsidP="003036FC">
            <w:pPr>
              <w:pStyle w:val="ECVLeftDetails"/>
              <w:tabs>
                <w:tab w:val="left" w:pos="3060"/>
              </w:tabs>
              <w:spacing w:line="360" w:lineRule="auto"/>
              <w:ind w:right="90"/>
              <w:rPr>
                <w:rFonts w:ascii="Calibri" w:hAnsi="Calibri"/>
                <w:b/>
                <w:bCs/>
                <w:sz w:val="20"/>
                <w:szCs w:val="20"/>
                <w:lang w:val="fr-FR"/>
              </w:rPr>
            </w:pPr>
            <w:r w:rsidRPr="00C31D13">
              <w:rPr>
                <w:rFonts w:ascii="Calibri" w:hAnsi="Calibri"/>
                <w:b/>
                <w:bCs/>
                <w:sz w:val="20"/>
                <w:szCs w:val="20"/>
                <w:lang w:val="fr-FR"/>
              </w:rPr>
              <w:t>Premiul al doilea</w:t>
            </w:r>
          </w:p>
        </w:tc>
        <w:tc>
          <w:tcPr>
            <w:tcW w:w="7226" w:type="dxa"/>
            <w:shd w:val="clear" w:color="auto" w:fill="auto"/>
          </w:tcPr>
          <w:p w:rsidR="00D46E2B" w:rsidRPr="007C4360" w:rsidRDefault="00D46E2B" w:rsidP="003036FC">
            <w:pPr>
              <w:pStyle w:val="CVNormal"/>
              <w:spacing w:line="360" w:lineRule="auto"/>
              <w:ind w:left="180" w:right="296"/>
              <w:jc w:val="both"/>
              <w:rPr>
                <w:rFonts w:ascii="Calibri" w:hAnsi="Calibri"/>
                <w:bCs/>
              </w:rPr>
            </w:pPr>
            <w:r w:rsidRPr="00650346">
              <w:rPr>
                <w:rFonts w:ascii="Calibri" w:hAnsi="Calibri"/>
                <w:lang w:val="fr-FR"/>
              </w:rPr>
              <w:t>Sesiunea de postere – Prima Conferin</w:t>
            </w:r>
            <w:r w:rsidRPr="00650346">
              <w:rPr>
                <w:rFonts w:ascii="Calibri" w:hAnsi="Calibri" w:cs="Arial"/>
                <w:lang w:val="fr-FR"/>
              </w:rPr>
              <w:t>ț</w:t>
            </w:r>
            <w:r w:rsidRPr="00650346">
              <w:rPr>
                <w:rFonts w:ascii="Calibri" w:hAnsi="Calibri"/>
                <w:lang w:val="fr-FR"/>
              </w:rPr>
              <w:t>ă Interna</w:t>
            </w:r>
            <w:r w:rsidRPr="00650346">
              <w:rPr>
                <w:rFonts w:ascii="Calibri" w:hAnsi="Calibri" w:cs="Arial"/>
                <w:lang w:val="fr-FR"/>
              </w:rPr>
              <w:t>ț</w:t>
            </w:r>
            <w:r w:rsidRPr="00650346">
              <w:rPr>
                <w:rFonts w:ascii="Calibri" w:hAnsi="Calibri"/>
                <w:lang w:val="fr-FR"/>
              </w:rPr>
              <w:t>ională a Societă</w:t>
            </w:r>
            <w:r w:rsidRPr="00650346">
              <w:rPr>
                <w:rFonts w:ascii="Calibri" w:hAnsi="Calibri" w:cs="Arial"/>
                <w:lang w:val="fr-FR"/>
              </w:rPr>
              <w:t>ț</w:t>
            </w:r>
            <w:r w:rsidRPr="00650346">
              <w:rPr>
                <w:rFonts w:ascii="Calibri" w:hAnsi="Calibri"/>
                <w:lang w:val="fr-FR"/>
              </w:rPr>
              <w:t xml:space="preserve">ii Române de Hipertensiune, Iași, 2012. </w:t>
            </w:r>
            <w:r w:rsidRPr="00FD14F5">
              <w:rPr>
                <w:rFonts w:ascii="Calibri" w:hAnsi="Calibri" w:cs="Arial"/>
                <w:bCs/>
              </w:rPr>
              <w:t xml:space="preserve">Ana Maria Daraban, Elisabeta Badila, Cristina  </w:t>
            </w:r>
            <w:r w:rsidRPr="00FD14F5">
              <w:rPr>
                <w:rFonts w:ascii="Calibri" w:hAnsi="Calibri"/>
                <w:bCs/>
              </w:rPr>
              <w:t xml:space="preserve">Tirziu, S.Ghiorghe, Adriana Georgescu, </w:t>
            </w:r>
            <w:r w:rsidRPr="00FD14F5">
              <w:rPr>
                <w:rFonts w:ascii="Calibri" w:hAnsi="Calibri"/>
                <w:b/>
                <w:bCs/>
                <w:u w:val="single"/>
              </w:rPr>
              <w:t>Daniela Bartos</w:t>
            </w:r>
            <w:r w:rsidRPr="00FD14F5">
              <w:rPr>
                <w:rFonts w:ascii="Calibri" w:hAnsi="Calibri"/>
                <w:bCs/>
              </w:rPr>
              <w:t>. “The effect of irbesartan on the new markers of endothelial dysfunction-circulating micro particles and circulating endothelial progenitor cells”.</w:t>
            </w:r>
          </w:p>
        </w:tc>
      </w:tr>
      <w:tr w:rsidR="00DE6E93" w:rsidRPr="00904B90" w:rsidTr="00FD14F5">
        <w:trPr>
          <w:cantSplit/>
          <w:trHeight w:val="255"/>
        </w:trPr>
        <w:tc>
          <w:tcPr>
            <w:tcW w:w="3150" w:type="dxa"/>
            <w:shd w:val="clear" w:color="auto" w:fill="auto"/>
          </w:tcPr>
          <w:p w:rsidR="00DE6E93" w:rsidRPr="007C4360" w:rsidRDefault="00DE6E93" w:rsidP="005C7133">
            <w:pPr>
              <w:pStyle w:val="ECVLeftDetails"/>
              <w:tabs>
                <w:tab w:val="left" w:pos="3060"/>
              </w:tabs>
              <w:ind w:right="90"/>
              <w:rPr>
                <w:rFonts w:ascii="Calibri" w:hAnsi="Calibri"/>
                <w:b/>
                <w:bCs/>
                <w:sz w:val="20"/>
                <w:szCs w:val="20"/>
              </w:rPr>
            </w:pPr>
          </w:p>
        </w:tc>
        <w:tc>
          <w:tcPr>
            <w:tcW w:w="7226" w:type="dxa"/>
            <w:shd w:val="clear" w:color="auto" w:fill="auto"/>
          </w:tcPr>
          <w:p w:rsidR="00DE6E93" w:rsidRPr="00FD14F5" w:rsidRDefault="00DE6E93" w:rsidP="005C7133">
            <w:pPr>
              <w:pStyle w:val="CVNormal"/>
              <w:ind w:left="180" w:right="296"/>
              <w:jc w:val="both"/>
              <w:rPr>
                <w:rFonts w:ascii="Calibri" w:hAnsi="Calibri"/>
              </w:rPr>
            </w:pPr>
          </w:p>
        </w:tc>
      </w:tr>
      <w:tr w:rsidR="00DE6E93" w:rsidRPr="005157A4" w:rsidTr="00FD14F5">
        <w:trPr>
          <w:cantSplit/>
          <w:trHeight w:val="255"/>
        </w:trPr>
        <w:tc>
          <w:tcPr>
            <w:tcW w:w="3150" w:type="dxa"/>
            <w:shd w:val="clear" w:color="auto" w:fill="auto"/>
          </w:tcPr>
          <w:p w:rsidR="00DE6E93" w:rsidRPr="00C31D13" w:rsidRDefault="00DE6E93" w:rsidP="005C7133">
            <w:pPr>
              <w:pStyle w:val="ECVLeftDetails"/>
              <w:tabs>
                <w:tab w:val="left" w:pos="3060"/>
              </w:tabs>
              <w:ind w:right="90"/>
              <w:rPr>
                <w:rFonts w:ascii="Calibri" w:hAnsi="Calibri"/>
                <w:b/>
                <w:bCs/>
                <w:sz w:val="20"/>
                <w:szCs w:val="20"/>
                <w:lang w:val="fr-FR"/>
              </w:rPr>
            </w:pPr>
            <w:r>
              <w:rPr>
                <w:rFonts w:ascii="Calibri" w:hAnsi="Calibri"/>
                <w:b/>
                <w:bCs/>
                <w:sz w:val="20"/>
                <w:szCs w:val="20"/>
                <w:lang w:val="fr-FR"/>
              </w:rPr>
              <w:lastRenderedPageBreak/>
              <w:t>Premii/ Burse de Onoare</w:t>
            </w:r>
          </w:p>
        </w:tc>
        <w:tc>
          <w:tcPr>
            <w:tcW w:w="7226" w:type="dxa"/>
            <w:shd w:val="clear" w:color="auto" w:fill="auto"/>
          </w:tcPr>
          <w:p w:rsidR="00450651" w:rsidRDefault="00450651" w:rsidP="005D7A13">
            <w:pPr>
              <w:pStyle w:val="ListParagraph"/>
              <w:numPr>
                <w:ilvl w:val="0"/>
                <w:numId w:val="12"/>
              </w:numPr>
              <w:spacing w:before="100" w:beforeAutospacing="1" w:after="100" w:afterAutospacing="1" w:line="360" w:lineRule="auto"/>
              <w:ind w:left="360"/>
              <w:contextualSpacing/>
              <w:jc w:val="both"/>
              <w:rPr>
                <w:rFonts w:asciiTheme="minorHAnsi" w:hAnsiTheme="minorHAnsi"/>
                <w:lang w:val="ro-RO"/>
              </w:rPr>
            </w:pPr>
            <w:r w:rsidRPr="00FB19C2">
              <w:rPr>
                <w:rFonts w:asciiTheme="minorHAnsi" w:hAnsiTheme="minorHAnsi"/>
                <w:b/>
                <w:color w:val="365F91" w:themeColor="accent1" w:themeShade="BF"/>
                <w:lang w:val="ro-RO"/>
              </w:rPr>
              <w:t xml:space="preserve">Premiul </w:t>
            </w:r>
            <w:r w:rsidR="00FB19C2" w:rsidRPr="00FB19C2">
              <w:rPr>
                <w:rFonts w:asciiTheme="minorHAnsi" w:hAnsiTheme="minorHAnsi"/>
                <w:b/>
                <w:color w:val="365F91" w:themeColor="accent1" w:themeShade="BF"/>
                <w:lang w:val="ro-RO"/>
              </w:rPr>
              <w:t>‚Prof. Dr. Iuliu Haţieganu’</w:t>
            </w:r>
            <w:r w:rsidR="00FB19C2">
              <w:rPr>
                <w:rFonts w:asciiTheme="minorHAnsi" w:hAnsiTheme="minorHAnsi"/>
                <w:lang w:val="ro-RO"/>
              </w:rPr>
              <w:t xml:space="preserve"> pentru Clinica de Medicină şi Gatroenterologie a Spitalului Clinic de Urgenţă Bucureşti.</w:t>
            </w:r>
          </w:p>
          <w:p w:rsidR="007C4360" w:rsidRPr="00405AE1" w:rsidRDefault="007C4360" w:rsidP="005D7A13">
            <w:pPr>
              <w:pStyle w:val="ListParagraph"/>
              <w:numPr>
                <w:ilvl w:val="0"/>
                <w:numId w:val="12"/>
              </w:numPr>
              <w:spacing w:before="100" w:beforeAutospacing="1" w:after="100" w:afterAutospacing="1" w:line="360" w:lineRule="auto"/>
              <w:ind w:left="360"/>
              <w:contextualSpacing/>
              <w:jc w:val="both"/>
              <w:rPr>
                <w:rFonts w:asciiTheme="minorHAnsi" w:hAnsiTheme="minorHAnsi"/>
                <w:lang w:val="ro-RO"/>
              </w:rPr>
            </w:pPr>
            <w:r w:rsidRPr="00405AE1">
              <w:rPr>
                <w:rFonts w:asciiTheme="minorHAnsi" w:hAnsiTheme="minorHAnsi"/>
                <w:lang w:val="ro-RO"/>
              </w:rPr>
              <w:t xml:space="preserve">Premiul </w:t>
            </w:r>
            <w:r w:rsidRPr="00405AE1">
              <w:rPr>
                <w:rFonts w:asciiTheme="minorHAnsi" w:hAnsiTheme="minorHAnsi"/>
                <w:color w:val="365F91" w:themeColor="accent1" w:themeShade="BF"/>
                <w:lang w:val="ro-RO"/>
              </w:rPr>
              <w:t>‚</w:t>
            </w:r>
            <w:r w:rsidR="00405AE1" w:rsidRPr="00405AE1">
              <w:rPr>
                <w:rFonts w:asciiTheme="minorHAnsi" w:hAnsiTheme="minorHAnsi"/>
                <w:b/>
                <w:color w:val="365F91" w:themeColor="accent1" w:themeShade="BF"/>
                <w:lang w:val="ro-RO"/>
              </w:rPr>
              <w:t>Excelenta in sanatate</w:t>
            </w:r>
            <w:r w:rsidRPr="00405AE1">
              <w:rPr>
                <w:rFonts w:asciiTheme="minorHAnsi" w:hAnsiTheme="minorHAnsi"/>
                <w:b/>
                <w:color w:val="365F91" w:themeColor="accent1" w:themeShade="BF"/>
                <w:lang w:val="ro-RO"/>
              </w:rPr>
              <w:t>’</w:t>
            </w:r>
            <w:r w:rsidRPr="00405AE1">
              <w:rPr>
                <w:rFonts w:asciiTheme="minorHAnsi" w:hAnsiTheme="minorHAnsi"/>
                <w:lang w:val="ro-RO"/>
              </w:rPr>
              <w:t xml:space="preserve"> Acordat de către Ministerul Sănătăţii, 2015.</w:t>
            </w:r>
          </w:p>
          <w:p w:rsidR="00405AE1" w:rsidRPr="00405AE1" w:rsidRDefault="00B74E6C" w:rsidP="005D7A13">
            <w:pPr>
              <w:pStyle w:val="STILBARTOS"/>
              <w:numPr>
                <w:ilvl w:val="0"/>
                <w:numId w:val="12"/>
              </w:numPr>
              <w:tabs>
                <w:tab w:val="center" w:pos="4513"/>
                <w:tab w:val="right" w:pos="9026"/>
              </w:tabs>
              <w:ind w:left="360"/>
              <w:contextualSpacing/>
              <w:rPr>
                <w:rFonts w:asciiTheme="minorHAnsi" w:hAnsiTheme="minorHAnsi"/>
                <w:sz w:val="20"/>
                <w:szCs w:val="20"/>
              </w:rPr>
            </w:pPr>
            <w:r w:rsidRPr="00405AE1">
              <w:rPr>
                <w:rFonts w:asciiTheme="minorHAnsi" w:hAnsiTheme="minorHAnsi"/>
                <w:sz w:val="20"/>
                <w:szCs w:val="20"/>
                <w:lang w:val="ro-RO"/>
              </w:rPr>
              <w:t xml:space="preserve">Diplomă de Excelenţă </w:t>
            </w:r>
            <w:r w:rsidRPr="00405AE1">
              <w:rPr>
                <w:rFonts w:asciiTheme="minorHAnsi" w:hAnsiTheme="minorHAnsi"/>
                <w:b/>
                <w:color w:val="365F91" w:themeColor="accent1" w:themeShade="BF"/>
                <w:sz w:val="20"/>
                <w:szCs w:val="20"/>
                <w:lang w:val="ro-RO"/>
              </w:rPr>
              <w:t>‚Excelenţă pentru contribuţii aduse la dezvoltarea sistemului sanitar din România.’</w:t>
            </w:r>
            <w:r w:rsidRPr="00405AE1">
              <w:rPr>
                <w:rFonts w:asciiTheme="minorHAnsi" w:hAnsiTheme="minorHAnsi"/>
                <w:sz w:val="20"/>
                <w:szCs w:val="20"/>
                <w:lang w:val="ro-RO"/>
              </w:rPr>
              <w:t xml:space="preserve">  Iulie 2015, </w:t>
            </w:r>
            <w:r w:rsidRPr="00405AE1">
              <w:rPr>
                <w:rFonts w:asciiTheme="minorHAnsi" w:hAnsiTheme="minorHAnsi"/>
                <w:sz w:val="20"/>
                <w:szCs w:val="20"/>
              </w:rPr>
              <w:t xml:space="preserve"> CardioNET. The XVth Conference of Cardiology with International Participation. Tirgu Mureş, Romania, 6-11 iulie, 2015.</w:t>
            </w:r>
          </w:p>
          <w:p w:rsidR="00405AE1" w:rsidRPr="00405AE1" w:rsidRDefault="00405AE1" w:rsidP="005D7A13">
            <w:pPr>
              <w:pStyle w:val="STILBARTOS"/>
              <w:numPr>
                <w:ilvl w:val="0"/>
                <w:numId w:val="12"/>
              </w:numPr>
              <w:tabs>
                <w:tab w:val="center" w:pos="4513"/>
                <w:tab w:val="right" w:pos="9026"/>
              </w:tabs>
              <w:ind w:left="360"/>
              <w:contextualSpacing/>
              <w:rPr>
                <w:rFonts w:asciiTheme="minorHAnsi" w:hAnsiTheme="minorHAnsi"/>
                <w:sz w:val="20"/>
                <w:szCs w:val="20"/>
              </w:rPr>
            </w:pPr>
            <w:r w:rsidRPr="00405AE1">
              <w:rPr>
                <w:rFonts w:asciiTheme="minorHAnsi" w:hAnsiTheme="minorHAnsi"/>
                <w:sz w:val="20"/>
                <w:szCs w:val="20"/>
                <w:lang w:val="fr-FR"/>
              </w:rPr>
              <w:t>Diploma de onoare ‘</w:t>
            </w:r>
            <w:r w:rsidRPr="00405AE1">
              <w:rPr>
                <w:rFonts w:asciiTheme="minorHAnsi" w:hAnsiTheme="minorHAnsi"/>
                <w:b/>
                <w:color w:val="365F91" w:themeColor="accent1" w:themeShade="BF"/>
                <w:sz w:val="20"/>
                <w:szCs w:val="20"/>
                <w:lang w:val="fr-FR"/>
              </w:rPr>
              <w:t>Pentru deosebita contribuţie la lucrările ştiintifice ale Congresul</w:t>
            </w:r>
            <w:r w:rsidR="00CC469C">
              <w:rPr>
                <w:rFonts w:asciiTheme="minorHAnsi" w:hAnsiTheme="minorHAnsi"/>
                <w:b/>
                <w:color w:val="365F91" w:themeColor="accent1" w:themeShade="BF"/>
                <w:sz w:val="20"/>
                <w:szCs w:val="20"/>
                <w:lang w:val="fr-FR"/>
              </w:rPr>
              <w:t>ui</w:t>
            </w:r>
            <w:r w:rsidRPr="00405AE1">
              <w:rPr>
                <w:rFonts w:asciiTheme="minorHAnsi" w:hAnsiTheme="minorHAnsi"/>
                <w:b/>
                <w:color w:val="365F91" w:themeColor="accent1" w:themeShade="BF"/>
                <w:sz w:val="20"/>
                <w:szCs w:val="20"/>
                <w:lang w:val="fr-FR"/>
              </w:rPr>
              <w:t xml:space="preserve"> Universităţii de Medicină şi Farmacie ‘Carol Davila’ Bucureşti</w:t>
            </w:r>
            <w:r>
              <w:rPr>
                <w:rFonts w:asciiTheme="minorHAnsi" w:hAnsiTheme="minorHAnsi"/>
                <w:b/>
                <w:color w:val="365F91" w:themeColor="accent1" w:themeShade="BF"/>
                <w:sz w:val="20"/>
                <w:szCs w:val="20"/>
                <w:lang w:val="fr-FR"/>
              </w:rPr>
              <w:t>’</w:t>
            </w:r>
            <w:r w:rsidRPr="00405AE1">
              <w:rPr>
                <w:rFonts w:asciiTheme="minorHAnsi" w:hAnsiTheme="minorHAnsi"/>
                <w:sz w:val="20"/>
                <w:szCs w:val="20"/>
                <w:lang w:val="fr-FR"/>
              </w:rPr>
              <w:t xml:space="preserve">, Perspective interdisciplinare. Palatul Parlamentului, 28-30 mai 2015. Ediţia a III –a. </w:t>
            </w:r>
          </w:p>
          <w:p w:rsidR="00DE6E93" w:rsidRDefault="00CC469C" w:rsidP="005D7A13">
            <w:pPr>
              <w:pStyle w:val="ListParagraph"/>
              <w:numPr>
                <w:ilvl w:val="0"/>
                <w:numId w:val="12"/>
              </w:numPr>
              <w:spacing w:before="100" w:beforeAutospacing="1" w:after="100" w:afterAutospacing="1" w:line="360" w:lineRule="auto"/>
              <w:ind w:left="360"/>
              <w:contextualSpacing/>
              <w:jc w:val="both"/>
              <w:rPr>
                <w:rFonts w:asciiTheme="minorHAnsi" w:hAnsiTheme="minorHAnsi"/>
                <w:lang w:val="ro-RO"/>
              </w:rPr>
            </w:pPr>
            <w:r>
              <w:rPr>
                <w:rFonts w:asciiTheme="minorHAnsi" w:hAnsiTheme="minorHAnsi"/>
                <w:lang w:val="ro-RO"/>
              </w:rPr>
              <w:t>Premiul</w:t>
            </w:r>
            <w:r w:rsidR="00DE6E93" w:rsidRPr="00405AE1">
              <w:rPr>
                <w:rFonts w:asciiTheme="minorHAnsi" w:hAnsiTheme="minorHAnsi"/>
                <w:lang w:val="ro-RO"/>
              </w:rPr>
              <w:t xml:space="preserve"> “</w:t>
            </w:r>
            <w:r w:rsidR="00DE6E93" w:rsidRPr="00405AE1">
              <w:rPr>
                <w:rFonts w:asciiTheme="minorHAnsi" w:hAnsiTheme="minorHAnsi"/>
                <w:b/>
                <w:color w:val="365F91" w:themeColor="accent1" w:themeShade="BF"/>
                <w:lang w:val="ro-RO"/>
              </w:rPr>
              <w:t>Alliance for Reproductive Health</w:t>
            </w:r>
            <w:r w:rsidR="00DE6E93" w:rsidRPr="00405AE1">
              <w:rPr>
                <w:rFonts w:asciiTheme="minorHAnsi" w:hAnsiTheme="minorHAnsi"/>
                <w:lang w:val="ro-RO"/>
              </w:rPr>
              <w:t>”, pentru activitatea desfăşurata in sprijinul imbunatatirii sanatatii femeilor din România</w:t>
            </w:r>
          </w:p>
          <w:p w:rsidR="00405AE1" w:rsidRPr="00A93B0C" w:rsidRDefault="00405AE1" w:rsidP="00A93B0C">
            <w:pPr>
              <w:pStyle w:val="ListParagraph"/>
              <w:numPr>
                <w:ilvl w:val="0"/>
                <w:numId w:val="12"/>
              </w:numPr>
              <w:spacing w:before="100" w:beforeAutospacing="1" w:after="100" w:afterAutospacing="1" w:line="360" w:lineRule="auto"/>
              <w:ind w:left="360"/>
              <w:contextualSpacing/>
              <w:jc w:val="both"/>
              <w:rPr>
                <w:rFonts w:asciiTheme="minorHAnsi" w:hAnsiTheme="minorHAnsi"/>
                <w:lang w:val="ro-RO"/>
              </w:rPr>
            </w:pPr>
            <w:r w:rsidRPr="00405AE1">
              <w:rPr>
                <w:rFonts w:asciiTheme="minorHAnsi" w:hAnsiTheme="minorHAnsi"/>
                <w:b/>
                <w:color w:val="365F91" w:themeColor="accent1" w:themeShade="BF"/>
                <w:lang w:val="ro-RO"/>
              </w:rPr>
              <w:t>Premiul publicului pentru medic implicat „Dr.Alexandru Pesamosca”</w:t>
            </w:r>
            <w:r w:rsidRPr="00405AE1">
              <w:rPr>
                <w:rFonts w:asciiTheme="minorHAnsi" w:hAnsiTheme="minorHAnsi"/>
                <w:b/>
                <w:color w:val="244061" w:themeColor="accent1" w:themeShade="80"/>
                <w:lang w:val="ro-RO"/>
              </w:rPr>
              <w:t xml:space="preserve"> - </w:t>
            </w:r>
            <w:r w:rsidRPr="00405AE1">
              <w:rPr>
                <w:rFonts w:asciiTheme="minorHAnsi" w:hAnsiTheme="minorHAnsi"/>
                <w:lang w:val="ro-RO"/>
              </w:rPr>
              <w:t>Gala Medica 2013</w:t>
            </w:r>
          </w:p>
          <w:p w:rsidR="00DE6E93" w:rsidRPr="00405AE1" w:rsidRDefault="00405AE1" w:rsidP="005D7A13">
            <w:pPr>
              <w:pStyle w:val="ListParagraph"/>
              <w:numPr>
                <w:ilvl w:val="0"/>
                <w:numId w:val="12"/>
              </w:numPr>
              <w:spacing w:before="100" w:beforeAutospacing="1" w:after="100" w:afterAutospacing="1" w:line="360" w:lineRule="auto"/>
              <w:ind w:left="360"/>
              <w:contextualSpacing/>
              <w:jc w:val="both"/>
              <w:rPr>
                <w:rFonts w:asciiTheme="minorHAnsi" w:hAnsiTheme="minorHAnsi"/>
                <w:lang w:val="ro-RO"/>
              </w:rPr>
            </w:pPr>
            <w:r>
              <w:rPr>
                <w:rFonts w:asciiTheme="minorHAnsi" w:hAnsiTheme="minorHAnsi"/>
                <w:b/>
                <w:color w:val="365F91" w:themeColor="accent1" w:themeShade="BF"/>
                <w:lang w:val="ro-RO"/>
              </w:rPr>
              <w:t>Medalia „Steaua Romaniei</w:t>
            </w:r>
            <w:r w:rsidR="00DE6E93" w:rsidRPr="00405AE1">
              <w:rPr>
                <w:rFonts w:asciiTheme="minorHAnsi" w:hAnsiTheme="minorHAnsi"/>
                <w:b/>
                <w:color w:val="365F91" w:themeColor="accent1" w:themeShade="BF"/>
                <w:lang w:val="ro-RO"/>
              </w:rPr>
              <w:t>„grad de cavaler</w:t>
            </w:r>
            <w:r w:rsidR="00DE6E93" w:rsidRPr="00405AE1">
              <w:rPr>
                <w:rFonts w:asciiTheme="minorHAnsi" w:hAnsiTheme="minorHAnsi"/>
                <w:lang w:val="ro-RO"/>
              </w:rPr>
              <w:t>.Decret prezidential nr 961/28.11.2002</w:t>
            </w:r>
          </w:p>
          <w:p w:rsidR="00405AE1" w:rsidRPr="00405AE1" w:rsidRDefault="00DE6E93" w:rsidP="005D7A13">
            <w:pPr>
              <w:pStyle w:val="ListParagraph"/>
              <w:numPr>
                <w:ilvl w:val="0"/>
                <w:numId w:val="12"/>
              </w:numPr>
              <w:spacing w:before="100" w:beforeAutospacing="1" w:after="100" w:afterAutospacing="1" w:line="360" w:lineRule="auto"/>
              <w:ind w:left="360"/>
              <w:contextualSpacing/>
              <w:jc w:val="both"/>
              <w:rPr>
                <w:rFonts w:asciiTheme="minorHAnsi" w:hAnsiTheme="minorHAnsi"/>
                <w:lang w:val="ro-RO"/>
              </w:rPr>
            </w:pPr>
            <w:r w:rsidRPr="00405AE1">
              <w:rPr>
                <w:rFonts w:asciiTheme="minorHAnsi" w:hAnsiTheme="minorHAnsi"/>
                <w:b/>
                <w:color w:val="365F91" w:themeColor="accent1" w:themeShade="BF"/>
                <w:lang w:val="ro-RO"/>
              </w:rPr>
              <w:t>Premiu pentru activitatea stiintifica 2008</w:t>
            </w:r>
            <w:r w:rsidRPr="00405AE1">
              <w:rPr>
                <w:rFonts w:asciiTheme="minorHAnsi" w:hAnsiTheme="minorHAnsi"/>
                <w:lang w:val="ro-RO"/>
              </w:rPr>
              <w:t xml:space="preserve"> - acordat de Societatea Romana de Medicina Interna</w:t>
            </w:r>
          </w:p>
          <w:p w:rsidR="00405AE1" w:rsidRPr="00405AE1" w:rsidRDefault="00DE6E93" w:rsidP="005D7A13">
            <w:pPr>
              <w:pStyle w:val="ListParagraph"/>
              <w:numPr>
                <w:ilvl w:val="0"/>
                <w:numId w:val="12"/>
              </w:numPr>
              <w:spacing w:before="100" w:beforeAutospacing="1" w:after="100" w:afterAutospacing="1" w:line="360" w:lineRule="auto"/>
              <w:ind w:left="360"/>
              <w:contextualSpacing/>
              <w:jc w:val="both"/>
              <w:rPr>
                <w:rFonts w:asciiTheme="minorHAnsi" w:hAnsiTheme="minorHAnsi"/>
                <w:lang w:val="ro-RO"/>
              </w:rPr>
            </w:pPr>
            <w:r w:rsidRPr="00405AE1">
              <w:rPr>
                <w:rFonts w:asciiTheme="minorHAnsi" w:hAnsiTheme="minorHAnsi"/>
                <w:b/>
                <w:color w:val="365F91" w:themeColor="accent1" w:themeShade="BF"/>
                <w:lang w:val="ro-RO"/>
              </w:rPr>
              <w:t>Premiul pentru implicare in activitatea Societatii Romane de Medicina Interna</w:t>
            </w:r>
            <w:r w:rsidRPr="00405AE1">
              <w:rPr>
                <w:rFonts w:asciiTheme="minorHAnsi" w:hAnsiTheme="minorHAnsi"/>
                <w:lang w:val="ro-RO"/>
              </w:rPr>
              <w:t>. Gala Ziua Medicului Internis</w:t>
            </w:r>
            <w:r w:rsidR="00CC469C">
              <w:rPr>
                <w:rFonts w:asciiTheme="minorHAnsi" w:hAnsiTheme="minorHAnsi"/>
                <w:lang w:val="ro-RO"/>
              </w:rPr>
              <w:t>t, 12 decembrie 2012, Bucuresti</w:t>
            </w:r>
          </w:p>
          <w:p w:rsidR="00405AE1" w:rsidRPr="00405AE1" w:rsidRDefault="00DE6E93" w:rsidP="005D7A13">
            <w:pPr>
              <w:pStyle w:val="ListParagraph"/>
              <w:numPr>
                <w:ilvl w:val="0"/>
                <w:numId w:val="12"/>
              </w:numPr>
              <w:spacing w:before="100" w:beforeAutospacing="1" w:after="100" w:afterAutospacing="1" w:line="360" w:lineRule="auto"/>
              <w:ind w:left="360"/>
              <w:contextualSpacing/>
              <w:jc w:val="both"/>
              <w:rPr>
                <w:rFonts w:asciiTheme="minorHAnsi" w:hAnsiTheme="minorHAnsi"/>
                <w:color w:val="365F91" w:themeColor="accent1" w:themeShade="BF"/>
                <w:lang w:val="ro-RO"/>
              </w:rPr>
            </w:pPr>
            <w:r w:rsidRPr="00405AE1">
              <w:rPr>
                <w:rFonts w:asciiTheme="minorHAnsi" w:hAnsiTheme="minorHAnsi"/>
                <w:b/>
                <w:color w:val="365F91" w:themeColor="accent1" w:themeShade="BF"/>
                <w:lang w:val="ro-RO"/>
              </w:rPr>
              <w:t>Premiul de excelenta pentru colaborarea interdisciplinara cu Societatea de Medicina Interna</w:t>
            </w:r>
            <w:r w:rsidR="00405AE1">
              <w:rPr>
                <w:rFonts w:asciiTheme="minorHAnsi" w:hAnsiTheme="minorHAnsi"/>
                <w:b/>
                <w:color w:val="365F91" w:themeColor="accent1" w:themeShade="BF"/>
                <w:lang w:val="ro-RO"/>
              </w:rPr>
              <w:t xml:space="preserve"> - </w:t>
            </w:r>
            <w:r w:rsidRPr="00405AE1">
              <w:rPr>
                <w:rFonts w:asciiTheme="minorHAnsi" w:hAnsiTheme="minorHAnsi"/>
                <w:b/>
                <w:color w:val="365F91" w:themeColor="accent1" w:themeShade="BF"/>
                <w:lang w:val="ro-RO"/>
              </w:rPr>
              <w:t xml:space="preserve"> 2012</w:t>
            </w:r>
          </w:p>
          <w:p w:rsidR="00DE6E93" w:rsidRPr="00D83CA1" w:rsidRDefault="00DE6E93" w:rsidP="00405AE1">
            <w:pPr>
              <w:pStyle w:val="ListParagraph"/>
              <w:spacing w:before="100" w:beforeAutospacing="1" w:after="100" w:afterAutospacing="1"/>
              <w:ind w:left="360"/>
              <w:contextualSpacing/>
              <w:jc w:val="both"/>
              <w:rPr>
                <w:rFonts w:ascii="Calibri" w:hAnsi="Calibri"/>
                <w:lang w:val="fr-FR"/>
              </w:rPr>
            </w:pPr>
          </w:p>
        </w:tc>
      </w:tr>
      <w:tr w:rsidR="00DE6E93" w:rsidRPr="005157A4" w:rsidTr="00FD14F5">
        <w:trPr>
          <w:cantSplit/>
          <w:trHeight w:val="255"/>
        </w:trPr>
        <w:tc>
          <w:tcPr>
            <w:tcW w:w="3150" w:type="dxa"/>
            <w:shd w:val="clear" w:color="auto" w:fill="auto"/>
          </w:tcPr>
          <w:p w:rsidR="00DE6E93" w:rsidRDefault="00DE6E93" w:rsidP="005C7133">
            <w:pPr>
              <w:pStyle w:val="ECVLeftDetails"/>
              <w:tabs>
                <w:tab w:val="left" w:pos="3060"/>
              </w:tabs>
              <w:ind w:right="90"/>
              <w:rPr>
                <w:rFonts w:ascii="Calibri" w:hAnsi="Calibri"/>
                <w:b/>
                <w:bCs/>
                <w:sz w:val="20"/>
                <w:szCs w:val="20"/>
                <w:lang w:val="fr-FR"/>
              </w:rPr>
            </w:pPr>
          </w:p>
        </w:tc>
        <w:tc>
          <w:tcPr>
            <w:tcW w:w="7226" w:type="dxa"/>
            <w:shd w:val="clear" w:color="auto" w:fill="auto"/>
          </w:tcPr>
          <w:p w:rsidR="00DE6E93" w:rsidRPr="00D83CA1" w:rsidRDefault="00DE6E93" w:rsidP="005C7133">
            <w:pPr>
              <w:pStyle w:val="CVNormal"/>
              <w:ind w:left="180" w:right="296"/>
              <w:jc w:val="both"/>
              <w:rPr>
                <w:rFonts w:ascii="Calibri" w:hAnsi="Calibri"/>
                <w:lang w:val="fr-FR"/>
              </w:rPr>
            </w:pPr>
          </w:p>
        </w:tc>
      </w:tr>
      <w:tr w:rsidR="00D46E2B" w:rsidRPr="00904B90" w:rsidTr="00FD14F5">
        <w:trPr>
          <w:cantSplit/>
          <w:trHeight w:val="255"/>
        </w:trPr>
        <w:tc>
          <w:tcPr>
            <w:tcW w:w="3150" w:type="dxa"/>
            <w:shd w:val="clear" w:color="auto" w:fill="auto"/>
          </w:tcPr>
          <w:p w:rsidR="00D46E2B" w:rsidRPr="00C31D13" w:rsidRDefault="00D46E2B" w:rsidP="005C7133">
            <w:pPr>
              <w:pStyle w:val="ECVLeftDetails"/>
              <w:tabs>
                <w:tab w:val="left" w:pos="3060"/>
              </w:tabs>
              <w:ind w:right="90"/>
              <w:rPr>
                <w:rFonts w:ascii="Calibri" w:hAnsi="Calibri"/>
                <w:b/>
                <w:sz w:val="20"/>
                <w:szCs w:val="20"/>
                <w:lang w:val="ro-RO"/>
              </w:rPr>
            </w:pPr>
            <w:r w:rsidRPr="00C31D13">
              <w:rPr>
                <w:rFonts w:ascii="Calibri" w:hAnsi="Calibri"/>
                <w:b/>
                <w:bCs/>
                <w:sz w:val="20"/>
                <w:szCs w:val="20"/>
                <w:lang w:val="fr-FR"/>
              </w:rPr>
              <w:t>Diploma de participare activă</w:t>
            </w:r>
          </w:p>
        </w:tc>
        <w:tc>
          <w:tcPr>
            <w:tcW w:w="7226" w:type="dxa"/>
            <w:shd w:val="clear" w:color="auto" w:fill="auto"/>
          </w:tcPr>
          <w:p w:rsidR="00D46E2B" w:rsidRPr="00672B44" w:rsidRDefault="00D46E2B" w:rsidP="005C7133">
            <w:pPr>
              <w:pStyle w:val="CVNormal"/>
              <w:ind w:left="180" w:right="296"/>
              <w:jc w:val="both"/>
              <w:rPr>
                <w:rFonts w:ascii="Calibri" w:hAnsi="Calibri"/>
              </w:rPr>
            </w:pPr>
            <w:r w:rsidRPr="00672B44">
              <w:rPr>
                <w:rFonts w:ascii="Calibri" w:hAnsi="Calibri"/>
                <w:bCs/>
                <w:lang w:val="fr-FR"/>
              </w:rPr>
              <w:t>Registrul European Pilot de Fibrilație Atrială, EurObservational Research Programme ( EORP), 2013.</w:t>
            </w:r>
          </w:p>
        </w:tc>
      </w:tr>
    </w:tbl>
    <w:p w:rsidR="00D46E2B" w:rsidRDefault="00D46E2B" w:rsidP="00D46E2B">
      <w:pPr>
        <w:pStyle w:val="ECVText"/>
        <w:rPr>
          <w:lang w:val="ro-RO"/>
        </w:rPr>
      </w:pPr>
    </w:p>
    <w:tbl>
      <w:tblPr>
        <w:tblW w:w="10375" w:type="dxa"/>
        <w:tblLayout w:type="fixed"/>
        <w:tblCellMar>
          <w:left w:w="0" w:type="dxa"/>
          <w:right w:w="0" w:type="dxa"/>
        </w:tblCellMar>
        <w:tblLook w:val="0000" w:firstRow="0" w:lastRow="0" w:firstColumn="0" w:lastColumn="0" w:noHBand="0" w:noVBand="0"/>
      </w:tblPr>
      <w:tblGrid>
        <w:gridCol w:w="3150"/>
        <w:gridCol w:w="7225"/>
      </w:tblGrid>
      <w:tr w:rsidR="00D46E2B" w:rsidRPr="00904B90" w:rsidTr="004D648F">
        <w:trPr>
          <w:trHeight w:val="170"/>
        </w:trPr>
        <w:tc>
          <w:tcPr>
            <w:tcW w:w="3150" w:type="dxa"/>
            <w:shd w:val="clear" w:color="auto" w:fill="auto"/>
          </w:tcPr>
          <w:p w:rsidR="00D46E2B" w:rsidRPr="009D18F9" w:rsidRDefault="00D46E2B" w:rsidP="005C7133">
            <w:pPr>
              <w:pStyle w:val="ECVLeftHeading"/>
              <w:rPr>
                <w:rFonts w:ascii="Calibri" w:hAnsi="Calibri"/>
                <w:b/>
                <w:sz w:val="24"/>
                <w:lang w:val="ro-RO"/>
              </w:rPr>
            </w:pPr>
            <w:r>
              <w:rPr>
                <w:rFonts w:ascii="Calibri" w:hAnsi="Calibri"/>
                <w:b/>
                <w:caps w:val="0"/>
                <w:sz w:val="24"/>
                <w:lang w:val="ro-RO"/>
              </w:rPr>
              <w:t>CURSURI ABSOLVITE</w:t>
            </w:r>
          </w:p>
        </w:tc>
        <w:tc>
          <w:tcPr>
            <w:tcW w:w="7225" w:type="dxa"/>
            <w:shd w:val="clear" w:color="auto" w:fill="auto"/>
            <w:vAlign w:val="bottom"/>
          </w:tcPr>
          <w:p w:rsidR="00D46E2B" w:rsidRPr="00904B90" w:rsidRDefault="007413BF" w:rsidP="005C7133">
            <w:pPr>
              <w:pStyle w:val="ECVBlueBox"/>
              <w:rPr>
                <w:rFonts w:ascii="Calibri" w:hAnsi="Calibri"/>
                <w:sz w:val="20"/>
                <w:szCs w:val="20"/>
                <w:lang w:val="ro-RO"/>
              </w:rPr>
            </w:pPr>
            <w:r>
              <w:rPr>
                <w:rFonts w:ascii="Calibri" w:hAnsi="Calibri"/>
                <w:noProof/>
                <w:sz w:val="20"/>
                <w:szCs w:val="20"/>
                <w:lang w:val="en-US" w:eastAsia="en-US" w:bidi="ar-SA"/>
              </w:rPr>
              <w:drawing>
                <wp:inline distT="0" distB="0" distL="0" distR="0">
                  <wp:extent cx="4791075" cy="8572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p>
        </w:tc>
      </w:tr>
      <w:tr w:rsidR="004D648F" w:rsidRPr="00904B90" w:rsidTr="004D648F">
        <w:trPr>
          <w:trHeight w:val="170"/>
        </w:trPr>
        <w:tc>
          <w:tcPr>
            <w:tcW w:w="3150" w:type="dxa"/>
            <w:shd w:val="clear" w:color="auto" w:fill="auto"/>
          </w:tcPr>
          <w:p w:rsidR="004D648F" w:rsidRDefault="004D648F" w:rsidP="005C7133">
            <w:pPr>
              <w:pStyle w:val="ECVLeftHeading"/>
              <w:rPr>
                <w:rFonts w:ascii="Calibri" w:hAnsi="Calibri"/>
                <w:b/>
                <w:caps w:val="0"/>
                <w:sz w:val="24"/>
                <w:lang w:val="ro-RO"/>
              </w:rPr>
            </w:pPr>
          </w:p>
        </w:tc>
        <w:tc>
          <w:tcPr>
            <w:tcW w:w="7225" w:type="dxa"/>
            <w:shd w:val="clear" w:color="auto" w:fill="auto"/>
            <w:vAlign w:val="bottom"/>
          </w:tcPr>
          <w:p w:rsidR="004D648F" w:rsidRDefault="004D648F" w:rsidP="005C7133">
            <w:pPr>
              <w:pStyle w:val="ECVBlueBox"/>
              <w:rPr>
                <w:rFonts w:ascii="Calibri" w:hAnsi="Calibri"/>
                <w:noProof/>
                <w:sz w:val="20"/>
                <w:szCs w:val="20"/>
                <w:lang w:val="ro-RO" w:eastAsia="ro-RO" w:bidi="ar-SA"/>
              </w:rPr>
            </w:pPr>
          </w:p>
        </w:tc>
      </w:tr>
    </w:tbl>
    <w:p w:rsidR="004D648F" w:rsidRPr="004D648F" w:rsidRDefault="004D648F" w:rsidP="004D648F">
      <w:pPr>
        <w:widowControl/>
        <w:numPr>
          <w:ilvl w:val="0"/>
          <w:numId w:val="7"/>
        </w:numPr>
        <w:suppressAutoHyphens w:val="0"/>
        <w:spacing w:line="360" w:lineRule="auto"/>
        <w:contextualSpacing/>
        <w:jc w:val="both"/>
        <w:rPr>
          <w:rFonts w:ascii="Calibri" w:hAnsi="Calibri"/>
          <w:sz w:val="20"/>
          <w:szCs w:val="20"/>
          <w:lang w:val="ro-RO"/>
        </w:rPr>
      </w:pPr>
      <w:r w:rsidRPr="009E66C4">
        <w:rPr>
          <w:rFonts w:ascii="Calibri" w:hAnsi="Calibri"/>
          <w:sz w:val="20"/>
          <w:szCs w:val="20"/>
          <w:lang w:val="ro-RO"/>
        </w:rPr>
        <w:t>Conferinta Internationala de abordare Terapeutica a Sindroamelor Coronariene Acute, Global Healthcare 2000 – Innovation in Medicine, Harvard, USA</w:t>
      </w:r>
    </w:p>
    <w:p w:rsidR="004D648F" w:rsidRPr="004D648F" w:rsidRDefault="004D648F" w:rsidP="004D648F">
      <w:pPr>
        <w:widowControl/>
        <w:numPr>
          <w:ilvl w:val="0"/>
          <w:numId w:val="7"/>
        </w:numPr>
        <w:suppressAutoHyphens w:val="0"/>
        <w:spacing w:line="360" w:lineRule="auto"/>
        <w:contextualSpacing/>
        <w:jc w:val="both"/>
        <w:rPr>
          <w:rFonts w:ascii="Calibri" w:hAnsi="Calibri"/>
          <w:sz w:val="20"/>
          <w:szCs w:val="20"/>
          <w:lang w:val="ro-RO"/>
        </w:rPr>
      </w:pPr>
      <w:r w:rsidRPr="009E66C4">
        <w:rPr>
          <w:rFonts w:ascii="Calibri" w:hAnsi="Calibri"/>
          <w:sz w:val="20"/>
          <w:szCs w:val="20"/>
          <w:lang w:val="ro-RO"/>
        </w:rPr>
        <w:t>Patologia osteoarticulara la inceput de mileniu – Curs organizat de Societatea Romana de Medicina Interna Bucuresti 2004</w:t>
      </w:r>
    </w:p>
    <w:p w:rsidR="004D648F" w:rsidRPr="004D648F" w:rsidRDefault="004D648F" w:rsidP="004D648F">
      <w:pPr>
        <w:widowControl/>
        <w:numPr>
          <w:ilvl w:val="0"/>
          <w:numId w:val="7"/>
        </w:numPr>
        <w:suppressAutoHyphens w:val="0"/>
        <w:spacing w:line="360" w:lineRule="auto"/>
        <w:contextualSpacing/>
        <w:jc w:val="both"/>
        <w:rPr>
          <w:rFonts w:ascii="Calibri" w:hAnsi="Calibri"/>
          <w:sz w:val="20"/>
          <w:szCs w:val="20"/>
          <w:lang w:val="ro-RO"/>
        </w:rPr>
      </w:pPr>
      <w:r w:rsidRPr="009E66C4">
        <w:rPr>
          <w:rFonts w:ascii="Calibri" w:hAnsi="Calibri"/>
          <w:sz w:val="20"/>
          <w:szCs w:val="20"/>
          <w:lang w:val="ro-RO"/>
        </w:rPr>
        <w:t>How to set up and run an outpatient Heart Failure Clinic - organizat de  Societatea Europeana de Cardiologie  - Noiembrie 2005</w:t>
      </w:r>
      <w:r w:rsidR="00CC469C">
        <w:rPr>
          <w:rFonts w:ascii="Calibri" w:hAnsi="Calibri"/>
          <w:sz w:val="20"/>
          <w:szCs w:val="20"/>
          <w:lang w:val="ro-RO"/>
        </w:rPr>
        <w:t>,</w:t>
      </w:r>
      <w:r w:rsidRPr="009E66C4">
        <w:rPr>
          <w:rFonts w:ascii="Calibri" w:hAnsi="Calibri"/>
          <w:sz w:val="20"/>
          <w:szCs w:val="20"/>
          <w:lang w:val="ro-RO"/>
        </w:rPr>
        <w:t xml:space="preserve"> Nisa</w:t>
      </w:r>
    </w:p>
    <w:p w:rsidR="004D648F" w:rsidRPr="004D648F" w:rsidRDefault="004D648F" w:rsidP="004D648F">
      <w:pPr>
        <w:widowControl/>
        <w:numPr>
          <w:ilvl w:val="0"/>
          <w:numId w:val="7"/>
        </w:numPr>
        <w:suppressAutoHyphens w:val="0"/>
        <w:spacing w:line="360" w:lineRule="auto"/>
        <w:contextualSpacing/>
        <w:jc w:val="both"/>
        <w:rPr>
          <w:rFonts w:ascii="Calibri" w:hAnsi="Calibri"/>
          <w:sz w:val="20"/>
          <w:szCs w:val="20"/>
          <w:lang w:val="ro-RO"/>
        </w:rPr>
      </w:pPr>
      <w:r w:rsidRPr="009E66C4">
        <w:rPr>
          <w:rFonts w:ascii="Calibri" w:hAnsi="Calibri"/>
          <w:sz w:val="20"/>
          <w:szCs w:val="20"/>
          <w:lang w:val="ro-RO"/>
        </w:rPr>
        <w:t>European Society of Hypertension Co</w:t>
      </w:r>
      <w:r w:rsidR="00CC469C">
        <w:rPr>
          <w:rFonts w:ascii="Calibri" w:hAnsi="Calibri"/>
          <w:sz w:val="20"/>
          <w:szCs w:val="20"/>
          <w:lang w:val="ro-RO"/>
        </w:rPr>
        <w:t>urse – organizat de Societatea Europeana de H</w:t>
      </w:r>
      <w:r w:rsidRPr="009E66C4">
        <w:rPr>
          <w:rFonts w:ascii="Calibri" w:hAnsi="Calibri"/>
          <w:sz w:val="20"/>
          <w:szCs w:val="20"/>
          <w:lang w:val="ro-RO"/>
        </w:rPr>
        <w:t>ipertensiune –Aprilie 2005,Poiana Brasov</w:t>
      </w:r>
    </w:p>
    <w:p w:rsidR="004D648F" w:rsidRPr="004D648F" w:rsidRDefault="004D648F" w:rsidP="004D648F">
      <w:pPr>
        <w:widowControl/>
        <w:numPr>
          <w:ilvl w:val="0"/>
          <w:numId w:val="7"/>
        </w:numPr>
        <w:suppressAutoHyphens w:val="0"/>
        <w:spacing w:line="360" w:lineRule="auto"/>
        <w:contextualSpacing/>
        <w:jc w:val="both"/>
        <w:rPr>
          <w:rFonts w:ascii="Calibri" w:hAnsi="Calibri"/>
          <w:sz w:val="20"/>
          <w:szCs w:val="20"/>
          <w:lang w:val="ro-RO"/>
        </w:rPr>
      </w:pPr>
      <w:r w:rsidRPr="009E66C4">
        <w:rPr>
          <w:rFonts w:ascii="Calibri" w:hAnsi="Calibri"/>
          <w:sz w:val="20"/>
          <w:szCs w:val="20"/>
          <w:lang w:val="ro-RO"/>
        </w:rPr>
        <w:t>Management of Cardiovascular risk f</w:t>
      </w:r>
      <w:r w:rsidR="00CC469C">
        <w:rPr>
          <w:rFonts w:ascii="Calibri" w:hAnsi="Calibri"/>
          <w:sz w:val="20"/>
          <w:szCs w:val="20"/>
          <w:lang w:val="ro-RO"/>
        </w:rPr>
        <w:t xml:space="preserve">actors in peri-menopausal Woman </w:t>
      </w:r>
      <w:r w:rsidRPr="009E66C4">
        <w:rPr>
          <w:rFonts w:ascii="Calibri" w:hAnsi="Calibri"/>
          <w:sz w:val="20"/>
          <w:szCs w:val="20"/>
          <w:lang w:val="ro-RO"/>
        </w:rPr>
        <w:t>- organizat de Societatea Europeana de Cardiologie  - Mai 2006</w:t>
      </w:r>
      <w:r w:rsidR="00CC469C">
        <w:rPr>
          <w:rFonts w:ascii="Calibri" w:hAnsi="Calibri"/>
          <w:sz w:val="20"/>
          <w:szCs w:val="20"/>
          <w:lang w:val="ro-RO"/>
        </w:rPr>
        <w:t>,</w:t>
      </w:r>
      <w:r w:rsidRPr="009E66C4">
        <w:rPr>
          <w:rFonts w:ascii="Calibri" w:hAnsi="Calibri"/>
          <w:sz w:val="20"/>
          <w:szCs w:val="20"/>
          <w:lang w:val="ro-RO"/>
        </w:rPr>
        <w:t xml:space="preserve"> Nisa</w:t>
      </w:r>
    </w:p>
    <w:p w:rsidR="004D648F" w:rsidRPr="004D648F" w:rsidRDefault="004D648F" w:rsidP="004D648F">
      <w:pPr>
        <w:widowControl/>
        <w:numPr>
          <w:ilvl w:val="0"/>
          <w:numId w:val="7"/>
        </w:numPr>
        <w:suppressAutoHyphens w:val="0"/>
        <w:spacing w:line="360" w:lineRule="auto"/>
        <w:contextualSpacing/>
        <w:jc w:val="both"/>
        <w:rPr>
          <w:rFonts w:ascii="Calibri" w:hAnsi="Calibri"/>
          <w:sz w:val="20"/>
          <w:szCs w:val="20"/>
          <w:lang w:val="ro-RO"/>
        </w:rPr>
      </w:pPr>
      <w:r w:rsidRPr="009E66C4">
        <w:rPr>
          <w:rFonts w:ascii="Calibri" w:hAnsi="Calibri"/>
          <w:sz w:val="20"/>
          <w:szCs w:val="20"/>
          <w:lang w:val="ro-RO"/>
        </w:rPr>
        <w:t>Educational Master Course 2006 on Hypertension and Cardiovascular risk  -organizat de Societatea Romana de Cardiologie si Societatea Europeana de Hipertensiune –Iunie 2006</w:t>
      </w:r>
      <w:r w:rsidR="00CC469C">
        <w:rPr>
          <w:rFonts w:ascii="Calibri" w:hAnsi="Calibri"/>
          <w:sz w:val="20"/>
          <w:szCs w:val="20"/>
          <w:lang w:val="ro-RO"/>
        </w:rPr>
        <w:t>,</w:t>
      </w:r>
      <w:r w:rsidRPr="009E66C4">
        <w:rPr>
          <w:rFonts w:ascii="Calibri" w:hAnsi="Calibri"/>
          <w:sz w:val="20"/>
          <w:szCs w:val="20"/>
          <w:lang w:val="ro-RO"/>
        </w:rPr>
        <w:t xml:space="preserve"> Poiana Brasov</w:t>
      </w:r>
    </w:p>
    <w:p w:rsidR="004D648F" w:rsidRPr="004D648F" w:rsidRDefault="004D648F" w:rsidP="004D648F">
      <w:pPr>
        <w:widowControl/>
        <w:numPr>
          <w:ilvl w:val="0"/>
          <w:numId w:val="7"/>
        </w:numPr>
        <w:suppressAutoHyphens w:val="0"/>
        <w:spacing w:line="360" w:lineRule="auto"/>
        <w:contextualSpacing/>
        <w:jc w:val="both"/>
        <w:rPr>
          <w:rFonts w:ascii="Calibri" w:hAnsi="Calibri"/>
          <w:sz w:val="20"/>
          <w:szCs w:val="20"/>
          <w:lang w:val="ro-RO"/>
        </w:rPr>
      </w:pPr>
      <w:r w:rsidRPr="009E66C4">
        <w:rPr>
          <w:rFonts w:ascii="Calibri" w:hAnsi="Calibri"/>
          <w:sz w:val="20"/>
          <w:szCs w:val="20"/>
          <w:lang w:val="ro-RO"/>
        </w:rPr>
        <w:t>Latest Advances in the treatment of patients with Acute Heart Failure  -organizat de Societatea Europeana de Cardiologie –Martie 2007</w:t>
      </w:r>
      <w:r w:rsidR="00CC469C">
        <w:rPr>
          <w:rFonts w:ascii="Calibri" w:hAnsi="Calibri"/>
          <w:sz w:val="20"/>
          <w:szCs w:val="20"/>
          <w:lang w:val="ro-RO"/>
        </w:rPr>
        <w:t>,</w:t>
      </w:r>
      <w:r w:rsidRPr="009E66C4">
        <w:rPr>
          <w:rFonts w:ascii="Calibri" w:hAnsi="Calibri"/>
          <w:sz w:val="20"/>
          <w:szCs w:val="20"/>
          <w:lang w:val="ro-RO"/>
        </w:rPr>
        <w:t xml:space="preserve"> Nis</w:t>
      </w:r>
      <w:r>
        <w:rPr>
          <w:rFonts w:ascii="Calibri" w:hAnsi="Calibri"/>
          <w:sz w:val="20"/>
          <w:szCs w:val="20"/>
          <w:lang w:val="ro-RO"/>
        </w:rPr>
        <w:t>a</w:t>
      </w:r>
    </w:p>
    <w:p w:rsidR="004D648F" w:rsidRPr="004D648F" w:rsidRDefault="004D648F" w:rsidP="004D648F">
      <w:pPr>
        <w:widowControl/>
        <w:numPr>
          <w:ilvl w:val="0"/>
          <w:numId w:val="7"/>
        </w:numPr>
        <w:suppressAutoHyphens w:val="0"/>
        <w:spacing w:line="360" w:lineRule="auto"/>
        <w:contextualSpacing/>
        <w:jc w:val="both"/>
        <w:rPr>
          <w:rFonts w:ascii="Calibri" w:hAnsi="Calibri"/>
          <w:sz w:val="20"/>
          <w:szCs w:val="20"/>
          <w:lang w:val="ro-RO"/>
        </w:rPr>
      </w:pPr>
      <w:r w:rsidRPr="009E66C4">
        <w:rPr>
          <w:rFonts w:ascii="Calibri" w:hAnsi="Calibri"/>
          <w:sz w:val="20"/>
          <w:szCs w:val="20"/>
          <w:lang w:val="ro-RO"/>
        </w:rPr>
        <w:lastRenderedPageBreak/>
        <w:t>Pathology,Diagnosis and Treatment of Coronary Artery Disease –curs European Board for Accreditation in Cardiology 2008</w:t>
      </w:r>
    </w:p>
    <w:p w:rsidR="004D648F" w:rsidRPr="004D648F" w:rsidRDefault="004D648F" w:rsidP="004D648F">
      <w:pPr>
        <w:widowControl/>
        <w:numPr>
          <w:ilvl w:val="0"/>
          <w:numId w:val="7"/>
        </w:numPr>
        <w:suppressAutoHyphens w:val="0"/>
        <w:spacing w:line="360" w:lineRule="auto"/>
        <w:contextualSpacing/>
        <w:jc w:val="both"/>
        <w:rPr>
          <w:rFonts w:ascii="Calibri" w:hAnsi="Calibri"/>
          <w:sz w:val="20"/>
          <w:szCs w:val="20"/>
          <w:lang w:val="ro-RO"/>
        </w:rPr>
      </w:pPr>
      <w:r w:rsidRPr="009E66C4">
        <w:rPr>
          <w:rFonts w:ascii="Calibri" w:hAnsi="Calibri"/>
          <w:sz w:val="20"/>
          <w:szCs w:val="20"/>
          <w:lang w:val="ro-RO"/>
        </w:rPr>
        <w:t>Pathology,Diagnosis and Treatment of Heart Failure-curs European Board for Accreditation in cardiology 2008</w:t>
      </w:r>
    </w:p>
    <w:p w:rsidR="004D648F" w:rsidRPr="009E66C4" w:rsidRDefault="004D648F" w:rsidP="004D648F">
      <w:pPr>
        <w:widowControl/>
        <w:numPr>
          <w:ilvl w:val="0"/>
          <w:numId w:val="7"/>
        </w:numPr>
        <w:suppressAutoHyphens w:val="0"/>
        <w:spacing w:line="360" w:lineRule="auto"/>
        <w:contextualSpacing/>
        <w:jc w:val="both"/>
        <w:rPr>
          <w:rFonts w:ascii="Calibri" w:hAnsi="Calibri"/>
          <w:sz w:val="20"/>
          <w:szCs w:val="20"/>
          <w:lang w:val="ro-RO"/>
        </w:rPr>
      </w:pPr>
      <w:r w:rsidRPr="009E66C4">
        <w:rPr>
          <w:rFonts w:ascii="Calibri" w:hAnsi="Calibri"/>
          <w:sz w:val="20"/>
          <w:szCs w:val="20"/>
          <w:lang w:val="ro-RO"/>
        </w:rPr>
        <w:t>Cursul national de management al bolnavului hipertensiv.Actualitat</w:t>
      </w:r>
      <w:r w:rsidR="00CC469C">
        <w:rPr>
          <w:rFonts w:ascii="Calibri" w:hAnsi="Calibri"/>
          <w:sz w:val="20"/>
          <w:szCs w:val="20"/>
          <w:lang w:val="ro-RO"/>
        </w:rPr>
        <w:t xml:space="preserve">i in diagnostic si tratament 18 </w:t>
      </w:r>
      <w:r w:rsidRPr="009E66C4">
        <w:rPr>
          <w:rFonts w:ascii="Calibri" w:hAnsi="Calibri"/>
          <w:sz w:val="20"/>
          <w:szCs w:val="20"/>
          <w:lang w:val="ro-RO"/>
        </w:rPr>
        <w:t>ianuarie 2013</w:t>
      </w:r>
    </w:p>
    <w:p w:rsidR="004D648F" w:rsidRPr="009E66C4" w:rsidRDefault="004D648F" w:rsidP="004D648F">
      <w:pPr>
        <w:spacing w:line="360" w:lineRule="auto"/>
        <w:ind w:left="360"/>
        <w:contextualSpacing/>
        <w:jc w:val="both"/>
        <w:rPr>
          <w:rFonts w:ascii="Calibri" w:hAnsi="Calibri" w:cs="Arial"/>
          <w:b/>
          <w:sz w:val="20"/>
          <w:szCs w:val="20"/>
          <w:lang w:val="ro-RO"/>
        </w:rPr>
      </w:pPr>
    </w:p>
    <w:p w:rsidR="00D46E2B" w:rsidRPr="009E66C4" w:rsidRDefault="00D46E2B" w:rsidP="004D648F">
      <w:pPr>
        <w:pStyle w:val="ECVComments"/>
        <w:spacing w:line="360" w:lineRule="auto"/>
        <w:contextualSpacing/>
        <w:rPr>
          <w:rFonts w:ascii="Calibri" w:hAnsi="Calibri"/>
          <w:sz w:val="20"/>
          <w:szCs w:val="20"/>
          <w:lang w:val="ro-RO"/>
        </w:rPr>
      </w:pPr>
    </w:p>
    <w:p w:rsidR="00D46E2B" w:rsidRPr="007C4360" w:rsidRDefault="00D46E2B" w:rsidP="002E2067">
      <w:pPr>
        <w:pStyle w:val="ECVText"/>
        <w:ind w:right="-1"/>
        <w:rPr>
          <w:rFonts w:ascii="Calibri" w:hAnsi="Calibri"/>
          <w:lang w:val="fr-FR"/>
        </w:rPr>
      </w:pPr>
    </w:p>
    <w:tbl>
      <w:tblPr>
        <w:tblW w:w="0" w:type="auto"/>
        <w:tblLayout w:type="fixed"/>
        <w:tblCellMar>
          <w:left w:w="0" w:type="dxa"/>
          <w:right w:w="0" w:type="dxa"/>
        </w:tblCellMar>
        <w:tblLook w:val="0000" w:firstRow="0" w:lastRow="0" w:firstColumn="0" w:lastColumn="0" w:noHBand="0" w:noVBand="0"/>
      </w:tblPr>
      <w:tblGrid>
        <w:gridCol w:w="3150"/>
        <w:gridCol w:w="7225"/>
      </w:tblGrid>
      <w:tr w:rsidR="005A6B7F" w:rsidRPr="00904B90" w:rsidTr="005C7133">
        <w:trPr>
          <w:trHeight w:val="170"/>
        </w:trPr>
        <w:tc>
          <w:tcPr>
            <w:tcW w:w="3150" w:type="dxa"/>
            <w:shd w:val="clear" w:color="auto" w:fill="auto"/>
          </w:tcPr>
          <w:p w:rsidR="005A6B7F" w:rsidRPr="005A6B7F" w:rsidRDefault="005A6B7F" w:rsidP="005A6B7F">
            <w:pPr>
              <w:pStyle w:val="ECVLeftHeading"/>
              <w:ind w:left="142"/>
              <w:rPr>
                <w:rFonts w:ascii="Calibri" w:hAnsi="Calibri"/>
                <w:b/>
                <w:sz w:val="24"/>
                <w:lang w:val="it-IT"/>
              </w:rPr>
            </w:pPr>
            <w:r w:rsidRPr="005A6B7F">
              <w:rPr>
                <w:rFonts w:ascii="Calibri" w:hAnsi="Calibri"/>
                <w:b/>
                <w:sz w:val="24"/>
                <w:lang w:val="it-IT"/>
              </w:rPr>
              <w:t>PROIECTE DE CERCETARE</w:t>
            </w:r>
            <w:r>
              <w:rPr>
                <w:rFonts w:ascii="Calibri" w:hAnsi="Calibri"/>
                <w:b/>
                <w:sz w:val="24"/>
                <w:lang w:val="it-IT"/>
              </w:rPr>
              <w:t xml:space="preserve"> -DEZVOLTARE PE BAZĂ</w:t>
            </w:r>
            <w:r w:rsidRPr="005A6B7F">
              <w:rPr>
                <w:rFonts w:ascii="Calibri" w:hAnsi="Calibri"/>
                <w:b/>
                <w:sz w:val="24"/>
                <w:lang w:val="it-IT"/>
              </w:rPr>
              <w:t xml:space="preserve"> DE CONTRACT/ GRANT</w:t>
            </w:r>
          </w:p>
          <w:p w:rsidR="005A6B7F" w:rsidRPr="00F65995" w:rsidRDefault="005A6B7F" w:rsidP="005C7133">
            <w:pPr>
              <w:pStyle w:val="ECVLeftHeading"/>
              <w:rPr>
                <w:rFonts w:ascii="Calibri" w:hAnsi="Calibri"/>
                <w:b/>
                <w:sz w:val="16"/>
                <w:szCs w:val="16"/>
                <w:lang w:val="ro-RO"/>
              </w:rPr>
            </w:pPr>
          </w:p>
        </w:tc>
        <w:tc>
          <w:tcPr>
            <w:tcW w:w="7225" w:type="dxa"/>
            <w:shd w:val="clear" w:color="auto" w:fill="auto"/>
            <w:vAlign w:val="bottom"/>
          </w:tcPr>
          <w:p w:rsidR="005A6B7F" w:rsidRPr="00904B90" w:rsidRDefault="007413BF" w:rsidP="005C7133">
            <w:pPr>
              <w:pStyle w:val="ECVBlueBox"/>
              <w:rPr>
                <w:rFonts w:ascii="Calibri" w:hAnsi="Calibri"/>
                <w:sz w:val="20"/>
                <w:szCs w:val="20"/>
                <w:lang w:val="ro-RO"/>
              </w:rPr>
            </w:pPr>
            <w:r>
              <w:rPr>
                <w:rFonts w:ascii="Calibri" w:hAnsi="Calibri"/>
                <w:noProof/>
                <w:sz w:val="20"/>
                <w:szCs w:val="20"/>
                <w:lang w:val="en-US" w:eastAsia="en-US" w:bidi="ar-SA"/>
              </w:rPr>
              <w:drawing>
                <wp:inline distT="0" distB="0" distL="0" distR="0">
                  <wp:extent cx="4791075" cy="8572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p>
        </w:tc>
      </w:tr>
    </w:tbl>
    <w:p w:rsidR="005A6B7F" w:rsidRPr="00904B90" w:rsidRDefault="005A6B7F" w:rsidP="005A6B7F">
      <w:pPr>
        <w:pStyle w:val="ECVComments"/>
        <w:jc w:val="left"/>
        <w:rPr>
          <w:rFonts w:ascii="Calibri" w:hAnsi="Calibri"/>
          <w:sz w:val="20"/>
          <w:szCs w:val="20"/>
          <w:lang w:val="ro-RO"/>
        </w:rPr>
      </w:pPr>
    </w:p>
    <w:tbl>
      <w:tblPr>
        <w:tblpPr w:topFromText="6" w:bottomFromText="170" w:vertAnchor="text" w:tblpY="6"/>
        <w:tblW w:w="10383" w:type="dxa"/>
        <w:tblLayout w:type="fixed"/>
        <w:tblCellMar>
          <w:left w:w="0" w:type="dxa"/>
          <w:right w:w="0" w:type="dxa"/>
        </w:tblCellMar>
        <w:tblLook w:val="0000" w:firstRow="0" w:lastRow="0" w:firstColumn="0" w:lastColumn="0" w:noHBand="0" w:noVBand="0"/>
      </w:tblPr>
      <w:tblGrid>
        <w:gridCol w:w="3119"/>
        <w:gridCol w:w="7234"/>
        <w:gridCol w:w="30"/>
      </w:tblGrid>
      <w:tr w:rsidR="00B118DD" w:rsidRPr="00904B90" w:rsidTr="00B118DD">
        <w:trPr>
          <w:cantSplit/>
        </w:trPr>
        <w:tc>
          <w:tcPr>
            <w:tcW w:w="3119" w:type="dxa"/>
            <w:shd w:val="clear" w:color="auto" w:fill="auto"/>
          </w:tcPr>
          <w:p w:rsidR="00B118DD" w:rsidRPr="00831C7B" w:rsidRDefault="00B118DD" w:rsidP="00B118DD">
            <w:pPr>
              <w:pStyle w:val="ECVDate"/>
              <w:spacing w:before="0" w:line="240" w:lineRule="auto"/>
              <w:ind w:right="90"/>
              <w:rPr>
                <w:rFonts w:ascii="Calibri" w:hAnsi="Calibri"/>
                <w:color w:val="auto"/>
                <w:sz w:val="20"/>
                <w:szCs w:val="20"/>
                <w:lang w:val="ro-RO"/>
              </w:rPr>
            </w:pPr>
            <w:r w:rsidRPr="00831C7B">
              <w:rPr>
                <w:rFonts w:ascii="Calibri" w:hAnsi="Calibri"/>
                <w:color w:val="auto"/>
                <w:sz w:val="20"/>
                <w:szCs w:val="20"/>
                <w:lang w:val="ro-RO"/>
              </w:rPr>
              <w:t xml:space="preserve">Perioada </w:t>
            </w:r>
          </w:p>
        </w:tc>
        <w:tc>
          <w:tcPr>
            <w:tcW w:w="7234" w:type="dxa"/>
            <w:shd w:val="clear" w:color="auto" w:fill="auto"/>
          </w:tcPr>
          <w:p w:rsidR="00B118DD" w:rsidRPr="00726E0B" w:rsidRDefault="00A03858" w:rsidP="00B118DD">
            <w:pPr>
              <w:widowControl/>
              <w:suppressAutoHyphens w:val="0"/>
              <w:autoSpaceDE w:val="0"/>
              <w:autoSpaceDN w:val="0"/>
              <w:adjustRightInd w:val="0"/>
              <w:ind w:left="116" w:right="142"/>
              <w:jc w:val="both"/>
              <w:rPr>
                <w:rFonts w:ascii="Calibri" w:hAnsi="Calibri"/>
                <w:color w:val="000000" w:themeColor="text1"/>
                <w:sz w:val="20"/>
                <w:szCs w:val="20"/>
              </w:rPr>
            </w:pPr>
            <w:r>
              <w:rPr>
                <w:rFonts w:ascii="Calibri" w:hAnsi="Calibri"/>
                <w:color w:val="000000" w:themeColor="text1"/>
                <w:sz w:val="20"/>
                <w:szCs w:val="20"/>
              </w:rPr>
              <w:t>2015-prezent</w:t>
            </w:r>
          </w:p>
        </w:tc>
        <w:tc>
          <w:tcPr>
            <w:tcW w:w="30" w:type="dxa"/>
            <w:shd w:val="clear" w:color="auto" w:fill="auto"/>
          </w:tcPr>
          <w:p w:rsidR="00B118DD" w:rsidRPr="00904B90" w:rsidRDefault="00B118DD" w:rsidP="00B118DD">
            <w:pPr>
              <w:pStyle w:val="ECVRightHeading"/>
              <w:spacing w:line="240" w:lineRule="auto"/>
              <w:ind w:left="116" w:right="116"/>
              <w:rPr>
                <w:rFonts w:ascii="Calibri" w:hAnsi="Calibri"/>
                <w:color w:val="auto"/>
                <w:sz w:val="20"/>
                <w:szCs w:val="20"/>
                <w:lang w:val="ro-RO"/>
              </w:rPr>
            </w:pPr>
          </w:p>
        </w:tc>
      </w:tr>
      <w:tr w:rsidR="00B118DD" w:rsidRPr="00904B90" w:rsidTr="00B118DD">
        <w:trPr>
          <w:cantSplit/>
        </w:trPr>
        <w:tc>
          <w:tcPr>
            <w:tcW w:w="3119" w:type="dxa"/>
            <w:shd w:val="clear" w:color="auto" w:fill="auto"/>
          </w:tcPr>
          <w:p w:rsidR="00B118DD" w:rsidRPr="00C616C2" w:rsidRDefault="00980875" w:rsidP="00980875">
            <w:pPr>
              <w:widowControl/>
              <w:suppressAutoHyphens w:val="0"/>
              <w:ind w:right="90"/>
              <w:jc w:val="right"/>
              <w:rPr>
                <w:rFonts w:ascii="Calibri" w:eastAsia="Times New Roman" w:hAnsi="Calibri" w:cs="Arial"/>
                <w:color w:val="auto"/>
                <w:spacing w:val="0"/>
                <w:kern w:val="0"/>
                <w:sz w:val="20"/>
                <w:szCs w:val="20"/>
                <w:lang w:val="en-US" w:eastAsia="en-US" w:bidi="ar-SA"/>
              </w:rPr>
            </w:pPr>
            <w:r w:rsidRPr="00C616C2">
              <w:rPr>
                <w:rFonts w:ascii="Calibri" w:hAnsi="Calibri" w:cs="Arial"/>
                <w:color w:val="auto"/>
                <w:sz w:val="20"/>
                <w:szCs w:val="20"/>
              </w:rPr>
              <w:t>Proiect</w:t>
            </w:r>
          </w:p>
        </w:tc>
        <w:tc>
          <w:tcPr>
            <w:tcW w:w="7234" w:type="dxa"/>
            <w:shd w:val="clear" w:color="auto" w:fill="auto"/>
          </w:tcPr>
          <w:p w:rsidR="00CC469C" w:rsidRPr="00C616C2" w:rsidRDefault="00B118DD" w:rsidP="00B118DD">
            <w:pPr>
              <w:autoSpaceDE w:val="0"/>
              <w:autoSpaceDN w:val="0"/>
              <w:adjustRightInd w:val="0"/>
              <w:contextualSpacing/>
              <w:jc w:val="both"/>
              <w:rPr>
                <w:rFonts w:asciiTheme="minorHAnsi" w:hAnsiTheme="minorHAnsi"/>
                <w:color w:val="000000" w:themeColor="text1"/>
                <w:sz w:val="20"/>
                <w:szCs w:val="20"/>
              </w:rPr>
            </w:pPr>
            <w:r w:rsidRPr="00C616C2">
              <w:rPr>
                <w:rFonts w:asciiTheme="minorHAnsi" w:hAnsiTheme="minorHAnsi" w:cs="Arial"/>
                <w:b/>
                <w:color w:val="0E4194"/>
                <w:sz w:val="20"/>
                <w:szCs w:val="20"/>
              </w:rPr>
              <w:t xml:space="preserve">MODERNIZE </w:t>
            </w:r>
            <w:r w:rsidRPr="00C616C2">
              <w:rPr>
                <w:rFonts w:asciiTheme="minorHAnsi" w:hAnsiTheme="minorHAnsi"/>
                <w:sz w:val="20"/>
                <w:szCs w:val="20"/>
              </w:rPr>
              <w:t>‘</w:t>
            </w:r>
            <w:r w:rsidRPr="00C616C2">
              <w:rPr>
                <w:rFonts w:asciiTheme="minorHAnsi" w:hAnsiTheme="minorHAnsi"/>
                <w:color w:val="000000" w:themeColor="text1"/>
                <w:sz w:val="20"/>
                <w:szCs w:val="20"/>
              </w:rPr>
              <w:t>Modernization of infrastructure in the centre of research – development in</w:t>
            </w:r>
          </w:p>
          <w:p w:rsidR="00CC469C" w:rsidRPr="00C616C2" w:rsidRDefault="00B118DD" w:rsidP="00B118DD">
            <w:pPr>
              <w:autoSpaceDE w:val="0"/>
              <w:autoSpaceDN w:val="0"/>
              <w:adjustRightInd w:val="0"/>
              <w:contextualSpacing/>
              <w:jc w:val="both"/>
              <w:rPr>
                <w:rFonts w:asciiTheme="minorHAnsi" w:hAnsiTheme="minorHAnsi"/>
                <w:color w:val="000000" w:themeColor="text1"/>
                <w:sz w:val="20"/>
                <w:szCs w:val="20"/>
              </w:rPr>
            </w:pPr>
            <w:r w:rsidRPr="00C616C2">
              <w:rPr>
                <w:rFonts w:asciiTheme="minorHAnsi" w:hAnsiTheme="minorHAnsi"/>
                <w:color w:val="000000" w:themeColor="text1"/>
                <w:sz w:val="20"/>
                <w:szCs w:val="20"/>
              </w:rPr>
              <w:t xml:space="preserve">minimally invasive interventional medical techniques in internal medicine and cardiology’, </w:t>
            </w:r>
          </w:p>
          <w:p w:rsidR="00CC469C" w:rsidRPr="00C616C2" w:rsidRDefault="00B118DD" w:rsidP="00B118DD">
            <w:pPr>
              <w:autoSpaceDE w:val="0"/>
              <w:autoSpaceDN w:val="0"/>
              <w:adjustRightInd w:val="0"/>
              <w:contextualSpacing/>
              <w:jc w:val="both"/>
              <w:rPr>
                <w:rFonts w:asciiTheme="minorHAnsi" w:hAnsiTheme="minorHAnsi"/>
                <w:color w:val="000000" w:themeColor="text1"/>
                <w:sz w:val="20"/>
                <w:szCs w:val="20"/>
              </w:rPr>
            </w:pPr>
            <w:r w:rsidRPr="00C616C2">
              <w:rPr>
                <w:rFonts w:asciiTheme="minorHAnsi" w:hAnsiTheme="minorHAnsi"/>
                <w:color w:val="000000" w:themeColor="text1"/>
                <w:sz w:val="20"/>
                <w:szCs w:val="20"/>
              </w:rPr>
              <w:t xml:space="preserve">Proiect POSCCE-A2-O2.2.1 - 2013-1 - MODERNIZE project, funded by the European Fund of </w:t>
            </w:r>
          </w:p>
          <w:p w:rsidR="00B118DD" w:rsidRPr="00C616C2" w:rsidRDefault="00B118DD" w:rsidP="00B118DD">
            <w:pPr>
              <w:autoSpaceDE w:val="0"/>
              <w:autoSpaceDN w:val="0"/>
              <w:adjustRightInd w:val="0"/>
              <w:contextualSpacing/>
              <w:jc w:val="both"/>
              <w:rPr>
                <w:rFonts w:ascii="Calibri" w:hAnsi="Calibri"/>
                <w:b/>
                <w:color w:val="0E4194"/>
                <w:sz w:val="20"/>
                <w:szCs w:val="20"/>
              </w:rPr>
            </w:pPr>
            <w:r w:rsidRPr="00C616C2">
              <w:rPr>
                <w:rFonts w:asciiTheme="minorHAnsi" w:hAnsiTheme="minorHAnsi"/>
                <w:color w:val="000000" w:themeColor="text1"/>
                <w:sz w:val="20"/>
                <w:szCs w:val="20"/>
              </w:rPr>
              <w:t>Regional Development</w:t>
            </w:r>
          </w:p>
        </w:tc>
        <w:tc>
          <w:tcPr>
            <w:tcW w:w="30" w:type="dxa"/>
            <w:shd w:val="clear" w:color="auto" w:fill="auto"/>
          </w:tcPr>
          <w:p w:rsidR="00B118DD" w:rsidRPr="00904B90" w:rsidRDefault="00B118DD" w:rsidP="00B118DD">
            <w:pPr>
              <w:pStyle w:val="ECVRightHeading"/>
              <w:spacing w:line="240" w:lineRule="auto"/>
              <w:ind w:left="116" w:right="116"/>
              <w:rPr>
                <w:rFonts w:ascii="Calibri" w:hAnsi="Calibri"/>
                <w:color w:val="auto"/>
                <w:sz w:val="20"/>
                <w:szCs w:val="20"/>
                <w:lang w:val="ro-RO"/>
              </w:rPr>
            </w:pPr>
          </w:p>
        </w:tc>
      </w:tr>
      <w:tr w:rsidR="00B118DD" w:rsidRPr="00904B90" w:rsidTr="00D67676">
        <w:trPr>
          <w:cantSplit/>
          <w:trHeight w:val="707"/>
        </w:trPr>
        <w:tc>
          <w:tcPr>
            <w:tcW w:w="3119" w:type="dxa"/>
            <w:shd w:val="clear" w:color="auto" w:fill="auto"/>
          </w:tcPr>
          <w:p w:rsidR="00B118DD" w:rsidRPr="00C616C2" w:rsidRDefault="00B118DD" w:rsidP="00B118DD">
            <w:pPr>
              <w:widowControl/>
              <w:suppressAutoHyphens w:val="0"/>
              <w:ind w:right="90"/>
              <w:jc w:val="right"/>
              <w:rPr>
                <w:rFonts w:ascii="Calibri" w:eastAsia="Times New Roman" w:hAnsi="Calibri" w:cs="Arial"/>
                <w:color w:val="auto"/>
                <w:spacing w:val="0"/>
                <w:kern w:val="0"/>
                <w:sz w:val="20"/>
                <w:szCs w:val="20"/>
                <w:lang w:val="en-US" w:eastAsia="en-US" w:bidi="ar-SA"/>
              </w:rPr>
            </w:pPr>
            <w:r w:rsidRPr="00C616C2">
              <w:rPr>
                <w:rFonts w:ascii="Calibri" w:eastAsia="Times New Roman" w:hAnsi="Calibri" w:cs="Arial"/>
                <w:color w:val="auto"/>
                <w:spacing w:val="0"/>
                <w:kern w:val="0"/>
                <w:sz w:val="20"/>
                <w:szCs w:val="20"/>
                <w:lang w:val="en-US" w:eastAsia="en-US" w:bidi="ar-SA"/>
              </w:rPr>
              <w:t>Director de proiect</w:t>
            </w:r>
          </w:p>
        </w:tc>
        <w:tc>
          <w:tcPr>
            <w:tcW w:w="7234" w:type="dxa"/>
            <w:shd w:val="clear" w:color="auto" w:fill="auto"/>
          </w:tcPr>
          <w:p w:rsidR="00B118DD" w:rsidRPr="00C616C2" w:rsidRDefault="00B118DD" w:rsidP="00B118DD">
            <w:pPr>
              <w:widowControl/>
              <w:tabs>
                <w:tab w:val="num" w:pos="136"/>
              </w:tabs>
              <w:suppressAutoHyphens w:val="0"/>
              <w:ind w:left="116" w:right="142"/>
              <w:jc w:val="both"/>
              <w:rPr>
                <w:rFonts w:ascii="Calibri" w:hAnsi="Calibri"/>
                <w:color w:val="auto"/>
                <w:sz w:val="20"/>
                <w:szCs w:val="20"/>
                <w:lang w:val="ro-RO"/>
              </w:rPr>
            </w:pPr>
            <w:r w:rsidRPr="00C616C2">
              <w:rPr>
                <w:rFonts w:ascii="Calibri" w:hAnsi="Calibri"/>
                <w:color w:val="auto"/>
                <w:sz w:val="20"/>
                <w:szCs w:val="20"/>
              </w:rPr>
              <w:t>Bartoş Daniela</w:t>
            </w:r>
          </w:p>
        </w:tc>
        <w:tc>
          <w:tcPr>
            <w:tcW w:w="30" w:type="dxa"/>
            <w:shd w:val="clear" w:color="auto" w:fill="auto"/>
          </w:tcPr>
          <w:p w:rsidR="00B118DD" w:rsidRDefault="00B118DD" w:rsidP="00B118DD">
            <w:pPr>
              <w:pStyle w:val="ECVRightHeading"/>
              <w:spacing w:line="240" w:lineRule="auto"/>
              <w:ind w:left="116" w:right="116"/>
              <w:rPr>
                <w:rFonts w:ascii="Calibri" w:hAnsi="Calibri"/>
                <w:color w:val="auto"/>
                <w:sz w:val="20"/>
                <w:szCs w:val="20"/>
                <w:lang w:val="ro-RO"/>
              </w:rPr>
            </w:pPr>
          </w:p>
          <w:p w:rsidR="00D67676" w:rsidRDefault="00D67676" w:rsidP="00B118DD">
            <w:pPr>
              <w:pStyle w:val="ECVRightHeading"/>
              <w:spacing w:line="240" w:lineRule="auto"/>
              <w:ind w:left="116" w:right="116"/>
              <w:rPr>
                <w:rFonts w:ascii="Calibri" w:hAnsi="Calibri"/>
                <w:color w:val="auto"/>
                <w:sz w:val="20"/>
                <w:szCs w:val="20"/>
                <w:lang w:val="ro-RO"/>
              </w:rPr>
            </w:pPr>
          </w:p>
          <w:p w:rsidR="00B118DD" w:rsidRPr="00904B90" w:rsidRDefault="00B118DD" w:rsidP="00B118DD">
            <w:pPr>
              <w:pStyle w:val="ECVRightHeading"/>
              <w:spacing w:line="240" w:lineRule="auto"/>
              <w:ind w:left="116" w:right="116"/>
              <w:rPr>
                <w:rFonts w:ascii="Calibri" w:hAnsi="Calibri"/>
                <w:color w:val="auto"/>
                <w:sz w:val="20"/>
                <w:szCs w:val="20"/>
                <w:lang w:val="ro-RO"/>
              </w:rPr>
            </w:pPr>
          </w:p>
        </w:tc>
      </w:tr>
      <w:tr w:rsidR="00D67676" w:rsidRPr="00904B90" w:rsidTr="00B118DD">
        <w:trPr>
          <w:cantSplit/>
        </w:trPr>
        <w:tc>
          <w:tcPr>
            <w:tcW w:w="3119" w:type="dxa"/>
            <w:shd w:val="clear" w:color="auto" w:fill="auto"/>
          </w:tcPr>
          <w:p w:rsidR="00D67676" w:rsidRPr="00831C7B" w:rsidRDefault="00D67676" w:rsidP="00D67676">
            <w:pPr>
              <w:pStyle w:val="ECVDate"/>
              <w:spacing w:before="0" w:line="240" w:lineRule="auto"/>
              <w:ind w:right="90"/>
              <w:rPr>
                <w:rFonts w:ascii="Calibri" w:hAnsi="Calibri"/>
                <w:color w:val="auto"/>
                <w:sz w:val="20"/>
                <w:szCs w:val="20"/>
                <w:lang w:val="ro-RO"/>
              </w:rPr>
            </w:pPr>
            <w:r w:rsidRPr="00831C7B">
              <w:rPr>
                <w:rFonts w:ascii="Calibri" w:hAnsi="Calibri"/>
                <w:color w:val="auto"/>
                <w:sz w:val="20"/>
                <w:szCs w:val="20"/>
                <w:lang w:val="ro-RO"/>
              </w:rPr>
              <w:t xml:space="preserve">Perioada </w:t>
            </w:r>
          </w:p>
        </w:tc>
        <w:tc>
          <w:tcPr>
            <w:tcW w:w="7234" w:type="dxa"/>
            <w:shd w:val="clear" w:color="auto" w:fill="auto"/>
          </w:tcPr>
          <w:p w:rsidR="00D67676" w:rsidRPr="00831C7B" w:rsidRDefault="00D67676" w:rsidP="00A03858">
            <w:pPr>
              <w:widowControl/>
              <w:suppressAutoHyphens w:val="0"/>
              <w:autoSpaceDE w:val="0"/>
              <w:autoSpaceDN w:val="0"/>
              <w:adjustRightInd w:val="0"/>
              <w:ind w:left="116" w:right="142"/>
              <w:jc w:val="both"/>
              <w:rPr>
                <w:rFonts w:ascii="Calibri" w:hAnsi="Calibri"/>
                <w:color w:val="auto"/>
                <w:sz w:val="20"/>
                <w:szCs w:val="20"/>
              </w:rPr>
            </w:pPr>
            <w:r>
              <w:rPr>
                <w:rFonts w:ascii="Calibri" w:hAnsi="Calibri"/>
                <w:color w:val="auto"/>
                <w:sz w:val="20"/>
                <w:szCs w:val="20"/>
              </w:rPr>
              <w:t xml:space="preserve">2015 - </w:t>
            </w:r>
            <w:r w:rsidR="00A03858">
              <w:rPr>
                <w:rFonts w:ascii="Calibri" w:hAnsi="Calibri"/>
                <w:color w:val="auto"/>
                <w:sz w:val="20"/>
                <w:szCs w:val="20"/>
              </w:rPr>
              <w:t>prezent</w:t>
            </w:r>
          </w:p>
        </w:tc>
        <w:tc>
          <w:tcPr>
            <w:tcW w:w="30" w:type="dxa"/>
            <w:shd w:val="clear" w:color="auto" w:fill="auto"/>
          </w:tcPr>
          <w:p w:rsidR="00D67676" w:rsidRDefault="00D67676" w:rsidP="00D67676">
            <w:pPr>
              <w:pStyle w:val="ECVRightHeading"/>
              <w:spacing w:line="240" w:lineRule="auto"/>
              <w:ind w:left="116" w:right="116"/>
              <w:rPr>
                <w:rFonts w:ascii="Calibri" w:hAnsi="Calibri"/>
                <w:color w:val="auto"/>
                <w:sz w:val="20"/>
                <w:szCs w:val="20"/>
                <w:lang w:val="ro-RO"/>
              </w:rPr>
            </w:pPr>
          </w:p>
        </w:tc>
      </w:tr>
      <w:tr w:rsidR="00D67676" w:rsidRPr="00904B90" w:rsidTr="00B118DD">
        <w:trPr>
          <w:cantSplit/>
        </w:trPr>
        <w:tc>
          <w:tcPr>
            <w:tcW w:w="3119" w:type="dxa"/>
            <w:shd w:val="clear" w:color="auto" w:fill="auto"/>
          </w:tcPr>
          <w:p w:rsidR="00D67676" w:rsidRPr="00831C7B"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r>
              <w:rPr>
                <w:rFonts w:ascii="Calibri" w:hAnsi="Calibri" w:cs="Arial"/>
                <w:color w:val="auto"/>
                <w:sz w:val="20"/>
                <w:szCs w:val="20"/>
              </w:rPr>
              <w:t>Proiect</w:t>
            </w:r>
          </w:p>
        </w:tc>
        <w:tc>
          <w:tcPr>
            <w:tcW w:w="7234" w:type="dxa"/>
            <w:shd w:val="clear" w:color="auto" w:fill="auto"/>
          </w:tcPr>
          <w:p w:rsidR="00D67676" w:rsidRPr="00D67676" w:rsidRDefault="00A44747" w:rsidP="00D67676">
            <w:pPr>
              <w:spacing w:line="259" w:lineRule="auto"/>
              <w:contextualSpacing/>
              <w:jc w:val="both"/>
              <w:rPr>
                <w:rFonts w:asciiTheme="minorHAnsi" w:hAnsiTheme="minorHAnsi" w:cstheme="minorHAnsi"/>
                <w:bCs/>
                <w:sz w:val="20"/>
                <w:szCs w:val="20"/>
              </w:rPr>
            </w:pPr>
            <w:hyperlink r:id="rId10" w:history="1">
              <w:r w:rsidR="00D67676" w:rsidRPr="00D67676">
                <w:rPr>
                  <w:rStyle w:val="Hyperlink"/>
                  <w:rFonts w:asciiTheme="minorHAnsi" w:hAnsiTheme="minorHAnsi" w:cstheme="minorHAnsi"/>
                  <w:b/>
                  <w:sz w:val="20"/>
                  <w:szCs w:val="20"/>
                  <w:lang w:val="ro-RO"/>
                </w:rPr>
                <w:t>www.tensiuneamea.ro</w:t>
              </w:r>
            </w:hyperlink>
            <w:r w:rsidR="00D67676" w:rsidRPr="00D67676">
              <w:rPr>
                <w:rFonts w:asciiTheme="minorHAnsi" w:hAnsiTheme="minorHAnsi" w:cstheme="minorHAnsi"/>
                <w:bCs/>
                <w:sz w:val="20"/>
                <w:szCs w:val="20"/>
                <w:lang w:val="ro-RO"/>
              </w:rPr>
              <w:t xml:space="preserve"> - platforma </w:t>
            </w:r>
            <w:r w:rsidR="00D67676" w:rsidRPr="00D67676">
              <w:rPr>
                <w:rFonts w:asciiTheme="minorHAnsi" w:hAnsiTheme="minorHAnsi" w:cstheme="minorHAnsi"/>
                <w:bCs/>
                <w:i/>
                <w:sz w:val="20"/>
                <w:szCs w:val="20"/>
                <w:lang w:val="ro-RO"/>
              </w:rPr>
              <w:t>web</w:t>
            </w:r>
            <w:r w:rsidR="00D67676" w:rsidRPr="00D67676">
              <w:rPr>
                <w:rFonts w:asciiTheme="minorHAnsi" w:hAnsiTheme="minorHAnsi" w:cstheme="minorHAnsi"/>
                <w:bCs/>
                <w:sz w:val="20"/>
                <w:szCs w:val="20"/>
                <w:lang w:val="ro-RO"/>
              </w:rPr>
              <w:t xml:space="preserve"> și </w:t>
            </w:r>
            <w:r w:rsidR="00D67676" w:rsidRPr="00D67676">
              <w:rPr>
                <w:rFonts w:asciiTheme="minorHAnsi" w:hAnsiTheme="minorHAnsi" w:cstheme="minorHAnsi"/>
                <w:bCs/>
                <w:i/>
                <w:sz w:val="20"/>
                <w:szCs w:val="20"/>
                <w:lang w:val="ro-RO"/>
              </w:rPr>
              <w:t>mobile</w:t>
            </w:r>
            <w:r w:rsidR="00D67676" w:rsidRPr="00D67676">
              <w:rPr>
                <w:rFonts w:asciiTheme="minorHAnsi" w:hAnsiTheme="minorHAnsi" w:cstheme="minorHAnsi"/>
                <w:bCs/>
                <w:sz w:val="20"/>
                <w:szCs w:val="20"/>
                <w:lang w:val="ro-RO"/>
              </w:rPr>
              <w:t xml:space="preserve"> de autodiagnostic a </w:t>
            </w:r>
            <w:r w:rsidR="00D67676" w:rsidRPr="00D67676">
              <w:rPr>
                <w:rFonts w:asciiTheme="minorHAnsi" w:hAnsiTheme="minorHAnsi" w:cstheme="minorHAnsi"/>
                <w:bCs/>
                <w:sz w:val="20"/>
                <w:szCs w:val="20"/>
              </w:rPr>
              <w:t xml:space="preserve">hipertensiunii arteriale </w:t>
            </w:r>
          </w:p>
        </w:tc>
        <w:tc>
          <w:tcPr>
            <w:tcW w:w="30" w:type="dxa"/>
            <w:shd w:val="clear" w:color="auto" w:fill="auto"/>
          </w:tcPr>
          <w:p w:rsidR="00D67676" w:rsidRDefault="00D67676" w:rsidP="00D67676">
            <w:pPr>
              <w:pStyle w:val="ECVRightHeading"/>
              <w:spacing w:line="240" w:lineRule="auto"/>
              <w:ind w:left="116" w:right="116"/>
              <w:rPr>
                <w:rFonts w:ascii="Calibri" w:hAnsi="Calibri"/>
                <w:color w:val="auto"/>
                <w:sz w:val="20"/>
                <w:szCs w:val="20"/>
                <w:lang w:val="ro-RO"/>
              </w:rPr>
            </w:pPr>
          </w:p>
        </w:tc>
      </w:tr>
      <w:tr w:rsidR="00D67676" w:rsidRPr="00904B90" w:rsidTr="00B118DD">
        <w:trPr>
          <w:cantSplit/>
        </w:trPr>
        <w:tc>
          <w:tcPr>
            <w:tcW w:w="3119" w:type="dxa"/>
            <w:shd w:val="clear" w:color="auto" w:fill="auto"/>
          </w:tcPr>
          <w:p w:rsidR="00D67676" w:rsidRPr="00831C7B"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r w:rsidRPr="00831C7B">
              <w:rPr>
                <w:rFonts w:ascii="Calibri" w:eastAsia="Times New Roman" w:hAnsi="Calibri" w:cs="Arial"/>
                <w:color w:val="auto"/>
                <w:spacing w:val="0"/>
                <w:kern w:val="0"/>
                <w:sz w:val="20"/>
                <w:szCs w:val="20"/>
                <w:lang w:val="en-US" w:eastAsia="en-US" w:bidi="ar-SA"/>
              </w:rPr>
              <w:t>Director de proiect</w:t>
            </w:r>
          </w:p>
        </w:tc>
        <w:tc>
          <w:tcPr>
            <w:tcW w:w="7234" w:type="dxa"/>
            <w:shd w:val="clear" w:color="auto" w:fill="auto"/>
          </w:tcPr>
          <w:p w:rsidR="00D67676" w:rsidRPr="00831C7B" w:rsidRDefault="00D67676" w:rsidP="00D67676">
            <w:pPr>
              <w:widowControl/>
              <w:tabs>
                <w:tab w:val="num" w:pos="136"/>
              </w:tabs>
              <w:suppressAutoHyphens w:val="0"/>
              <w:ind w:left="116" w:right="142"/>
              <w:jc w:val="both"/>
              <w:rPr>
                <w:rFonts w:ascii="Calibri" w:hAnsi="Calibri"/>
                <w:color w:val="auto"/>
                <w:sz w:val="20"/>
                <w:szCs w:val="20"/>
                <w:lang w:val="ro-RO"/>
              </w:rPr>
            </w:pPr>
            <w:r>
              <w:rPr>
                <w:rFonts w:ascii="Calibri" w:hAnsi="Calibri"/>
                <w:color w:val="auto"/>
                <w:sz w:val="20"/>
                <w:szCs w:val="20"/>
              </w:rPr>
              <w:t>Societatea Romana de Cardiologie. Presedinte Grup de Lucru HTA: Daniela Bartos</w:t>
            </w:r>
          </w:p>
        </w:tc>
        <w:tc>
          <w:tcPr>
            <w:tcW w:w="30" w:type="dxa"/>
            <w:shd w:val="clear" w:color="auto" w:fill="auto"/>
          </w:tcPr>
          <w:p w:rsidR="00D67676" w:rsidRDefault="00D67676" w:rsidP="00D67676">
            <w:pPr>
              <w:pStyle w:val="ECVRightHeading"/>
              <w:spacing w:line="240" w:lineRule="auto"/>
              <w:ind w:left="116" w:right="116"/>
              <w:rPr>
                <w:rFonts w:ascii="Calibri" w:hAnsi="Calibri"/>
                <w:color w:val="auto"/>
                <w:sz w:val="20"/>
                <w:szCs w:val="20"/>
                <w:lang w:val="ro-RO"/>
              </w:rPr>
            </w:pPr>
          </w:p>
        </w:tc>
      </w:tr>
      <w:tr w:rsidR="00D67676" w:rsidRPr="00904B90" w:rsidTr="00B118DD">
        <w:trPr>
          <w:cantSplit/>
        </w:trPr>
        <w:tc>
          <w:tcPr>
            <w:tcW w:w="3119" w:type="dxa"/>
            <w:shd w:val="clear" w:color="auto" w:fill="auto"/>
          </w:tcPr>
          <w:p w:rsidR="00D67676" w:rsidRPr="00831C7B"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p>
        </w:tc>
        <w:tc>
          <w:tcPr>
            <w:tcW w:w="7234" w:type="dxa"/>
            <w:shd w:val="clear" w:color="auto" w:fill="auto"/>
          </w:tcPr>
          <w:p w:rsidR="00D67676" w:rsidRPr="00831C7B" w:rsidRDefault="00D67676" w:rsidP="00D67676">
            <w:pPr>
              <w:widowControl/>
              <w:tabs>
                <w:tab w:val="num" w:pos="136"/>
              </w:tabs>
              <w:suppressAutoHyphens w:val="0"/>
              <w:ind w:left="116" w:right="142"/>
              <w:jc w:val="both"/>
              <w:rPr>
                <w:rFonts w:ascii="Calibri" w:hAnsi="Calibri"/>
                <w:color w:val="auto"/>
                <w:sz w:val="20"/>
                <w:szCs w:val="20"/>
              </w:rPr>
            </w:pPr>
          </w:p>
        </w:tc>
        <w:tc>
          <w:tcPr>
            <w:tcW w:w="30" w:type="dxa"/>
            <w:shd w:val="clear" w:color="auto" w:fill="auto"/>
          </w:tcPr>
          <w:p w:rsidR="00D67676" w:rsidRDefault="00D67676" w:rsidP="00D67676">
            <w:pPr>
              <w:pStyle w:val="ECVRightHeading"/>
              <w:spacing w:line="240" w:lineRule="auto"/>
              <w:ind w:left="116" w:right="116"/>
              <w:rPr>
                <w:rFonts w:ascii="Calibri" w:hAnsi="Calibri"/>
                <w:color w:val="auto"/>
                <w:sz w:val="20"/>
                <w:szCs w:val="20"/>
                <w:lang w:val="ro-RO"/>
              </w:rPr>
            </w:pPr>
          </w:p>
        </w:tc>
      </w:tr>
      <w:tr w:rsidR="00D67676" w:rsidRPr="00904B90" w:rsidTr="00B118DD">
        <w:trPr>
          <w:cantSplit/>
        </w:trPr>
        <w:tc>
          <w:tcPr>
            <w:tcW w:w="3119" w:type="dxa"/>
            <w:shd w:val="clear" w:color="auto" w:fill="auto"/>
          </w:tcPr>
          <w:p w:rsidR="00D67676" w:rsidRPr="00831C7B"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r>
              <w:rPr>
                <w:rFonts w:ascii="Calibri" w:eastAsia="Times New Roman" w:hAnsi="Calibri" w:cs="Arial"/>
                <w:color w:val="auto"/>
                <w:spacing w:val="0"/>
                <w:kern w:val="0"/>
                <w:sz w:val="20"/>
                <w:szCs w:val="20"/>
                <w:lang w:val="en-US" w:eastAsia="en-US" w:bidi="ar-SA"/>
              </w:rPr>
              <w:t>Asistent manager</w:t>
            </w:r>
          </w:p>
        </w:tc>
        <w:tc>
          <w:tcPr>
            <w:tcW w:w="7234" w:type="dxa"/>
            <w:shd w:val="clear" w:color="auto" w:fill="auto"/>
          </w:tcPr>
          <w:p w:rsidR="00D67676" w:rsidRPr="00831C7B" w:rsidRDefault="00D67676" w:rsidP="00D67676">
            <w:pPr>
              <w:widowControl/>
              <w:tabs>
                <w:tab w:val="num" w:pos="136"/>
              </w:tabs>
              <w:suppressAutoHyphens w:val="0"/>
              <w:ind w:left="116" w:right="142"/>
              <w:jc w:val="both"/>
              <w:rPr>
                <w:rFonts w:ascii="Calibri" w:hAnsi="Calibri"/>
                <w:color w:val="auto"/>
                <w:sz w:val="20"/>
                <w:szCs w:val="20"/>
              </w:rPr>
            </w:pPr>
            <w:r>
              <w:rPr>
                <w:rFonts w:ascii="Calibri" w:hAnsi="Calibri"/>
                <w:color w:val="auto"/>
                <w:sz w:val="20"/>
                <w:szCs w:val="20"/>
              </w:rPr>
              <w:t>Bartoş Daniela</w:t>
            </w:r>
          </w:p>
        </w:tc>
        <w:tc>
          <w:tcPr>
            <w:tcW w:w="30" w:type="dxa"/>
            <w:shd w:val="clear" w:color="auto" w:fill="auto"/>
          </w:tcPr>
          <w:p w:rsidR="00D67676" w:rsidRDefault="00D67676" w:rsidP="00D67676">
            <w:pPr>
              <w:pStyle w:val="ECVRightHeading"/>
              <w:spacing w:line="240" w:lineRule="auto"/>
              <w:ind w:left="116" w:right="116"/>
              <w:rPr>
                <w:rFonts w:ascii="Calibri" w:hAnsi="Calibri"/>
                <w:color w:val="auto"/>
                <w:sz w:val="20"/>
                <w:szCs w:val="20"/>
                <w:lang w:val="ro-RO"/>
              </w:rPr>
            </w:pPr>
          </w:p>
        </w:tc>
      </w:tr>
      <w:tr w:rsidR="00D67676" w:rsidRPr="00904B90" w:rsidTr="00B118DD">
        <w:trPr>
          <w:cantSplit/>
        </w:trPr>
        <w:tc>
          <w:tcPr>
            <w:tcW w:w="3119" w:type="dxa"/>
            <w:shd w:val="clear" w:color="auto" w:fill="auto"/>
          </w:tcPr>
          <w:p w:rsidR="00D67676" w:rsidRPr="00831C7B" w:rsidRDefault="00D67676" w:rsidP="00D67676">
            <w:pPr>
              <w:pStyle w:val="ECVDate"/>
              <w:spacing w:before="0" w:line="240" w:lineRule="auto"/>
              <w:ind w:right="90"/>
              <w:rPr>
                <w:rFonts w:ascii="Calibri" w:hAnsi="Calibri"/>
                <w:color w:val="auto"/>
                <w:sz w:val="20"/>
                <w:szCs w:val="20"/>
                <w:lang w:val="ro-RO"/>
              </w:rPr>
            </w:pPr>
            <w:r w:rsidRPr="00831C7B">
              <w:rPr>
                <w:rFonts w:ascii="Calibri" w:hAnsi="Calibri"/>
                <w:color w:val="auto"/>
                <w:sz w:val="20"/>
                <w:szCs w:val="20"/>
                <w:lang w:val="ro-RO"/>
              </w:rPr>
              <w:t xml:space="preserve">Perioada </w:t>
            </w:r>
          </w:p>
        </w:tc>
        <w:tc>
          <w:tcPr>
            <w:tcW w:w="7234" w:type="dxa"/>
            <w:shd w:val="clear" w:color="auto" w:fill="auto"/>
          </w:tcPr>
          <w:p w:rsidR="00D67676" w:rsidRPr="00831C7B" w:rsidRDefault="00D67676" w:rsidP="00D67676">
            <w:pPr>
              <w:widowControl/>
              <w:suppressAutoHyphens w:val="0"/>
              <w:autoSpaceDE w:val="0"/>
              <w:autoSpaceDN w:val="0"/>
              <w:adjustRightInd w:val="0"/>
              <w:ind w:left="116" w:right="142"/>
              <w:jc w:val="both"/>
              <w:rPr>
                <w:rFonts w:ascii="Calibri" w:hAnsi="Calibri"/>
                <w:color w:val="auto"/>
                <w:sz w:val="20"/>
                <w:szCs w:val="20"/>
              </w:rPr>
            </w:pPr>
            <w:r w:rsidRPr="00831C7B">
              <w:rPr>
                <w:rFonts w:ascii="Calibri" w:hAnsi="Calibri"/>
                <w:color w:val="auto"/>
                <w:sz w:val="20"/>
                <w:szCs w:val="20"/>
              </w:rPr>
              <w:t>octombrie – noiembrie 2013</w:t>
            </w:r>
          </w:p>
        </w:tc>
        <w:tc>
          <w:tcPr>
            <w:tcW w:w="30" w:type="dxa"/>
            <w:shd w:val="clear" w:color="auto" w:fill="auto"/>
          </w:tcPr>
          <w:p w:rsidR="00D67676" w:rsidRPr="00904B90" w:rsidRDefault="00D67676" w:rsidP="00D67676">
            <w:pPr>
              <w:pStyle w:val="ECVRightHeading"/>
              <w:spacing w:line="240" w:lineRule="auto"/>
              <w:ind w:left="116" w:right="116"/>
              <w:rPr>
                <w:rFonts w:ascii="Calibri" w:hAnsi="Calibri"/>
                <w:color w:val="auto"/>
                <w:sz w:val="20"/>
                <w:szCs w:val="20"/>
                <w:lang w:val="ro-RO"/>
              </w:rPr>
            </w:pPr>
          </w:p>
        </w:tc>
      </w:tr>
      <w:tr w:rsidR="00D67676" w:rsidRPr="00904B90" w:rsidTr="00B118DD">
        <w:trPr>
          <w:cantSplit/>
        </w:trPr>
        <w:tc>
          <w:tcPr>
            <w:tcW w:w="3119" w:type="dxa"/>
            <w:shd w:val="clear" w:color="auto" w:fill="auto"/>
          </w:tcPr>
          <w:p w:rsidR="00D67676" w:rsidRPr="00831C7B"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r>
              <w:rPr>
                <w:rFonts w:ascii="Calibri" w:hAnsi="Calibri" w:cs="Arial"/>
                <w:color w:val="auto"/>
                <w:sz w:val="20"/>
                <w:szCs w:val="20"/>
              </w:rPr>
              <w:t>Proiect</w:t>
            </w:r>
          </w:p>
        </w:tc>
        <w:tc>
          <w:tcPr>
            <w:tcW w:w="7234" w:type="dxa"/>
            <w:shd w:val="clear" w:color="auto" w:fill="auto"/>
          </w:tcPr>
          <w:p w:rsidR="00D67676" w:rsidRPr="00831C7B" w:rsidRDefault="00D67676" w:rsidP="00D67676">
            <w:pPr>
              <w:widowControl/>
              <w:tabs>
                <w:tab w:val="num" w:pos="136"/>
              </w:tabs>
              <w:suppressAutoHyphens w:val="0"/>
              <w:ind w:left="116" w:right="142"/>
              <w:jc w:val="both"/>
              <w:rPr>
                <w:rFonts w:ascii="Calibri" w:hAnsi="Calibri"/>
                <w:b/>
                <w:color w:val="0E4194"/>
                <w:sz w:val="20"/>
                <w:szCs w:val="20"/>
                <w:lang w:val="ro-RO"/>
              </w:rPr>
            </w:pPr>
            <w:r w:rsidRPr="00831C7B">
              <w:rPr>
                <w:rFonts w:ascii="Calibri" w:hAnsi="Calibri" w:cs="Arial"/>
                <w:b/>
                <w:color w:val="0E4194"/>
                <w:sz w:val="20"/>
                <w:szCs w:val="20"/>
              </w:rPr>
              <w:t>Project “SuPORT” (“Equal access to health services for the Roma Community in District 2 Bucharest”)</w:t>
            </w:r>
          </w:p>
        </w:tc>
        <w:tc>
          <w:tcPr>
            <w:tcW w:w="30" w:type="dxa"/>
            <w:shd w:val="clear" w:color="auto" w:fill="auto"/>
          </w:tcPr>
          <w:p w:rsidR="00D67676" w:rsidRPr="00904B90" w:rsidRDefault="00D67676" w:rsidP="00D67676">
            <w:pPr>
              <w:pStyle w:val="ECVRightHeading"/>
              <w:spacing w:line="240" w:lineRule="auto"/>
              <w:ind w:left="116" w:right="116"/>
              <w:rPr>
                <w:rFonts w:ascii="Calibri" w:hAnsi="Calibri"/>
                <w:color w:val="auto"/>
                <w:sz w:val="20"/>
                <w:szCs w:val="20"/>
                <w:lang w:val="ro-RO"/>
              </w:rPr>
            </w:pPr>
          </w:p>
        </w:tc>
      </w:tr>
      <w:tr w:rsidR="00D67676" w:rsidRPr="00904B90" w:rsidTr="00B118DD">
        <w:trPr>
          <w:gridAfter w:val="1"/>
          <w:wAfter w:w="30" w:type="dxa"/>
          <w:cantSplit/>
        </w:trPr>
        <w:tc>
          <w:tcPr>
            <w:tcW w:w="3119" w:type="dxa"/>
            <w:shd w:val="clear" w:color="auto" w:fill="auto"/>
          </w:tcPr>
          <w:p w:rsidR="00D67676" w:rsidRPr="00831C7B"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r w:rsidRPr="00831C7B">
              <w:rPr>
                <w:rFonts w:ascii="Calibri" w:eastAsia="Times New Roman" w:hAnsi="Calibri" w:cs="Arial"/>
                <w:color w:val="auto"/>
                <w:spacing w:val="0"/>
                <w:kern w:val="0"/>
                <w:sz w:val="20"/>
                <w:szCs w:val="20"/>
                <w:lang w:val="en-US" w:eastAsia="en-US" w:bidi="ar-SA"/>
              </w:rPr>
              <w:t>Director de proiect</w:t>
            </w:r>
          </w:p>
        </w:tc>
        <w:tc>
          <w:tcPr>
            <w:tcW w:w="7234" w:type="dxa"/>
            <w:shd w:val="clear" w:color="auto" w:fill="auto"/>
          </w:tcPr>
          <w:p w:rsidR="00D67676" w:rsidRPr="00831C7B" w:rsidRDefault="00D67676" w:rsidP="00D67676">
            <w:pPr>
              <w:widowControl/>
              <w:tabs>
                <w:tab w:val="num" w:pos="136"/>
              </w:tabs>
              <w:suppressAutoHyphens w:val="0"/>
              <w:ind w:left="116" w:right="142"/>
              <w:jc w:val="both"/>
              <w:rPr>
                <w:rFonts w:ascii="Calibri" w:hAnsi="Calibri"/>
                <w:color w:val="auto"/>
                <w:sz w:val="20"/>
                <w:szCs w:val="20"/>
                <w:lang w:val="ro-RO"/>
              </w:rPr>
            </w:pPr>
            <w:r w:rsidRPr="00831C7B">
              <w:rPr>
                <w:rFonts w:ascii="Calibri" w:hAnsi="Calibri"/>
                <w:color w:val="auto"/>
                <w:sz w:val="20"/>
                <w:szCs w:val="20"/>
              </w:rPr>
              <w:t xml:space="preserve">Elisabeta </w:t>
            </w:r>
            <w:r w:rsidRPr="00831C7B">
              <w:rPr>
                <w:rFonts w:ascii="Calibri" w:hAnsi="Calibri"/>
                <w:color w:val="auto"/>
                <w:sz w:val="20"/>
                <w:szCs w:val="20"/>
                <w:lang w:val="ro-RO"/>
              </w:rPr>
              <w:t>Bădilă</w:t>
            </w:r>
          </w:p>
        </w:tc>
      </w:tr>
      <w:tr w:rsidR="00D67676" w:rsidRPr="00904B90" w:rsidTr="00B118DD">
        <w:trPr>
          <w:gridAfter w:val="1"/>
          <w:wAfter w:w="30" w:type="dxa"/>
          <w:cantSplit/>
        </w:trPr>
        <w:tc>
          <w:tcPr>
            <w:tcW w:w="3119" w:type="dxa"/>
            <w:shd w:val="clear" w:color="auto" w:fill="auto"/>
          </w:tcPr>
          <w:p w:rsidR="00D67676" w:rsidRPr="00831C7B"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r>
              <w:rPr>
                <w:rFonts w:ascii="Calibri" w:eastAsia="Times New Roman" w:hAnsi="Calibri" w:cs="Arial"/>
                <w:color w:val="auto"/>
                <w:spacing w:val="0"/>
                <w:kern w:val="0"/>
                <w:sz w:val="20"/>
                <w:szCs w:val="20"/>
                <w:lang w:val="en-US" w:eastAsia="en-US" w:bidi="ar-SA"/>
              </w:rPr>
              <w:t>Asistent manager</w:t>
            </w:r>
          </w:p>
        </w:tc>
        <w:tc>
          <w:tcPr>
            <w:tcW w:w="7234" w:type="dxa"/>
            <w:shd w:val="clear" w:color="auto" w:fill="auto"/>
          </w:tcPr>
          <w:p w:rsidR="00D67676" w:rsidRPr="00831C7B" w:rsidRDefault="00D67676" w:rsidP="00D67676">
            <w:pPr>
              <w:widowControl/>
              <w:tabs>
                <w:tab w:val="num" w:pos="136"/>
              </w:tabs>
              <w:suppressAutoHyphens w:val="0"/>
              <w:ind w:left="116" w:right="142"/>
              <w:jc w:val="both"/>
              <w:rPr>
                <w:rFonts w:ascii="Calibri" w:hAnsi="Calibri"/>
                <w:color w:val="auto"/>
                <w:sz w:val="20"/>
                <w:szCs w:val="20"/>
              </w:rPr>
            </w:pPr>
            <w:r>
              <w:rPr>
                <w:rFonts w:ascii="Calibri" w:hAnsi="Calibri"/>
                <w:color w:val="auto"/>
                <w:sz w:val="20"/>
                <w:szCs w:val="20"/>
              </w:rPr>
              <w:t>Bartoş Daniela</w:t>
            </w:r>
          </w:p>
        </w:tc>
      </w:tr>
      <w:tr w:rsidR="00D67676" w:rsidRPr="00904B90" w:rsidTr="00B118DD">
        <w:trPr>
          <w:gridAfter w:val="1"/>
          <w:wAfter w:w="30" w:type="dxa"/>
          <w:cantSplit/>
        </w:trPr>
        <w:tc>
          <w:tcPr>
            <w:tcW w:w="3119" w:type="dxa"/>
            <w:shd w:val="clear" w:color="auto" w:fill="auto"/>
          </w:tcPr>
          <w:p w:rsidR="00D67676" w:rsidRPr="00831C7B" w:rsidRDefault="00D67676" w:rsidP="00D67676">
            <w:pPr>
              <w:pStyle w:val="ECVDate"/>
              <w:spacing w:before="0" w:line="240" w:lineRule="auto"/>
              <w:ind w:right="90"/>
              <w:rPr>
                <w:rFonts w:ascii="Calibri" w:hAnsi="Calibri"/>
                <w:color w:val="auto"/>
                <w:sz w:val="20"/>
                <w:szCs w:val="20"/>
                <w:lang w:val="ro-RO"/>
              </w:rPr>
            </w:pPr>
          </w:p>
        </w:tc>
        <w:tc>
          <w:tcPr>
            <w:tcW w:w="7234" w:type="dxa"/>
            <w:shd w:val="clear" w:color="auto" w:fill="auto"/>
          </w:tcPr>
          <w:p w:rsidR="00D67676" w:rsidRPr="00831C7B" w:rsidRDefault="00D67676" w:rsidP="00D67676">
            <w:pPr>
              <w:widowControl/>
              <w:suppressAutoHyphens w:val="0"/>
              <w:autoSpaceDE w:val="0"/>
              <w:autoSpaceDN w:val="0"/>
              <w:adjustRightInd w:val="0"/>
              <w:ind w:left="116"/>
              <w:jc w:val="both"/>
              <w:rPr>
                <w:rFonts w:ascii="Calibri" w:hAnsi="Calibri"/>
                <w:color w:val="auto"/>
                <w:sz w:val="20"/>
                <w:szCs w:val="20"/>
              </w:rPr>
            </w:pPr>
          </w:p>
        </w:tc>
      </w:tr>
      <w:tr w:rsidR="00D67676" w:rsidRPr="00904B90" w:rsidTr="00B118DD">
        <w:trPr>
          <w:gridAfter w:val="1"/>
          <w:wAfter w:w="30" w:type="dxa"/>
          <w:cantSplit/>
        </w:trPr>
        <w:tc>
          <w:tcPr>
            <w:tcW w:w="3119" w:type="dxa"/>
            <w:shd w:val="clear" w:color="auto" w:fill="auto"/>
          </w:tcPr>
          <w:p w:rsidR="00D67676" w:rsidRPr="00831C7B" w:rsidRDefault="00D67676" w:rsidP="00D67676">
            <w:pPr>
              <w:pStyle w:val="ECVDate"/>
              <w:spacing w:before="0" w:line="240" w:lineRule="auto"/>
              <w:ind w:right="90"/>
              <w:rPr>
                <w:rFonts w:ascii="Calibri" w:hAnsi="Calibri"/>
                <w:color w:val="auto"/>
                <w:sz w:val="20"/>
                <w:szCs w:val="20"/>
                <w:lang w:val="ro-RO"/>
              </w:rPr>
            </w:pPr>
            <w:r w:rsidRPr="00831C7B">
              <w:rPr>
                <w:rFonts w:ascii="Calibri" w:hAnsi="Calibri"/>
                <w:color w:val="auto"/>
                <w:sz w:val="20"/>
                <w:szCs w:val="20"/>
                <w:lang w:val="ro-RO"/>
              </w:rPr>
              <w:t xml:space="preserve">Perioada </w:t>
            </w:r>
          </w:p>
        </w:tc>
        <w:tc>
          <w:tcPr>
            <w:tcW w:w="7234" w:type="dxa"/>
            <w:shd w:val="clear" w:color="auto" w:fill="auto"/>
          </w:tcPr>
          <w:p w:rsidR="00D67676" w:rsidRPr="00831C7B" w:rsidRDefault="00D67676" w:rsidP="00D67676">
            <w:pPr>
              <w:widowControl/>
              <w:suppressAutoHyphens w:val="0"/>
              <w:autoSpaceDE w:val="0"/>
              <w:autoSpaceDN w:val="0"/>
              <w:adjustRightInd w:val="0"/>
              <w:ind w:left="116" w:right="142"/>
              <w:jc w:val="both"/>
              <w:rPr>
                <w:rFonts w:ascii="Calibri" w:hAnsi="Calibri"/>
                <w:color w:val="auto"/>
                <w:sz w:val="20"/>
                <w:szCs w:val="20"/>
              </w:rPr>
            </w:pPr>
            <w:r w:rsidRPr="00831C7B">
              <w:rPr>
                <w:rFonts w:ascii="Calibri" w:hAnsi="Calibri"/>
                <w:color w:val="auto"/>
                <w:sz w:val="20"/>
                <w:szCs w:val="20"/>
              </w:rPr>
              <w:t>2012-2015</w:t>
            </w:r>
          </w:p>
        </w:tc>
      </w:tr>
      <w:tr w:rsidR="00D67676" w:rsidRPr="00904B90" w:rsidTr="00B118DD">
        <w:trPr>
          <w:gridAfter w:val="1"/>
          <w:wAfter w:w="30" w:type="dxa"/>
          <w:cantSplit/>
        </w:trPr>
        <w:tc>
          <w:tcPr>
            <w:tcW w:w="3119" w:type="dxa"/>
            <w:shd w:val="clear" w:color="auto" w:fill="auto"/>
          </w:tcPr>
          <w:p w:rsidR="00D67676" w:rsidRPr="00831C7B"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r>
              <w:rPr>
                <w:rFonts w:ascii="Calibri" w:hAnsi="Calibri" w:cs="Arial"/>
                <w:color w:val="auto"/>
                <w:sz w:val="20"/>
                <w:szCs w:val="20"/>
              </w:rPr>
              <w:t>Proiect</w:t>
            </w:r>
          </w:p>
        </w:tc>
        <w:tc>
          <w:tcPr>
            <w:tcW w:w="7234" w:type="dxa"/>
            <w:shd w:val="clear" w:color="auto" w:fill="auto"/>
          </w:tcPr>
          <w:p w:rsidR="00D67676" w:rsidRPr="00831C7B" w:rsidRDefault="00D67676" w:rsidP="00D67676">
            <w:pPr>
              <w:widowControl/>
              <w:tabs>
                <w:tab w:val="num" w:pos="136"/>
              </w:tabs>
              <w:suppressAutoHyphens w:val="0"/>
              <w:ind w:left="116" w:right="142"/>
              <w:jc w:val="both"/>
              <w:rPr>
                <w:rFonts w:ascii="Calibri" w:hAnsi="Calibri"/>
                <w:b/>
                <w:color w:val="0E4194"/>
                <w:sz w:val="20"/>
                <w:szCs w:val="20"/>
                <w:lang w:val="ro-RO"/>
              </w:rPr>
            </w:pPr>
            <w:r w:rsidRPr="00831C7B">
              <w:rPr>
                <w:rFonts w:ascii="Calibri" w:hAnsi="Calibri" w:cs="Arial"/>
                <w:color w:val="auto"/>
                <w:sz w:val="20"/>
                <w:szCs w:val="20"/>
              </w:rPr>
              <w:t xml:space="preserve">Participant la parteneriate in domenii prioritare PN-II-PT-PCCA-2011-3.2-1229 </w:t>
            </w:r>
            <w:r w:rsidRPr="00831C7B">
              <w:rPr>
                <w:rFonts w:ascii="Calibri" w:hAnsi="Calibri" w:cs="Arial"/>
                <w:color w:val="auto"/>
                <w:sz w:val="20"/>
                <w:szCs w:val="20"/>
                <w:lang w:val="en-US"/>
              </w:rPr>
              <w:t>-</w:t>
            </w:r>
            <w:r w:rsidRPr="00831C7B">
              <w:rPr>
                <w:rFonts w:ascii="Calibri" w:hAnsi="Calibri"/>
                <w:b/>
                <w:color w:val="0E4194"/>
                <w:sz w:val="20"/>
                <w:szCs w:val="20"/>
              </w:rPr>
              <w:t xml:space="preserve"> “HEART - High-PErformance Computing of PersonAlized CaRdio-Vascular ComponenT Models”</w:t>
            </w:r>
          </w:p>
        </w:tc>
      </w:tr>
      <w:tr w:rsidR="00D67676" w:rsidRPr="007C4360" w:rsidTr="00B118DD">
        <w:trPr>
          <w:gridAfter w:val="1"/>
          <w:wAfter w:w="30" w:type="dxa"/>
          <w:cantSplit/>
        </w:trPr>
        <w:tc>
          <w:tcPr>
            <w:tcW w:w="3119" w:type="dxa"/>
            <w:shd w:val="clear" w:color="auto" w:fill="auto"/>
          </w:tcPr>
          <w:p w:rsidR="00D67676" w:rsidRPr="00831C7B"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r w:rsidRPr="00831C7B">
              <w:rPr>
                <w:rFonts w:ascii="Calibri" w:eastAsia="Times New Roman" w:hAnsi="Calibri" w:cs="Arial"/>
                <w:color w:val="auto"/>
                <w:spacing w:val="0"/>
                <w:kern w:val="0"/>
                <w:sz w:val="20"/>
                <w:szCs w:val="20"/>
                <w:lang w:val="en-US" w:eastAsia="en-US" w:bidi="ar-SA"/>
              </w:rPr>
              <w:t>Manager de proiect</w:t>
            </w:r>
          </w:p>
        </w:tc>
        <w:tc>
          <w:tcPr>
            <w:tcW w:w="7234" w:type="dxa"/>
            <w:shd w:val="clear" w:color="auto" w:fill="auto"/>
          </w:tcPr>
          <w:p w:rsidR="00D67676" w:rsidRPr="00831C7B" w:rsidRDefault="00D67676" w:rsidP="00D67676">
            <w:pPr>
              <w:widowControl/>
              <w:tabs>
                <w:tab w:val="num" w:pos="136"/>
              </w:tabs>
              <w:suppressAutoHyphens w:val="0"/>
              <w:ind w:left="116" w:right="142"/>
              <w:jc w:val="both"/>
              <w:rPr>
                <w:rFonts w:ascii="Calibri" w:hAnsi="Calibri"/>
                <w:color w:val="auto"/>
                <w:sz w:val="20"/>
                <w:szCs w:val="20"/>
              </w:rPr>
            </w:pPr>
            <w:r w:rsidRPr="00831C7B">
              <w:rPr>
                <w:rFonts w:ascii="Calibri" w:hAnsi="Calibri"/>
                <w:color w:val="auto"/>
                <w:sz w:val="20"/>
                <w:szCs w:val="20"/>
              </w:rPr>
              <w:t>Constantin Suciu</w:t>
            </w:r>
          </w:p>
        </w:tc>
      </w:tr>
      <w:tr w:rsidR="00D67676" w:rsidRPr="00726E0B" w:rsidTr="00B118DD">
        <w:trPr>
          <w:gridAfter w:val="1"/>
          <w:wAfter w:w="30" w:type="dxa"/>
          <w:cantSplit/>
        </w:trPr>
        <w:tc>
          <w:tcPr>
            <w:tcW w:w="3119" w:type="dxa"/>
            <w:shd w:val="clear" w:color="auto" w:fill="auto"/>
          </w:tcPr>
          <w:p w:rsidR="00D67676" w:rsidRPr="00726E0B" w:rsidRDefault="00D67676" w:rsidP="00D67676">
            <w:pPr>
              <w:widowControl/>
              <w:suppressAutoHyphens w:val="0"/>
              <w:ind w:right="90"/>
              <w:jc w:val="right"/>
              <w:rPr>
                <w:rFonts w:ascii="Calibri" w:eastAsia="Times New Roman" w:hAnsi="Calibri" w:cs="Arial"/>
                <w:color w:val="auto"/>
                <w:spacing w:val="0"/>
                <w:kern w:val="0"/>
                <w:sz w:val="20"/>
                <w:szCs w:val="20"/>
                <w:lang w:val="fr-FR" w:eastAsia="en-US" w:bidi="ar-SA"/>
              </w:rPr>
            </w:pPr>
            <w:r w:rsidRPr="00726E0B">
              <w:rPr>
                <w:rFonts w:ascii="Calibri" w:eastAsia="Times New Roman" w:hAnsi="Calibri" w:cs="Arial"/>
                <w:color w:val="auto"/>
                <w:spacing w:val="0"/>
                <w:kern w:val="0"/>
                <w:sz w:val="20"/>
                <w:szCs w:val="20"/>
                <w:lang w:val="fr-FR" w:eastAsia="en-US" w:bidi="ar-SA"/>
              </w:rPr>
              <w:t>Manager responsabil al Partenerului Spitalul Clinic de Urgenţă Bucureşti</w:t>
            </w:r>
          </w:p>
        </w:tc>
        <w:tc>
          <w:tcPr>
            <w:tcW w:w="7234" w:type="dxa"/>
            <w:shd w:val="clear" w:color="auto" w:fill="auto"/>
          </w:tcPr>
          <w:p w:rsidR="00D67676" w:rsidRPr="00726E0B" w:rsidRDefault="00D67676" w:rsidP="00D67676">
            <w:pPr>
              <w:widowControl/>
              <w:tabs>
                <w:tab w:val="num" w:pos="136"/>
              </w:tabs>
              <w:suppressAutoHyphens w:val="0"/>
              <w:ind w:left="116" w:right="142"/>
              <w:jc w:val="both"/>
              <w:rPr>
                <w:rFonts w:ascii="Calibri" w:hAnsi="Calibri"/>
                <w:color w:val="auto"/>
                <w:sz w:val="20"/>
                <w:szCs w:val="20"/>
                <w:lang w:val="fr-FR"/>
              </w:rPr>
            </w:pPr>
            <w:r>
              <w:rPr>
                <w:rFonts w:ascii="Calibri" w:hAnsi="Calibri"/>
                <w:color w:val="auto"/>
                <w:sz w:val="20"/>
                <w:szCs w:val="20"/>
                <w:lang w:val="fr-FR"/>
              </w:rPr>
              <w:t>Bartoş Daniela</w:t>
            </w:r>
          </w:p>
        </w:tc>
      </w:tr>
      <w:tr w:rsidR="00D67676" w:rsidRPr="00726E0B" w:rsidTr="00B118DD">
        <w:trPr>
          <w:gridAfter w:val="1"/>
          <w:wAfter w:w="30" w:type="dxa"/>
          <w:cantSplit/>
        </w:trPr>
        <w:tc>
          <w:tcPr>
            <w:tcW w:w="3119" w:type="dxa"/>
            <w:shd w:val="clear" w:color="auto" w:fill="auto"/>
          </w:tcPr>
          <w:p w:rsidR="00D67676" w:rsidRPr="00726E0B" w:rsidRDefault="00D67676" w:rsidP="00D67676">
            <w:pPr>
              <w:widowControl/>
              <w:suppressAutoHyphens w:val="0"/>
              <w:ind w:right="90"/>
              <w:jc w:val="right"/>
              <w:rPr>
                <w:rFonts w:ascii="Calibri" w:eastAsia="Times New Roman" w:hAnsi="Calibri" w:cs="Arial"/>
                <w:color w:val="auto"/>
                <w:spacing w:val="0"/>
                <w:kern w:val="0"/>
                <w:sz w:val="20"/>
                <w:szCs w:val="20"/>
                <w:lang w:val="fr-FR" w:eastAsia="en-US" w:bidi="ar-SA"/>
              </w:rPr>
            </w:pPr>
          </w:p>
        </w:tc>
        <w:tc>
          <w:tcPr>
            <w:tcW w:w="7234" w:type="dxa"/>
            <w:shd w:val="clear" w:color="auto" w:fill="auto"/>
          </w:tcPr>
          <w:p w:rsidR="00D67676" w:rsidRDefault="00D67676" w:rsidP="00D67676">
            <w:pPr>
              <w:widowControl/>
              <w:tabs>
                <w:tab w:val="num" w:pos="136"/>
              </w:tabs>
              <w:suppressAutoHyphens w:val="0"/>
              <w:ind w:left="116" w:right="142"/>
              <w:jc w:val="both"/>
              <w:rPr>
                <w:rFonts w:ascii="Calibri" w:hAnsi="Calibri"/>
                <w:color w:val="auto"/>
                <w:sz w:val="20"/>
                <w:szCs w:val="20"/>
                <w:lang w:val="fr-FR"/>
              </w:rPr>
            </w:pPr>
          </w:p>
        </w:tc>
      </w:tr>
      <w:tr w:rsidR="00D67676" w:rsidRPr="00726E0B" w:rsidTr="00B118DD">
        <w:trPr>
          <w:gridAfter w:val="1"/>
          <w:wAfter w:w="30" w:type="dxa"/>
          <w:cantSplit/>
        </w:trPr>
        <w:tc>
          <w:tcPr>
            <w:tcW w:w="3119" w:type="dxa"/>
            <w:shd w:val="clear" w:color="auto" w:fill="auto"/>
          </w:tcPr>
          <w:p w:rsidR="00D67676" w:rsidRPr="00831C7B" w:rsidRDefault="00D67676" w:rsidP="00D67676">
            <w:pPr>
              <w:pStyle w:val="ECVDate"/>
              <w:spacing w:before="0" w:line="240" w:lineRule="auto"/>
              <w:ind w:right="90"/>
              <w:rPr>
                <w:rFonts w:ascii="Calibri" w:hAnsi="Calibri"/>
                <w:color w:val="auto"/>
                <w:sz w:val="20"/>
                <w:szCs w:val="20"/>
                <w:lang w:val="ro-RO"/>
              </w:rPr>
            </w:pPr>
            <w:r w:rsidRPr="00831C7B">
              <w:rPr>
                <w:rFonts w:ascii="Calibri" w:hAnsi="Calibri"/>
                <w:color w:val="auto"/>
                <w:sz w:val="20"/>
                <w:szCs w:val="20"/>
                <w:lang w:val="ro-RO"/>
              </w:rPr>
              <w:t xml:space="preserve">Perioada </w:t>
            </w:r>
          </w:p>
        </w:tc>
        <w:tc>
          <w:tcPr>
            <w:tcW w:w="7234" w:type="dxa"/>
            <w:shd w:val="clear" w:color="auto" w:fill="auto"/>
          </w:tcPr>
          <w:p w:rsidR="00D67676" w:rsidRPr="00831C7B" w:rsidRDefault="00D67676" w:rsidP="00D67676">
            <w:pPr>
              <w:widowControl/>
              <w:suppressAutoHyphens w:val="0"/>
              <w:autoSpaceDE w:val="0"/>
              <w:autoSpaceDN w:val="0"/>
              <w:adjustRightInd w:val="0"/>
              <w:ind w:left="116" w:right="142"/>
              <w:jc w:val="both"/>
              <w:rPr>
                <w:rFonts w:ascii="Calibri" w:hAnsi="Calibri"/>
                <w:color w:val="auto"/>
                <w:sz w:val="20"/>
                <w:szCs w:val="20"/>
              </w:rPr>
            </w:pPr>
            <w:r>
              <w:rPr>
                <w:rFonts w:ascii="Calibri" w:hAnsi="Calibri"/>
                <w:color w:val="auto"/>
                <w:sz w:val="20"/>
                <w:szCs w:val="20"/>
              </w:rPr>
              <w:t>2011 -2012</w:t>
            </w:r>
          </w:p>
        </w:tc>
      </w:tr>
      <w:tr w:rsidR="00D67676" w:rsidRPr="00726E0B" w:rsidTr="00B118DD">
        <w:trPr>
          <w:gridAfter w:val="1"/>
          <w:wAfter w:w="30" w:type="dxa"/>
          <w:cantSplit/>
        </w:trPr>
        <w:tc>
          <w:tcPr>
            <w:tcW w:w="3119" w:type="dxa"/>
            <w:shd w:val="clear" w:color="auto" w:fill="auto"/>
          </w:tcPr>
          <w:p w:rsidR="00D67676" w:rsidRPr="00831C7B"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r>
              <w:rPr>
                <w:rFonts w:ascii="Calibri" w:hAnsi="Calibri" w:cs="Arial"/>
                <w:color w:val="auto"/>
                <w:sz w:val="20"/>
                <w:szCs w:val="20"/>
              </w:rPr>
              <w:t>Proiect</w:t>
            </w:r>
          </w:p>
        </w:tc>
        <w:tc>
          <w:tcPr>
            <w:tcW w:w="7234" w:type="dxa"/>
            <w:shd w:val="clear" w:color="auto" w:fill="auto"/>
          </w:tcPr>
          <w:p w:rsidR="00D67676" w:rsidRPr="00980875" w:rsidRDefault="00D67676" w:rsidP="00D67676">
            <w:pPr>
              <w:widowControl/>
              <w:tabs>
                <w:tab w:val="num" w:pos="136"/>
              </w:tabs>
              <w:suppressAutoHyphens w:val="0"/>
              <w:ind w:left="116" w:right="142"/>
              <w:jc w:val="both"/>
              <w:rPr>
                <w:rFonts w:ascii="Calibri" w:hAnsi="Calibri"/>
                <w:b/>
                <w:color w:val="365F91" w:themeColor="accent1" w:themeShade="BF"/>
                <w:sz w:val="20"/>
                <w:szCs w:val="20"/>
                <w:lang w:val="ro-RO"/>
              </w:rPr>
            </w:pPr>
            <w:r w:rsidRPr="00980875">
              <w:rPr>
                <w:rFonts w:ascii="Calibri" w:hAnsi="Calibri"/>
                <w:b/>
                <w:color w:val="365F91" w:themeColor="accent1" w:themeShade="BF"/>
                <w:sz w:val="20"/>
                <w:szCs w:val="20"/>
              </w:rPr>
              <w:t>‚Totul pentru sănătate’ – Proiect finanţat de Asociaţia Naţională a Romilor</w:t>
            </w:r>
          </w:p>
        </w:tc>
      </w:tr>
      <w:tr w:rsidR="00D67676" w:rsidRPr="00726E0B" w:rsidTr="00B118DD">
        <w:trPr>
          <w:gridAfter w:val="1"/>
          <w:wAfter w:w="30" w:type="dxa"/>
          <w:cantSplit/>
        </w:trPr>
        <w:tc>
          <w:tcPr>
            <w:tcW w:w="3119" w:type="dxa"/>
            <w:shd w:val="clear" w:color="auto" w:fill="auto"/>
          </w:tcPr>
          <w:p w:rsidR="00D67676" w:rsidRPr="00831C7B"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r w:rsidRPr="00831C7B">
              <w:rPr>
                <w:rFonts w:ascii="Calibri" w:eastAsia="Times New Roman" w:hAnsi="Calibri" w:cs="Arial"/>
                <w:color w:val="auto"/>
                <w:spacing w:val="0"/>
                <w:kern w:val="0"/>
                <w:sz w:val="20"/>
                <w:szCs w:val="20"/>
                <w:lang w:val="en-US" w:eastAsia="en-US" w:bidi="ar-SA"/>
              </w:rPr>
              <w:t>Director de proiect</w:t>
            </w:r>
          </w:p>
        </w:tc>
        <w:tc>
          <w:tcPr>
            <w:tcW w:w="7234" w:type="dxa"/>
            <w:shd w:val="clear" w:color="auto" w:fill="auto"/>
          </w:tcPr>
          <w:p w:rsidR="00D67676" w:rsidRPr="00831C7B" w:rsidRDefault="00D67676" w:rsidP="00D67676">
            <w:pPr>
              <w:widowControl/>
              <w:tabs>
                <w:tab w:val="num" w:pos="136"/>
              </w:tabs>
              <w:suppressAutoHyphens w:val="0"/>
              <w:ind w:left="116" w:right="142"/>
              <w:jc w:val="both"/>
              <w:rPr>
                <w:rFonts w:ascii="Calibri" w:hAnsi="Calibri"/>
                <w:color w:val="auto"/>
                <w:sz w:val="20"/>
                <w:szCs w:val="20"/>
                <w:lang w:val="ro-RO"/>
              </w:rPr>
            </w:pPr>
            <w:r>
              <w:rPr>
                <w:rFonts w:ascii="Calibri" w:hAnsi="Calibri"/>
                <w:color w:val="auto"/>
                <w:sz w:val="20"/>
                <w:szCs w:val="20"/>
              </w:rPr>
              <w:t>Bartoş Daniela</w:t>
            </w:r>
          </w:p>
        </w:tc>
      </w:tr>
      <w:tr w:rsidR="00D67676" w:rsidRPr="00726E0B" w:rsidTr="00B118DD">
        <w:trPr>
          <w:gridAfter w:val="1"/>
          <w:wAfter w:w="30" w:type="dxa"/>
          <w:cantSplit/>
        </w:trPr>
        <w:tc>
          <w:tcPr>
            <w:tcW w:w="3119" w:type="dxa"/>
            <w:shd w:val="clear" w:color="auto" w:fill="auto"/>
          </w:tcPr>
          <w:p w:rsidR="00D67676" w:rsidRPr="00831C7B" w:rsidRDefault="00D67676" w:rsidP="00D67676">
            <w:pPr>
              <w:pStyle w:val="ECVDate"/>
              <w:spacing w:before="0" w:line="240" w:lineRule="auto"/>
              <w:ind w:right="90"/>
              <w:rPr>
                <w:rFonts w:ascii="Calibri" w:hAnsi="Calibri"/>
                <w:color w:val="auto"/>
                <w:sz w:val="20"/>
                <w:szCs w:val="20"/>
                <w:lang w:val="ro-RO"/>
              </w:rPr>
            </w:pPr>
          </w:p>
        </w:tc>
        <w:tc>
          <w:tcPr>
            <w:tcW w:w="7234" w:type="dxa"/>
            <w:shd w:val="clear" w:color="auto" w:fill="auto"/>
          </w:tcPr>
          <w:p w:rsidR="00D67676" w:rsidRPr="00831C7B" w:rsidRDefault="00D67676" w:rsidP="00D67676">
            <w:pPr>
              <w:widowControl/>
              <w:suppressAutoHyphens w:val="0"/>
              <w:autoSpaceDE w:val="0"/>
              <w:autoSpaceDN w:val="0"/>
              <w:adjustRightInd w:val="0"/>
              <w:ind w:left="116"/>
              <w:jc w:val="both"/>
              <w:rPr>
                <w:rFonts w:ascii="Calibri" w:hAnsi="Calibri"/>
                <w:color w:val="auto"/>
                <w:sz w:val="20"/>
                <w:szCs w:val="20"/>
              </w:rPr>
            </w:pPr>
          </w:p>
        </w:tc>
      </w:tr>
      <w:tr w:rsidR="00D67676" w:rsidRPr="00726E0B" w:rsidTr="00B118DD">
        <w:trPr>
          <w:gridAfter w:val="1"/>
          <w:wAfter w:w="30" w:type="dxa"/>
          <w:cantSplit/>
        </w:trPr>
        <w:tc>
          <w:tcPr>
            <w:tcW w:w="3119" w:type="dxa"/>
            <w:shd w:val="clear" w:color="auto" w:fill="auto"/>
          </w:tcPr>
          <w:p w:rsidR="00D67676" w:rsidRPr="00726E0B" w:rsidRDefault="00D67676" w:rsidP="00D67676">
            <w:pPr>
              <w:widowControl/>
              <w:suppressAutoHyphens w:val="0"/>
              <w:ind w:right="90"/>
              <w:jc w:val="right"/>
              <w:rPr>
                <w:rFonts w:ascii="Calibri" w:eastAsia="Times New Roman" w:hAnsi="Calibri" w:cs="Arial"/>
                <w:color w:val="auto"/>
                <w:spacing w:val="0"/>
                <w:kern w:val="0"/>
                <w:sz w:val="20"/>
                <w:szCs w:val="20"/>
                <w:lang w:val="fr-FR" w:eastAsia="en-US" w:bidi="ar-SA"/>
              </w:rPr>
            </w:pPr>
          </w:p>
        </w:tc>
        <w:tc>
          <w:tcPr>
            <w:tcW w:w="7234" w:type="dxa"/>
            <w:shd w:val="clear" w:color="auto" w:fill="auto"/>
          </w:tcPr>
          <w:p w:rsidR="00D67676" w:rsidRPr="00831C7B" w:rsidRDefault="00D67676" w:rsidP="00D67676">
            <w:pPr>
              <w:widowControl/>
              <w:tabs>
                <w:tab w:val="num" w:pos="136"/>
              </w:tabs>
              <w:suppressAutoHyphens w:val="0"/>
              <w:ind w:left="116" w:right="142"/>
              <w:jc w:val="both"/>
              <w:rPr>
                <w:rFonts w:ascii="Calibri" w:hAnsi="Calibri" w:cs="Arial"/>
                <w:color w:val="auto"/>
                <w:sz w:val="20"/>
                <w:szCs w:val="20"/>
                <w:lang w:val="it-IT"/>
              </w:rPr>
            </w:pPr>
          </w:p>
        </w:tc>
      </w:tr>
      <w:tr w:rsidR="00D67676" w:rsidRPr="00904B90" w:rsidTr="00B118DD">
        <w:trPr>
          <w:gridAfter w:val="1"/>
          <w:wAfter w:w="30" w:type="dxa"/>
          <w:cantSplit/>
        </w:trPr>
        <w:tc>
          <w:tcPr>
            <w:tcW w:w="3119" w:type="dxa"/>
            <w:shd w:val="clear" w:color="auto" w:fill="auto"/>
          </w:tcPr>
          <w:p w:rsidR="00D67676" w:rsidRPr="00831C7B" w:rsidRDefault="00D67676" w:rsidP="00D67676">
            <w:pPr>
              <w:pStyle w:val="ECVDate"/>
              <w:spacing w:before="0" w:line="240" w:lineRule="auto"/>
              <w:ind w:right="90"/>
              <w:rPr>
                <w:rFonts w:ascii="Calibri" w:hAnsi="Calibri"/>
                <w:color w:val="auto"/>
                <w:sz w:val="20"/>
                <w:szCs w:val="20"/>
                <w:lang w:val="ro-RO"/>
              </w:rPr>
            </w:pPr>
            <w:r w:rsidRPr="00831C7B">
              <w:rPr>
                <w:rFonts w:ascii="Calibri" w:hAnsi="Calibri"/>
                <w:color w:val="auto"/>
                <w:sz w:val="20"/>
                <w:szCs w:val="20"/>
                <w:lang w:val="ro-RO"/>
              </w:rPr>
              <w:t xml:space="preserve">Perioada </w:t>
            </w:r>
          </w:p>
        </w:tc>
        <w:tc>
          <w:tcPr>
            <w:tcW w:w="7234" w:type="dxa"/>
            <w:shd w:val="clear" w:color="auto" w:fill="auto"/>
          </w:tcPr>
          <w:p w:rsidR="00D67676" w:rsidRPr="00831C7B" w:rsidRDefault="00D67676" w:rsidP="00D67676">
            <w:pPr>
              <w:widowControl/>
              <w:suppressAutoHyphens w:val="0"/>
              <w:autoSpaceDE w:val="0"/>
              <w:autoSpaceDN w:val="0"/>
              <w:adjustRightInd w:val="0"/>
              <w:ind w:left="116" w:right="142"/>
              <w:jc w:val="both"/>
              <w:rPr>
                <w:rFonts w:ascii="Calibri" w:hAnsi="Calibri"/>
                <w:color w:val="auto"/>
                <w:sz w:val="20"/>
                <w:szCs w:val="20"/>
              </w:rPr>
            </w:pPr>
            <w:r w:rsidRPr="00831C7B">
              <w:rPr>
                <w:rFonts w:ascii="Calibri" w:hAnsi="Calibri"/>
                <w:color w:val="auto"/>
                <w:sz w:val="20"/>
                <w:szCs w:val="20"/>
              </w:rPr>
              <w:t>2008-2010</w:t>
            </w:r>
          </w:p>
        </w:tc>
      </w:tr>
      <w:tr w:rsidR="00D67676" w:rsidRPr="005157A4" w:rsidTr="00B118DD">
        <w:trPr>
          <w:gridAfter w:val="1"/>
          <w:wAfter w:w="30" w:type="dxa"/>
          <w:cantSplit/>
        </w:trPr>
        <w:tc>
          <w:tcPr>
            <w:tcW w:w="3119" w:type="dxa"/>
            <w:shd w:val="clear" w:color="auto" w:fill="auto"/>
          </w:tcPr>
          <w:p w:rsidR="00D67676" w:rsidRPr="00831C7B"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r>
              <w:rPr>
                <w:rFonts w:ascii="Calibri" w:hAnsi="Calibri" w:cs="Arial"/>
                <w:color w:val="auto"/>
                <w:sz w:val="20"/>
                <w:szCs w:val="20"/>
              </w:rPr>
              <w:t>Proiect</w:t>
            </w:r>
          </w:p>
        </w:tc>
        <w:tc>
          <w:tcPr>
            <w:tcW w:w="7234" w:type="dxa"/>
            <w:shd w:val="clear" w:color="auto" w:fill="auto"/>
          </w:tcPr>
          <w:p w:rsidR="00D67676" w:rsidRPr="007C4360" w:rsidRDefault="00D67676" w:rsidP="00D67676">
            <w:pPr>
              <w:widowControl/>
              <w:suppressAutoHyphens w:val="0"/>
              <w:autoSpaceDE w:val="0"/>
              <w:autoSpaceDN w:val="0"/>
              <w:adjustRightInd w:val="0"/>
              <w:ind w:left="116" w:right="142"/>
              <w:jc w:val="both"/>
              <w:rPr>
                <w:rFonts w:ascii="Calibri" w:hAnsi="Calibri"/>
                <w:sz w:val="20"/>
                <w:szCs w:val="20"/>
                <w:lang w:val="fr-FR"/>
              </w:rPr>
            </w:pPr>
            <w:r w:rsidRPr="007C4360">
              <w:rPr>
                <w:rFonts w:ascii="Calibri" w:hAnsi="Calibri"/>
                <w:sz w:val="20"/>
                <w:szCs w:val="20"/>
                <w:lang w:val="fr-FR"/>
              </w:rPr>
              <w:t xml:space="preserve">Participant la Proiectul Parteneriate CMNP - </w:t>
            </w:r>
            <w:r w:rsidRPr="007C4360">
              <w:rPr>
                <w:rFonts w:ascii="Calibri" w:hAnsi="Calibri"/>
                <w:b/>
                <w:color w:val="0E4194"/>
                <w:sz w:val="20"/>
                <w:szCs w:val="20"/>
                <w:lang w:val="fr-FR"/>
              </w:rPr>
              <w:t>“Raportul dintre microparticulele circulante si celulele endoteliale progenitoare, un nou marker celular al disfunctiilor endoteliale induse de asocierea dintre hipertensiune si hipercolesterolemie; efectul antiaterosclerotic al irbersartanului”</w:t>
            </w:r>
          </w:p>
        </w:tc>
      </w:tr>
      <w:tr w:rsidR="00D67676" w:rsidRPr="007C4360" w:rsidTr="00B118DD">
        <w:trPr>
          <w:gridAfter w:val="1"/>
          <w:wAfter w:w="30" w:type="dxa"/>
          <w:cantSplit/>
        </w:trPr>
        <w:tc>
          <w:tcPr>
            <w:tcW w:w="3119" w:type="dxa"/>
            <w:shd w:val="clear" w:color="auto" w:fill="auto"/>
          </w:tcPr>
          <w:p w:rsidR="00D67676" w:rsidRPr="00831C7B"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r w:rsidRPr="00831C7B">
              <w:rPr>
                <w:rFonts w:ascii="Calibri" w:eastAsia="Times New Roman" w:hAnsi="Calibri" w:cs="Arial"/>
                <w:color w:val="auto"/>
                <w:spacing w:val="0"/>
                <w:kern w:val="0"/>
                <w:sz w:val="20"/>
                <w:szCs w:val="20"/>
                <w:lang w:val="en-US" w:eastAsia="en-US" w:bidi="ar-SA"/>
              </w:rPr>
              <w:t>Director de proiect</w:t>
            </w:r>
          </w:p>
        </w:tc>
        <w:tc>
          <w:tcPr>
            <w:tcW w:w="7234" w:type="dxa"/>
            <w:shd w:val="clear" w:color="auto" w:fill="auto"/>
          </w:tcPr>
          <w:p w:rsidR="00D67676" w:rsidRPr="00831C7B" w:rsidRDefault="00D67676" w:rsidP="00D67676">
            <w:pPr>
              <w:widowControl/>
              <w:tabs>
                <w:tab w:val="num" w:pos="136"/>
              </w:tabs>
              <w:suppressAutoHyphens w:val="0"/>
              <w:ind w:left="116" w:right="142"/>
              <w:jc w:val="both"/>
              <w:rPr>
                <w:rFonts w:ascii="Calibri" w:hAnsi="Calibri"/>
                <w:color w:val="auto"/>
                <w:sz w:val="20"/>
                <w:szCs w:val="20"/>
              </w:rPr>
            </w:pPr>
            <w:r w:rsidRPr="00831C7B">
              <w:rPr>
                <w:rFonts w:ascii="Calibri" w:hAnsi="Calibri"/>
                <w:color w:val="auto"/>
                <w:sz w:val="20"/>
                <w:szCs w:val="20"/>
              </w:rPr>
              <w:t>Adriana Georgescu</w:t>
            </w:r>
          </w:p>
        </w:tc>
      </w:tr>
      <w:tr w:rsidR="00D67676" w:rsidRPr="007C4360" w:rsidTr="00B118DD">
        <w:trPr>
          <w:gridAfter w:val="1"/>
          <w:wAfter w:w="30" w:type="dxa"/>
          <w:cantSplit/>
        </w:trPr>
        <w:tc>
          <w:tcPr>
            <w:tcW w:w="3119" w:type="dxa"/>
            <w:shd w:val="clear" w:color="auto" w:fill="auto"/>
          </w:tcPr>
          <w:p w:rsidR="00D67676" w:rsidRPr="00726E0B" w:rsidRDefault="00D67676" w:rsidP="00D67676">
            <w:pPr>
              <w:widowControl/>
              <w:suppressAutoHyphens w:val="0"/>
              <w:ind w:right="90"/>
              <w:jc w:val="right"/>
              <w:rPr>
                <w:rFonts w:ascii="Calibri" w:eastAsia="Times New Roman" w:hAnsi="Calibri" w:cs="Arial"/>
                <w:color w:val="auto"/>
                <w:spacing w:val="0"/>
                <w:kern w:val="0"/>
                <w:sz w:val="20"/>
                <w:szCs w:val="20"/>
                <w:lang w:val="fr-FR" w:eastAsia="en-US" w:bidi="ar-SA"/>
              </w:rPr>
            </w:pPr>
            <w:r w:rsidRPr="00726E0B">
              <w:rPr>
                <w:rFonts w:ascii="Calibri" w:eastAsia="Times New Roman" w:hAnsi="Calibri" w:cs="Arial"/>
                <w:color w:val="auto"/>
                <w:spacing w:val="0"/>
                <w:kern w:val="0"/>
                <w:sz w:val="20"/>
                <w:szCs w:val="20"/>
                <w:lang w:val="fr-FR" w:eastAsia="en-US" w:bidi="ar-SA"/>
              </w:rPr>
              <w:t>Manager responsabil al Partenerului Spitalul Clinic de Urgenţă Bucureşti</w:t>
            </w:r>
          </w:p>
        </w:tc>
        <w:tc>
          <w:tcPr>
            <w:tcW w:w="7234" w:type="dxa"/>
            <w:shd w:val="clear" w:color="auto" w:fill="auto"/>
          </w:tcPr>
          <w:p w:rsidR="00D67676" w:rsidRPr="00726E0B" w:rsidRDefault="00D67676" w:rsidP="00D67676">
            <w:pPr>
              <w:widowControl/>
              <w:tabs>
                <w:tab w:val="num" w:pos="136"/>
              </w:tabs>
              <w:suppressAutoHyphens w:val="0"/>
              <w:ind w:left="116" w:right="142"/>
              <w:jc w:val="both"/>
              <w:rPr>
                <w:rFonts w:ascii="Calibri" w:hAnsi="Calibri"/>
                <w:color w:val="auto"/>
                <w:sz w:val="20"/>
                <w:szCs w:val="20"/>
                <w:lang w:val="fr-FR"/>
              </w:rPr>
            </w:pPr>
            <w:r>
              <w:rPr>
                <w:rFonts w:ascii="Calibri" w:hAnsi="Calibri"/>
                <w:color w:val="auto"/>
                <w:sz w:val="20"/>
                <w:szCs w:val="20"/>
                <w:lang w:val="fr-FR"/>
              </w:rPr>
              <w:t>Bartoş Daniela</w:t>
            </w:r>
          </w:p>
        </w:tc>
      </w:tr>
      <w:tr w:rsidR="00D67676" w:rsidRPr="00904B90" w:rsidTr="00B118DD">
        <w:trPr>
          <w:gridAfter w:val="1"/>
          <w:wAfter w:w="30" w:type="dxa"/>
          <w:cantSplit/>
        </w:trPr>
        <w:tc>
          <w:tcPr>
            <w:tcW w:w="3119" w:type="dxa"/>
            <w:shd w:val="clear" w:color="auto" w:fill="auto"/>
          </w:tcPr>
          <w:p w:rsidR="00D67676" w:rsidRPr="007837CA"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p>
        </w:tc>
        <w:tc>
          <w:tcPr>
            <w:tcW w:w="7234" w:type="dxa"/>
            <w:shd w:val="clear" w:color="auto" w:fill="auto"/>
          </w:tcPr>
          <w:p w:rsidR="00D67676" w:rsidRPr="007837CA" w:rsidRDefault="00D67676" w:rsidP="00D67676">
            <w:pPr>
              <w:widowControl/>
              <w:tabs>
                <w:tab w:val="num" w:pos="136"/>
              </w:tabs>
              <w:suppressAutoHyphens w:val="0"/>
              <w:ind w:left="136" w:right="142"/>
              <w:jc w:val="both"/>
              <w:rPr>
                <w:rFonts w:ascii="Calibri" w:hAnsi="Calibri" w:cs="Arial"/>
                <w:color w:val="auto"/>
                <w:sz w:val="20"/>
                <w:szCs w:val="20"/>
              </w:rPr>
            </w:pPr>
          </w:p>
        </w:tc>
      </w:tr>
      <w:tr w:rsidR="00D67676" w:rsidRPr="00904B90" w:rsidTr="00B118DD">
        <w:trPr>
          <w:gridAfter w:val="1"/>
          <w:wAfter w:w="30" w:type="dxa"/>
          <w:cantSplit/>
        </w:trPr>
        <w:tc>
          <w:tcPr>
            <w:tcW w:w="3119" w:type="dxa"/>
            <w:shd w:val="clear" w:color="auto" w:fill="auto"/>
          </w:tcPr>
          <w:p w:rsidR="00D67676" w:rsidRPr="007837CA" w:rsidRDefault="00D67676" w:rsidP="00D67676">
            <w:pPr>
              <w:pStyle w:val="ECVDate"/>
              <w:spacing w:before="0" w:line="240" w:lineRule="auto"/>
              <w:ind w:right="90"/>
              <w:rPr>
                <w:rFonts w:ascii="Calibri" w:hAnsi="Calibri"/>
                <w:color w:val="auto"/>
                <w:sz w:val="20"/>
                <w:szCs w:val="20"/>
                <w:lang w:val="ro-RO"/>
              </w:rPr>
            </w:pPr>
            <w:r w:rsidRPr="007837CA">
              <w:rPr>
                <w:rFonts w:ascii="Calibri" w:hAnsi="Calibri"/>
                <w:color w:val="auto"/>
                <w:sz w:val="20"/>
                <w:szCs w:val="20"/>
                <w:lang w:val="ro-RO"/>
              </w:rPr>
              <w:t xml:space="preserve">Perioada </w:t>
            </w:r>
          </w:p>
        </w:tc>
        <w:tc>
          <w:tcPr>
            <w:tcW w:w="7234" w:type="dxa"/>
            <w:shd w:val="clear" w:color="auto" w:fill="auto"/>
          </w:tcPr>
          <w:p w:rsidR="00D67676" w:rsidRPr="007837CA" w:rsidRDefault="00D67676" w:rsidP="00D67676">
            <w:pPr>
              <w:widowControl/>
              <w:suppressAutoHyphens w:val="0"/>
              <w:autoSpaceDE w:val="0"/>
              <w:autoSpaceDN w:val="0"/>
              <w:adjustRightInd w:val="0"/>
              <w:ind w:left="116" w:right="142"/>
              <w:jc w:val="both"/>
              <w:rPr>
                <w:rFonts w:ascii="Calibri" w:hAnsi="Calibri"/>
                <w:color w:val="auto"/>
                <w:sz w:val="20"/>
                <w:szCs w:val="20"/>
              </w:rPr>
            </w:pPr>
            <w:r w:rsidRPr="007837CA">
              <w:rPr>
                <w:rFonts w:ascii="Calibri" w:hAnsi="Calibri"/>
                <w:sz w:val="20"/>
                <w:szCs w:val="20"/>
                <w:lang w:val="it-IT"/>
              </w:rPr>
              <w:t>21.07.2007-20.10.2007</w:t>
            </w:r>
          </w:p>
        </w:tc>
      </w:tr>
      <w:tr w:rsidR="00D67676" w:rsidRPr="005157A4" w:rsidTr="00B118DD">
        <w:trPr>
          <w:gridAfter w:val="1"/>
          <w:wAfter w:w="30" w:type="dxa"/>
          <w:cantSplit/>
        </w:trPr>
        <w:tc>
          <w:tcPr>
            <w:tcW w:w="3119" w:type="dxa"/>
            <w:shd w:val="clear" w:color="auto" w:fill="auto"/>
          </w:tcPr>
          <w:p w:rsidR="00D67676" w:rsidRPr="007837CA"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r w:rsidRPr="007837CA">
              <w:rPr>
                <w:rFonts w:ascii="Calibri" w:hAnsi="Calibri" w:cs="Arial"/>
                <w:color w:val="auto"/>
                <w:sz w:val="20"/>
                <w:szCs w:val="20"/>
              </w:rPr>
              <w:t>Funcția sau postul ocupat</w:t>
            </w:r>
          </w:p>
        </w:tc>
        <w:tc>
          <w:tcPr>
            <w:tcW w:w="7234" w:type="dxa"/>
            <w:shd w:val="clear" w:color="auto" w:fill="auto"/>
          </w:tcPr>
          <w:p w:rsidR="00D67676" w:rsidRPr="007C4360" w:rsidRDefault="00D67676" w:rsidP="00D67676">
            <w:pPr>
              <w:widowControl/>
              <w:suppressAutoHyphens w:val="0"/>
              <w:autoSpaceDE w:val="0"/>
              <w:autoSpaceDN w:val="0"/>
              <w:adjustRightInd w:val="0"/>
              <w:ind w:left="116" w:right="142"/>
              <w:jc w:val="both"/>
              <w:rPr>
                <w:rFonts w:ascii="Calibri" w:hAnsi="Calibri"/>
                <w:b/>
                <w:color w:val="365F91" w:themeColor="accent1" w:themeShade="BF"/>
                <w:sz w:val="20"/>
                <w:szCs w:val="20"/>
                <w:lang w:val="fr-FR"/>
              </w:rPr>
            </w:pPr>
            <w:r w:rsidRPr="007837CA">
              <w:rPr>
                <w:rFonts w:ascii="Calibri" w:hAnsi="Calibri"/>
                <w:b/>
                <w:color w:val="365F91" w:themeColor="accent1" w:themeShade="BF"/>
                <w:sz w:val="20"/>
                <w:szCs w:val="20"/>
                <w:lang w:val="it-IT"/>
              </w:rPr>
              <w:t>Cercetare de excelenta – modul IV: “Dezvolatrea infrastructurii pentru evaluarea si certificarea conformitatii</w:t>
            </w:r>
            <w:r>
              <w:rPr>
                <w:rFonts w:ascii="Calibri" w:hAnsi="Calibri"/>
                <w:b/>
                <w:color w:val="365F91" w:themeColor="accent1" w:themeShade="BF"/>
                <w:sz w:val="20"/>
                <w:szCs w:val="20"/>
                <w:lang w:val="it-IT"/>
              </w:rPr>
              <w:t>”</w:t>
            </w:r>
          </w:p>
        </w:tc>
      </w:tr>
      <w:tr w:rsidR="00D67676" w:rsidRPr="00904B90" w:rsidTr="00B118DD">
        <w:trPr>
          <w:gridAfter w:val="1"/>
          <w:wAfter w:w="30" w:type="dxa"/>
          <w:cantSplit/>
        </w:trPr>
        <w:tc>
          <w:tcPr>
            <w:tcW w:w="3119" w:type="dxa"/>
            <w:shd w:val="clear" w:color="auto" w:fill="auto"/>
          </w:tcPr>
          <w:p w:rsidR="00D67676" w:rsidRPr="007837CA"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r w:rsidRPr="007837CA">
              <w:rPr>
                <w:rFonts w:ascii="Calibri" w:eastAsia="Times New Roman" w:hAnsi="Calibri" w:cs="Arial"/>
                <w:color w:val="auto"/>
                <w:spacing w:val="0"/>
                <w:kern w:val="0"/>
                <w:sz w:val="20"/>
                <w:szCs w:val="20"/>
                <w:lang w:val="en-US" w:eastAsia="en-US" w:bidi="ar-SA"/>
              </w:rPr>
              <w:t>Director de proiect</w:t>
            </w:r>
          </w:p>
        </w:tc>
        <w:tc>
          <w:tcPr>
            <w:tcW w:w="7234" w:type="dxa"/>
            <w:shd w:val="clear" w:color="auto" w:fill="auto"/>
          </w:tcPr>
          <w:p w:rsidR="00D67676" w:rsidRPr="007837CA" w:rsidRDefault="00D67676" w:rsidP="00D67676">
            <w:pPr>
              <w:widowControl/>
              <w:tabs>
                <w:tab w:val="num" w:pos="136"/>
              </w:tabs>
              <w:suppressAutoHyphens w:val="0"/>
              <w:ind w:left="116" w:right="142"/>
              <w:jc w:val="both"/>
              <w:rPr>
                <w:rFonts w:ascii="Calibri" w:hAnsi="Calibri"/>
                <w:color w:val="auto"/>
                <w:sz w:val="20"/>
                <w:szCs w:val="20"/>
              </w:rPr>
            </w:pPr>
            <w:r w:rsidRPr="007837CA">
              <w:rPr>
                <w:rFonts w:ascii="Calibri" w:hAnsi="Calibri"/>
                <w:color w:val="auto"/>
                <w:sz w:val="20"/>
                <w:szCs w:val="20"/>
              </w:rPr>
              <w:t>Bartoş Daniela</w:t>
            </w:r>
          </w:p>
        </w:tc>
      </w:tr>
      <w:tr w:rsidR="00D67676" w:rsidRPr="00904B90" w:rsidTr="00B118DD">
        <w:trPr>
          <w:gridAfter w:val="1"/>
          <w:wAfter w:w="30" w:type="dxa"/>
          <w:cantSplit/>
        </w:trPr>
        <w:tc>
          <w:tcPr>
            <w:tcW w:w="3119" w:type="dxa"/>
            <w:shd w:val="clear" w:color="auto" w:fill="auto"/>
          </w:tcPr>
          <w:p w:rsidR="00D67676" w:rsidRPr="007837CA"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p>
        </w:tc>
        <w:tc>
          <w:tcPr>
            <w:tcW w:w="7234" w:type="dxa"/>
            <w:shd w:val="clear" w:color="auto" w:fill="auto"/>
          </w:tcPr>
          <w:p w:rsidR="00D67676" w:rsidRPr="007837CA" w:rsidRDefault="00D67676" w:rsidP="00D67676">
            <w:pPr>
              <w:widowControl/>
              <w:tabs>
                <w:tab w:val="num" w:pos="136"/>
              </w:tabs>
              <w:suppressAutoHyphens w:val="0"/>
              <w:ind w:left="116" w:right="142"/>
              <w:jc w:val="both"/>
              <w:rPr>
                <w:rFonts w:ascii="Calibri" w:hAnsi="Calibri"/>
                <w:color w:val="auto"/>
                <w:sz w:val="20"/>
                <w:szCs w:val="20"/>
                <w:lang w:val="it-IT"/>
              </w:rPr>
            </w:pPr>
          </w:p>
        </w:tc>
      </w:tr>
      <w:tr w:rsidR="00D67676" w:rsidRPr="00904B90" w:rsidTr="00B118DD">
        <w:trPr>
          <w:gridAfter w:val="1"/>
          <w:wAfter w:w="30" w:type="dxa"/>
          <w:cantSplit/>
        </w:trPr>
        <w:tc>
          <w:tcPr>
            <w:tcW w:w="3119" w:type="dxa"/>
            <w:shd w:val="clear" w:color="auto" w:fill="auto"/>
          </w:tcPr>
          <w:p w:rsidR="00D67676" w:rsidRPr="007837CA" w:rsidRDefault="00D67676" w:rsidP="00D67676">
            <w:pPr>
              <w:pStyle w:val="ECVDate"/>
              <w:spacing w:before="0" w:line="240" w:lineRule="auto"/>
              <w:ind w:right="90"/>
              <w:rPr>
                <w:rFonts w:ascii="Calibri" w:hAnsi="Calibri"/>
                <w:color w:val="auto"/>
                <w:sz w:val="20"/>
                <w:szCs w:val="20"/>
                <w:lang w:val="ro-RO"/>
              </w:rPr>
            </w:pPr>
            <w:r w:rsidRPr="007837CA">
              <w:rPr>
                <w:rFonts w:ascii="Calibri" w:hAnsi="Calibri"/>
                <w:color w:val="auto"/>
                <w:sz w:val="20"/>
                <w:szCs w:val="20"/>
                <w:lang w:val="ro-RO"/>
              </w:rPr>
              <w:t xml:space="preserve">Perioada </w:t>
            </w:r>
          </w:p>
        </w:tc>
        <w:tc>
          <w:tcPr>
            <w:tcW w:w="7234" w:type="dxa"/>
            <w:shd w:val="clear" w:color="auto" w:fill="auto"/>
          </w:tcPr>
          <w:p w:rsidR="00D67676" w:rsidRPr="007837CA" w:rsidRDefault="00D67676" w:rsidP="00D67676">
            <w:pPr>
              <w:autoSpaceDE w:val="0"/>
              <w:autoSpaceDN w:val="0"/>
              <w:adjustRightInd w:val="0"/>
              <w:ind w:right="142"/>
              <w:jc w:val="both"/>
              <w:rPr>
                <w:rFonts w:ascii="Calibri" w:hAnsi="Calibri"/>
                <w:sz w:val="20"/>
                <w:szCs w:val="20"/>
              </w:rPr>
            </w:pPr>
            <w:r w:rsidRPr="007837CA">
              <w:rPr>
                <w:rFonts w:ascii="Calibri" w:hAnsi="Calibri"/>
                <w:sz w:val="20"/>
                <w:szCs w:val="20"/>
              </w:rPr>
              <w:t xml:space="preserve">   2005- 2008</w:t>
            </w:r>
          </w:p>
        </w:tc>
      </w:tr>
      <w:tr w:rsidR="00D67676" w:rsidRPr="00904B90" w:rsidTr="00B118DD">
        <w:trPr>
          <w:gridAfter w:val="1"/>
          <w:wAfter w:w="30" w:type="dxa"/>
          <w:cantSplit/>
        </w:trPr>
        <w:tc>
          <w:tcPr>
            <w:tcW w:w="3119" w:type="dxa"/>
            <w:shd w:val="clear" w:color="auto" w:fill="auto"/>
          </w:tcPr>
          <w:p w:rsidR="00D67676" w:rsidRPr="007837CA"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r w:rsidRPr="007837CA">
              <w:rPr>
                <w:rFonts w:ascii="Calibri" w:hAnsi="Calibri" w:cs="Arial"/>
                <w:color w:val="auto"/>
                <w:sz w:val="20"/>
                <w:szCs w:val="20"/>
              </w:rPr>
              <w:t>Funcția sau postul ocupat</w:t>
            </w:r>
          </w:p>
        </w:tc>
        <w:tc>
          <w:tcPr>
            <w:tcW w:w="7234" w:type="dxa"/>
            <w:shd w:val="clear" w:color="auto" w:fill="auto"/>
          </w:tcPr>
          <w:p w:rsidR="00D67676" w:rsidRPr="007837CA" w:rsidRDefault="00D67676" w:rsidP="00D67676">
            <w:pPr>
              <w:widowControl/>
              <w:suppressAutoHyphens w:val="0"/>
              <w:autoSpaceDE w:val="0"/>
              <w:autoSpaceDN w:val="0"/>
              <w:adjustRightInd w:val="0"/>
              <w:ind w:left="116" w:right="142"/>
              <w:jc w:val="both"/>
              <w:rPr>
                <w:rFonts w:ascii="Calibri" w:hAnsi="Calibri"/>
                <w:b/>
                <w:color w:val="365F91" w:themeColor="accent1" w:themeShade="BF"/>
                <w:sz w:val="20"/>
                <w:szCs w:val="20"/>
              </w:rPr>
            </w:pPr>
            <w:r w:rsidRPr="007837CA">
              <w:rPr>
                <w:rFonts w:ascii="Calibri" w:hAnsi="Calibri"/>
                <w:bCs/>
                <w:color w:val="auto"/>
                <w:sz w:val="20"/>
                <w:szCs w:val="20"/>
                <w:lang w:val="ro-RO"/>
              </w:rPr>
              <w:t>Co-investigator -</w:t>
            </w:r>
            <w:r w:rsidRPr="007837CA">
              <w:rPr>
                <w:rFonts w:ascii="Calibri" w:hAnsi="Calibri"/>
                <w:b/>
                <w:bCs/>
                <w:color w:val="365F91" w:themeColor="accent1" w:themeShade="BF"/>
                <w:sz w:val="20"/>
                <w:szCs w:val="20"/>
                <w:lang w:val="ro-RO"/>
              </w:rPr>
              <w:t>Cercetare de excelenta – modul I: „Terapia cu celule stem pentru regenerarea si recon</w:t>
            </w:r>
            <w:r>
              <w:rPr>
                <w:rFonts w:ascii="Calibri" w:hAnsi="Calibri"/>
                <w:b/>
                <w:bCs/>
                <w:color w:val="365F91" w:themeColor="accent1" w:themeShade="BF"/>
                <w:sz w:val="20"/>
                <w:szCs w:val="20"/>
                <w:lang w:val="ro-RO"/>
              </w:rPr>
              <w:t xml:space="preserve">structia vasculara (ANGISTEM)” </w:t>
            </w:r>
          </w:p>
        </w:tc>
      </w:tr>
      <w:tr w:rsidR="00D67676" w:rsidRPr="00904B90" w:rsidTr="00B118DD">
        <w:trPr>
          <w:gridAfter w:val="1"/>
          <w:wAfter w:w="30" w:type="dxa"/>
          <w:cantSplit/>
        </w:trPr>
        <w:tc>
          <w:tcPr>
            <w:tcW w:w="3119" w:type="dxa"/>
            <w:shd w:val="clear" w:color="auto" w:fill="auto"/>
          </w:tcPr>
          <w:p w:rsidR="00D67676" w:rsidRPr="007837CA"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r w:rsidRPr="007837CA">
              <w:rPr>
                <w:rFonts w:ascii="Calibri" w:eastAsia="Times New Roman" w:hAnsi="Calibri" w:cs="Arial"/>
                <w:color w:val="auto"/>
                <w:spacing w:val="0"/>
                <w:kern w:val="0"/>
                <w:sz w:val="20"/>
                <w:szCs w:val="20"/>
                <w:lang w:val="en-US" w:eastAsia="en-US" w:bidi="ar-SA"/>
              </w:rPr>
              <w:t>Director de proiect</w:t>
            </w:r>
          </w:p>
        </w:tc>
        <w:tc>
          <w:tcPr>
            <w:tcW w:w="7234" w:type="dxa"/>
            <w:shd w:val="clear" w:color="auto" w:fill="auto"/>
          </w:tcPr>
          <w:p w:rsidR="00D67676" w:rsidRPr="007837CA" w:rsidRDefault="00D67676" w:rsidP="00D67676">
            <w:pPr>
              <w:widowControl/>
              <w:tabs>
                <w:tab w:val="num" w:pos="136"/>
              </w:tabs>
              <w:suppressAutoHyphens w:val="0"/>
              <w:ind w:left="116" w:right="142"/>
              <w:jc w:val="both"/>
              <w:rPr>
                <w:rFonts w:ascii="Calibri" w:hAnsi="Calibri"/>
                <w:color w:val="auto"/>
                <w:sz w:val="20"/>
                <w:szCs w:val="20"/>
              </w:rPr>
            </w:pPr>
            <w:r w:rsidRPr="007837CA">
              <w:rPr>
                <w:rFonts w:ascii="Calibri" w:hAnsi="Calibri"/>
                <w:color w:val="auto"/>
                <w:sz w:val="20"/>
                <w:szCs w:val="20"/>
              </w:rPr>
              <w:t>Dorobanţu Maria</w:t>
            </w:r>
          </w:p>
        </w:tc>
      </w:tr>
      <w:tr w:rsidR="00D67676" w:rsidRPr="00904B90" w:rsidTr="00B118DD">
        <w:trPr>
          <w:gridAfter w:val="1"/>
          <w:wAfter w:w="30" w:type="dxa"/>
          <w:cantSplit/>
        </w:trPr>
        <w:tc>
          <w:tcPr>
            <w:tcW w:w="3119" w:type="dxa"/>
            <w:shd w:val="clear" w:color="auto" w:fill="auto"/>
          </w:tcPr>
          <w:p w:rsidR="00D67676" w:rsidRPr="00831C7B"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p>
        </w:tc>
        <w:tc>
          <w:tcPr>
            <w:tcW w:w="7234" w:type="dxa"/>
            <w:shd w:val="clear" w:color="auto" w:fill="auto"/>
          </w:tcPr>
          <w:p w:rsidR="00D67676" w:rsidRDefault="00D67676" w:rsidP="00D67676">
            <w:pPr>
              <w:widowControl/>
              <w:tabs>
                <w:tab w:val="num" w:pos="136"/>
              </w:tabs>
              <w:suppressAutoHyphens w:val="0"/>
              <w:ind w:left="116" w:right="142"/>
              <w:jc w:val="both"/>
              <w:rPr>
                <w:rFonts w:ascii="Calibri" w:hAnsi="Calibri"/>
                <w:color w:val="auto"/>
                <w:sz w:val="20"/>
                <w:szCs w:val="20"/>
                <w:lang w:val="it-IT"/>
              </w:rPr>
            </w:pPr>
          </w:p>
        </w:tc>
      </w:tr>
      <w:tr w:rsidR="00D67676" w:rsidRPr="00904B90" w:rsidTr="00B118DD">
        <w:trPr>
          <w:gridAfter w:val="1"/>
          <w:wAfter w:w="30" w:type="dxa"/>
          <w:cantSplit/>
        </w:trPr>
        <w:tc>
          <w:tcPr>
            <w:tcW w:w="3119" w:type="dxa"/>
            <w:shd w:val="clear" w:color="auto" w:fill="auto"/>
          </w:tcPr>
          <w:p w:rsidR="00D67676" w:rsidRPr="00831C7B"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p>
        </w:tc>
        <w:tc>
          <w:tcPr>
            <w:tcW w:w="7234" w:type="dxa"/>
            <w:shd w:val="clear" w:color="auto" w:fill="auto"/>
          </w:tcPr>
          <w:p w:rsidR="00D67676" w:rsidRDefault="00D67676" w:rsidP="00D67676">
            <w:pPr>
              <w:widowControl/>
              <w:tabs>
                <w:tab w:val="num" w:pos="136"/>
              </w:tabs>
              <w:suppressAutoHyphens w:val="0"/>
              <w:ind w:left="116" w:right="142"/>
              <w:jc w:val="both"/>
              <w:rPr>
                <w:rFonts w:ascii="Calibri" w:hAnsi="Calibri"/>
                <w:color w:val="auto"/>
                <w:sz w:val="20"/>
                <w:szCs w:val="20"/>
                <w:lang w:val="it-IT"/>
              </w:rPr>
            </w:pPr>
          </w:p>
          <w:p w:rsidR="00D67676" w:rsidRDefault="00D67676" w:rsidP="00D67676">
            <w:pPr>
              <w:widowControl/>
              <w:tabs>
                <w:tab w:val="num" w:pos="136"/>
              </w:tabs>
              <w:suppressAutoHyphens w:val="0"/>
              <w:ind w:left="116" w:right="142"/>
              <w:jc w:val="both"/>
              <w:rPr>
                <w:rFonts w:ascii="Calibri" w:hAnsi="Calibri"/>
                <w:color w:val="auto"/>
                <w:sz w:val="20"/>
                <w:szCs w:val="20"/>
                <w:lang w:val="it-IT"/>
              </w:rPr>
            </w:pPr>
          </w:p>
        </w:tc>
      </w:tr>
    </w:tbl>
    <w:tbl>
      <w:tblPr>
        <w:tblW w:w="10375" w:type="dxa"/>
        <w:tblLayout w:type="fixed"/>
        <w:tblCellMar>
          <w:left w:w="0" w:type="dxa"/>
          <w:right w:w="0" w:type="dxa"/>
        </w:tblCellMar>
        <w:tblLook w:val="0000" w:firstRow="0" w:lastRow="0" w:firstColumn="0" w:lastColumn="0" w:noHBand="0" w:noVBand="0"/>
      </w:tblPr>
      <w:tblGrid>
        <w:gridCol w:w="3140"/>
        <w:gridCol w:w="7235"/>
      </w:tblGrid>
      <w:tr w:rsidR="00D46E2B" w:rsidRPr="00495E21" w:rsidTr="00802264">
        <w:trPr>
          <w:trHeight w:val="170"/>
        </w:trPr>
        <w:tc>
          <w:tcPr>
            <w:tcW w:w="3140" w:type="dxa"/>
            <w:shd w:val="clear" w:color="auto" w:fill="auto"/>
          </w:tcPr>
          <w:p w:rsidR="00D46E2B" w:rsidRPr="000D38A5" w:rsidRDefault="00D46E2B" w:rsidP="005C7133">
            <w:pPr>
              <w:pStyle w:val="ECVLeftHeading"/>
              <w:rPr>
                <w:rFonts w:ascii="Calibri" w:hAnsi="Calibri"/>
                <w:b/>
                <w:sz w:val="24"/>
                <w:lang w:val="ro-RO"/>
              </w:rPr>
            </w:pPr>
            <w:r>
              <w:rPr>
                <w:rFonts w:ascii="Calibri" w:hAnsi="Calibri"/>
                <w:b/>
                <w:caps w:val="0"/>
                <w:sz w:val="24"/>
                <w:lang w:val="ro-RO"/>
              </w:rPr>
              <w:t>COMPETENȚ</w:t>
            </w:r>
            <w:r w:rsidRPr="000D38A5">
              <w:rPr>
                <w:rFonts w:ascii="Calibri" w:hAnsi="Calibri"/>
                <w:b/>
                <w:caps w:val="0"/>
                <w:sz w:val="24"/>
                <w:lang w:val="ro-RO"/>
              </w:rPr>
              <w:t>E PERSONALE</w:t>
            </w:r>
          </w:p>
        </w:tc>
        <w:tc>
          <w:tcPr>
            <w:tcW w:w="7235" w:type="dxa"/>
            <w:shd w:val="clear" w:color="auto" w:fill="auto"/>
            <w:vAlign w:val="bottom"/>
          </w:tcPr>
          <w:p w:rsidR="00D46E2B" w:rsidRPr="00495E21" w:rsidRDefault="007413BF" w:rsidP="005C7133">
            <w:pPr>
              <w:pStyle w:val="ECVBlueBox"/>
              <w:rPr>
                <w:lang w:val="ro-RO"/>
              </w:rPr>
            </w:pPr>
            <w:r>
              <w:rPr>
                <w:noProof/>
                <w:lang w:val="en-US" w:eastAsia="en-US" w:bidi="ar-SA"/>
              </w:rPr>
              <w:drawing>
                <wp:inline distT="0" distB="0" distL="0" distR="0">
                  <wp:extent cx="4791075" cy="8572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p>
        </w:tc>
      </w:tr>
    </w:tbl>
    <w:p w:rsidR="00D46E2B" w:rsidRPr="00495E21" w:rsidRDefault="00D46E2B" w:rsidP="00D46E2B">
      <w:pPr>
        <w:pStyle w:val="ECVComments"/>
        <w:rPr>
          <w:lang w:val="ro-RO"/>
        </w:rPr>
      </w:pPr>
    </w:p>
    <w:tbl>
      <w:tblPr>
        <w:tblpPr w:topFromText="6" w:bottomFromText="170" w:vertAnchor="text"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0"/>
        <w:gridCol w:w="1228"/>
        <w:gridCol w:w="1498"/>
        <w:gridCol w:w="1499"/>
        <w:gridCol w:w="1500"/>
        <w:gridCol w:w="1501"/>
      </w:tblGrid>
      <w:tr w:rsidR="00D46E2B" w:rsidRPr="00495E21" w:rsidTr="005C7133">
        <w:trPr>
          <w:cantSplit/>
          <w:trHeight w:val="255"/>
        </w:trPr>
        <w:tc>
          <w:tcPr>
            <w:tcW w:w="3150" w:type="dxa"/>
            <w:shd w:val="clear" w:color="auto" w:fill="auto"/>
          </w:tcPr>
          <w:p w:rsidR="00D46E2B" w:rsidRPr="00A50EC6" w:rsidRDefault="00D46E2B" w:rsidP="005C7133">
            <w:pPr>
              <w:pStyle w:val="ECVLeftDetails"/>
              <w:rPr>
                <w:rFonts w:ascii="Calibri" w:hAnsi="Calibri"/>
                <w:b/>
                <w:sz w:val="20"/>
                <w:szCs w:val="20"/>
                <w:lang w:val="ro-RO"/>
              </w:rPr>
            </w:pPr>
            <w:r w:rsidRPr="00A50EC6">
              <w:rPr>
                <w:rFonts w:ascii="Calibri" w:hAnsi="Calibri"/>
                <w:b/>
                <w:sz w:val="20"/>
                <w:szCs w:val="20"/>
                <w:lang w:val="ro-RO"/>
              </w:rPr>
              <w:t>Limba maternă</w:t>
            </w:r>
          </w:p>
        </w:tc>
        <w:tc>
          <w:tcPr>
            <w:tcW w:w="7226" w:type="dxa"/>
            <w:gridSpan w:val="5"/>
            <w:shd w:val="clear" w:color="auto" w:fill="auto"/>
          </w:tcPr>
          <w:p w:rsidR="00D46E2B" w:rsidRPr="000D38A5" w:rsidRDefault="00D46E2B" w:rsidP="005C7133">
            <w:pPr>
              <w:pStyle w:val="ECVSectionDetails"/>
              <w:ind w:left="180"/>
              <w:rPr>
                <w:rFonts w:ascii="Calibri" w:hAnsi="Calibri"/>
                <w:color w:val="auto"/>
                <w:sz w:val="20"/>
                <w:szCs w:val="20"/>
                <w:lang w:val="ro-RO"/>
              </w:rPr>
            </w:pPr>
            <w:r w:rsidRPr="000D38A5">
              <w:rPr>
                <w:rFonts w:ascii="Calibri" w:hAnsi="Calibri"/>
                <w:color w:val="auto"/>
                <w:sz w:val="20"/>
                <w:szCs w:val="20"/>
                <w:lang w:val="ro-RO"/>
              </w:rPr>
              <w:t xml:space="preserve">Română </w:t>
            </w:r>
          </w:p>
        </w:tc>
      </w:tr>
      <w:tr w:rsidR="00D46E2B" w:rsidRPr="00495E21" w:rsidTr="005C7133">
        <w:trPr>
          <w:cantSplit/>
          <w:trHeight w:val="340"/>
        </w:trPr>
        <w:tc>
          <w:tcPr>
            <w:tcW w:w="3150" w:type="dxa"/>
            <w:shd w:val="clear" w:color="auto" w:fill="auto"/>
          </w:tcPr>
          <w:p w:rsidR="00D46E2B" w:rsidRPr="00A50EC6" w:rsidRDefault="00D46E2B" w:rsidP="005C7133">
            <w:pPr>
              <w:pStyle w:val="ECVLeftHeading"/>
              <w:rPr>
                <w:rFonts w:ascii="Calibri" w:hAnsi="Calibri"/>
                <w:b/>
                <w:sz w:val="20"/>
                <w:szCs w:val="20"/>
                <w:lang w:val="ro-RO"/>
              </w:rPr>
            </w:pPr>
          </w:p>
        </w:tc>
        <w:tc>
          <w:tcPr>
            <w:tcW w:w="7226" w:type="dxa"/>
            <w:gridSpan w:val="5"/>
            <w:shd w:val="clear" w:color="auto" w:fill="auto"/>
          </w:tcPr>
          <w:p w:rsidR="00D46E2B" w:rsidRPr="000D38A5" w:rsidRDefault="00D46E2B" w:rsidP="005C7133">
            <w:pPr>
              <w:pStyle w:val="ECVRightColumn"/>
              <w:rPr>
                <w:rFonts w:ascii="Calibri" w:hAnsi="Calibri"/>
                <w:sz w:val="20"/>
                <w:szCs w:val="20"/>
                <w:lang w:val="ro-RO"/>
              </w:rPr>
            </w:pPr>
          </w:p>
        </w:tc>
      </w:tr>
      <w:tr w:rsidR="00D46E2B" w:rsidRPr="00495E21" w:rsidTr="005C7133">
        <w:trPr>
          <w:cantSplit/>
          <w:trHeight w:val="340"/>
        </w:trPr>
        <w:tc>
          <w:tcPr>
            <w:tcW w:w="3150" w:type="dxa"/>
            <w:vMerge w:val="restart"/>
            <w:shd w:val="clear" w:color="auto" w:fill="auto"/>
          </w:tcPr>
          <w:p w:rsidR="00D46E2B" w:rsidRPr="00A50EC6" w:rsidRDefault="00D46E2B" w:rsidP="005C7133">
            <w:pPr>
              <w:pStyle w:val="ECVLeftDetails"/>
              <w:rPr>
                <w:rFonts w:ascii="Calibri" w:hAnsi="Calibri"/>
                <w:b/>
                <w:caps/>
                <w:sz w:val="20"/>
                <w:szCs w:val="20"/>
                <w:lang w:val="ro-RO"/>
              </w:rPr>
            </w:pPr>
            <w:r w:rsidRPr="00A50EC6">
              <w:rPr>
                <w:rFonts w:ascii="Calibri" w:hAnsi="Calibri"/>
                <w:b/>
                <w:sz w:val="20"/>
                <w:szCs w:val="20"/>
                <w:lang w:val="ro-RO"/>
              </w:rPr>
              <w:t>Alte limbi străine cunoscute</w:t>
            </w:r>
          </w:p>
        </w:tc>
        <w:tc>
          <w:tcPr>
            <w:tcW w:w="2726" w:type="dxa"/>
            <w:gridSpan w:val="2"/>
            <w:shd w:val="clear" w:color="auto" w:fill="auto"/>
            <w:vAlign w:val="center"/>
          </w:tcPr>
          <w:p w:rsidR="00D46E2B" w:rsidRPr="000D38A5" w:rsidRDefault="00D46E2B" w:rsidP="005C7133">
            <w:pPr>
              <w:pStyle w:val="ECVLanguageHeading"/>
              <w:rPr>
                <w:rFonts w:ascii="Calibri" w:hAnsi="Calibri"/>
                <w:sz w:val="20"/>
                <w:szCs w:val="20"/>
                <w:lang w:val="ro-RO"/>
              </w:rPr>
            </w:pPr>
            <w:r w:rsidRPr="000D38A5">
              <w:rPr>
                <w:rFonts w:ascii="Calibri" w:hAnsi="Calibri"/>
                <w:sz w:val="20"/>
                <w:szCs w:val="20"/>
                <w:lang w:val="ro-RO"/>
              </w:rPr>
              <w:t xml:space="preserve">ΙNΤELEGERE </w:t>
            </w:r>
          </w:p>
        </w:tc>
        <w:tc>
          <w:tcPr>
            <w:tcW w:w="2999" w:type="dxa"/>
            <w:gridSpan w:val="2"/>
            <w:shd w:val="clear" w:color="auto" w:fill="auto"/>
            <w:vAlign w:val="center"/>
          </w:tcPr>
          <w:p w:rsidR="00D46E2B" w:rsidRPr="000D38A5" w:rsidRDefault="00D46E2B" w:rsidP="005C7133">
            <w:pPr>
              <w:pStyle w:val="ECVLanguageHeading"/>
              <w:rPr>
                <w:rFonts w:ascii="Calibri" w:hAnsi="Calibri"/>
                <w:sz w:val="20"/>
                <w:szCs w:val="20"/>
                <w:lang w:val="ro-RO"/>
              </w:rPr>
            </w:pPr>
            <w:r w:rsidRPr="000D38A5">
              <w:rPr>
                <w:rFonts w:ascii="Calibri" w:hAnsi="Calibri"/>
                <w:sz w:val="20"/>
                <w:szCs w:val="20"/>
                <w:lang w:val="ro-RO"/>
              </w:rPr>
              <w:t xml:space="preserve">VORBIRE </w:t>
            </w:r>
          </w:p>
        </w:tc>
        <w:tc>
          <w:tcPr>
            <w:tcW w:w="1501" w:type="dxa"/>
            <w:shd w:val="clear" w:color="auto" w:fill="auto"/>
            <w:vAlign w:val="center"/>
          </w:tcPr>
          <w:p w:rsidR="00D46E2B" w:rsidRPr="000D38A5" w:rsidRDefault="00D46E2B" w:rsidP="005C7133">
            <w:pPr>
              <w:pStyle w:val="ECVLanguageHeading"/>
              <w:rPr>
                <w:rFonts w:ascii="Calibri" w:hAnsi="Calibri"/>
                <w:sz w:val="20"/>
                <w:szCs w:val="20"/>
                <w:lang w:val="ro-RO"/>
              </w:rPr>
            </w:pPr>
            <w:r w:rsidRPr="000D38A5">
              <w:rPr>
                <w:rFonts w:ascii="Calibri" w:hAnsi="Calibri"/>
                <w:sz w:val="20"/>
                <w:szCs w:val="20"/>
                <w:lang w:val="ro-RO"/>
              </w:rPr>
              <w:t xml:space="preserve">SCRIERE </w:t>
            </w:r>
          </w:p>
        </w:tc>
      </w:tr>
      <w:tr w:rsidR="00D46E2B" w:rsidRPr="00495E21" w:rsidTr="005C7133">
        <w:trPr>
          <w:cantSplit/>
          <w:trHeight w:val="340"/>
        </w:trPr>
        <w:tc>
          <w:tcPr>
            <w:tcW w:w="3150" w:type="dxa"/>
            <w:vMerge/>
            <w:shd w:val="clear" w:color="auto" w:fill="auto"/>
          </w:tcPr>
          <w:p w:rsidR="00D46E2B" w:rsidRPr="000D38A5" w:rsidRDefault="00D46E2B" w:rsidP="005C7133">
            <w:pPr>
              <w:rPr>
                <w:rFonts w:ascii="Calibri" w:hAnsi="Calibri"/>
                <w:sz w:val="20"/>
                <w:szCs w:val="20"/>
                <w:lang w:val="ro-RO"/>
              </w:rPr>
            </w:pPr>
          </w:p>
        </w:tc>
        <w:tc>
          <w:tcPr>
            <w:tcW w:w="1228" w:type="dxa"/>
            <w:shd w:val="clear" w:color="auto" w:fill="auto"/>
            <w:vAlign w:val="center"/>
          </w:tcPr>
          <w:p w:rsidR="00D46E2B" w:rsidRPr="000D38A5" w:rsidRDefault="00D46E2B" w:rsidP="005C7133">
            <w:pPr>
              <w:pStyle w:val="ECVLanguageSubHeading"/>
              <w:rPr>
                <w:rFonts w:ascii="Calibri" w:hAnsi="Calibri"/>
                <w:sz w:val="20"/>
                <w:szCs w:val="20"/>
                <w:lang w:val="ro-RO"/>
              </w:rPr>
            </w:pPr>
            <w:r w:rsidRPr="000D38A5">
              <w:rPr>
                <w:rFonts w:ascii="Calibri" w:hAnsi="Calibri"/>
                <w:sz w:val="20"/>
                <w:szCs w:val="20"/>
                <w:lang w:val="ro-RO"/>
              </w:rPr>
              <w:t xml:space="preserve">Ascultare </w:t>
            </w:r>
          </w:p>
        </w:tc>
        <w:tc>
          <w:tcPr>
            <w:tcW w:w="1498" w:type="dxa"/>
            <w:shd w:val="clear" w:color="auto" w:fill="auto"/>
            <w:vAlign w:val="center"/>
          </w:tcPr>
          <w:p w:rsidR="00D46E2B" w:rsidRPr="000D38A5" w:rsidRDefault="00D46E2B" w:rsidP="005C7133">
            <w:pPr>
              <w:pStyle w:val="ECVLanguageSubHeading"/>
              <w:rPr>
                <w:rFonts w:ascii="Calibri" w:hAnsi="Calibri"/>
                <w:sz w:val="20"/>
                <w:szCs w:val="20"/>
                <w:lang w:val="ro-RO"/>
              </w:rPr>
            </w:pPr>
            <w:r w:rsidRPr="000D38A5">
              <w:rPr>
                <w:rFonts w:ascii="Calibri" w:hAnsi="Calibri"/>
                <w:sz w:val="20"/>
                <w:szCs w:val="20"/>
                <w:lang w:val="ro-RO"/>
              </w:rPr>
              <w:t xml:space="preserve">Citire </w:t>
            </w:r>
          </w:p>
        </w:tc>
        <w:tc>
          <w:tcPr>
            <w:tcW w:w="1499" w:type="dxa"/>
            <w:shd w:val="clear" w:color="auto" w:fill="auto"/>
            <w:vAlign w:val="center"/>
          </w:tcPr>
          <w:p w:rsidR="00D46E2B" w:rsidRPr="000D38A5" w:rsidRDefault="00D46E2B" w:rsidP="005C7133">
            <w:pPr>
              <w:pStyle w:val="ECVLanguageSubHeading"/>
              <w:rPr>
                <w:rFonts w:ascii="Calibri" w:hAnsi="Calibri"/>
                <w:sz w:val="20"/>
                <w:szCs w:val="20"/>
                <w:lang w:val="ro-RO"/>
              </w:rPr>
            </w:pPr>
            <w:r w:rsidRPr="000D38A5">
              <w:rPr>
                <w:rFonts w:ascii="Calibri" w:hAnsi="Calibri"/>
                <w:sz w:val="20"/>
                <w:szCs w:val="20"/>
                <w:lang w:val="ro-RO"/>
              </w:rPr>
              <w:t xml:space="preserve">Participare la conversaţie </w:t>
            </w:r>
          </w:p>
        </w:tc>
        <w:tc>
          <w:tcPr>
            <w:tcW w:w="1500" w:type="dxa"/>
            <w:shd w:val="clear" w:color="auto" w:fill="auto"/>
            <w:vAlign w:val="center"/>
          </w:tcPr>
          <w:p w:rsidR="00D46E2B" w:rsidRPr="000D38A5" w:rsidRDefault="00D46E2B" w:rsidP="005C7133">
            <w:pPr>
              <w:pStyle w:val="ECVLanguageSubHeading"/>
              <w:rPr>
                <w:rFonts w:ascii="Calibri" w:hAnsi="Calibri"/>
                <w:sz w:val="20"/>
                <w:szCs w:val="20"/>
                <w:lang w:val="ro-RO"/>
              </w:rPr>
            </w:pPr>
            <w:r w:rsidRPr="000D38A5">
              <w:rPr>
                <w:rFonts w:ascii="Calibri" w:hAnsi="Calibri"/>
                <w:sz w:val="20"/>
                <w:szCs w:val="20"/>
                <w:lang w:val="ro-RO"/>
              </w:rPr>
              <w:t xml:space="preserve">Discurs oral </w:t>
            </w:r>
          </w:p>
        </w:tc>
        <w:tc>
          <w:tcPr>
            <w:tcW w:w="1501" w:type="dxa"/>
            <w:shd w:val="clear" w:color="auto" w:fill="auto"/>
            <w:vAlign w:val="center"/>
          </w:tcPr>
          <w:p w:rsidR="00D46E2B" w:rsidRPr="000D38A5" w:rsidRDefault="00D46E2B" w:rsidP="005C7133">
            <w:pPr>
              <w:pStyle w:val="ECVRightColumn"/>
              <w:rPr>
                <w:rFonts w:ascii="Calibri" w:hAnsi="Calibri"/>
                <w:sz w:val="20"/>
                <w:szCs w:val="20"/>
                <w:lang w:val="ro-RO"/>
              </w:rPr>
            </w:pPr>
          </w:p>
        </w:tc>
      </w:tr>
      <w:tr w:rsidR="00D46E2B" w:rsidRPr="00495E21" w:rsidTr="005C7133">
        <w:trPr>
          <w:cantSplit/>
          <w:trHeight w:val="283"/>
        </w:trPr>
        <w:tc>
          <w:tcPr>
            <w:tcW w:w="3150" w:type="dxa"/>
            <w:shd w:val="clear" w:color="auto" w:fill="auto"/>
            <w:vAlign w:val="center"/>
          </w:tcPr>
          <w:p w:rsidR="00D46E2B" w:rsidRPr="002134A6" w:rsidRDefault="00D46E2B" w:rsidP="005C7133">
            <w:pPr>
              <w:pStyle w:val="ECVLanguageName"/>
              <w:ind w:right="85"/>
              <w:rPr>
                <w:rFonts w:ascii="Calibri" w:hAnsi="Calibri"/>
                <w:b/>
                <w:color w:val="auto"/>
                <w:sz w:val="20"/>
                <w:szCs w:val="20"/>
                <w:lang w:val="ro-RO"/>
              </w:rPr>
            </w:pPr>
            <w:r w:rsidRPr="002134A6">
              <w:rPr>
                <w:rFonts w:ascii="Calibri" w:hAnsi="Calibri"/>
                <w:b/>
                <w:color w:val="auto"/>
                <w:sz w:val="20"/>
                <w:szCs w:val="20"/>
                <w:lang w:val="ro-RO"/>
              </w:rPr>
              <w:t>Engleză</w:t>
            </w:r>
          </w:p>
        </w:tc>
        <w:tc>
          <w:tcPr>
            <w:tcW w:w="1228" w:type="dxa"/>
            <w:shd w:val="clear" w:color="auto" w:fill="auto"/>
            <w:vAlign w:val="center"/>
          </w:tcPr>
          <w:p w:rsidR="00D46E2B" w:rsidRPr="008147BA" w:rsidRDefault="00D46E2B" w:rsidP="005C7133">
            <w:pPr>
              <w:pStyle w:val="ECVLanguageLevel"/>
              <w:rPr>
                <w:rFonts w:ascii="Calibri" w:hAnsi="Calibri"/>
                <w:caps w:val="0"/>
                <w:color w:val="auto"/>
                <w:sz w:val="20"/>
                <w:szCs w:val="20"/>
                <w:lang w:val="ro-RO"/>
              </w:rPr>
            </w:pPr>
            <w:r>
              <w:rPr>
                <w:rFonts w:ascii="Calibri" w:hAnsi="Calibri"/>
                <w:caps w:val="0"/>
                <w:color w:val="auto"/>
                <w:sz w:val="20"/>
                <w:szCs w:val="20"/>
                <w:lang w:val="ro-RO"/>
              </w:rPr>
              <w:t>B2</w:t>
            </w:r>
          </w:p>
        </w:tc>
        <w:tc>
          <w:tcPr>
            <w:tcW w:w="1498" w:type="dxa"/>
            <w:shd w:val="clear" w:color="auto" w:fill="auto"/>
            <w:vAlign w:val="center"/>
          </w:tcPr>
          <w:p w:rsidR="00D46E2B" w:rsidRPr="008147BA" w:rsidRDefault="00D46E2B" w:rsidP="005C7133">
            <w:pPr>
              <w:pStyle w:val="ECVLanguageLevel"/>
              <w:rPr>
                <w:rFonts w:ascii="Calibri" w:hAnsi="Calibri"/>
                <w:caps w:val="0"/>
                <w:color w:val="auto"/>
                <w:sz w:val="20"/>
                <w:szCs w:val="20"/>
                <w:lang w:val="ro-RO"/>
              </w:rPr>
            </w:pPr>
            <w:r>
              <w:rPr>
                <w:rFonts w:ascii="Calibri" w:hAnsi="Calibri"/>
                <w:caps w:val="0"/>
                <w:color w:val="auto"/>
                <w:sz w:val="20"/>
                <w:szCs w:val="20"/>
                <w:lang w:val="ro-RO"/>
              </w:rPr>
              <w:t>B2</w:t>
            </w:r>
          </w:p>
        </w:tc>
        <w:tc>
          <w:tcPr>
            <w:tcW w:w="1499" w:type="dxa"/>
            <w:shd w:val="clear" w:color="auto" w:fill="auto"/>
            <w:vAlign w:val="center"/>
          </w:tcPr>
          <w:p w:rsidR="00D46E2B" w:rsidRPr="008147BA" w:rsidRDefault="00D46E2B" w:rsidP="005C7133">
            <w:pPr>
              <w:pStyle w:val="ECVLanguageLevel"/>
              <w:rPr>
                <w:rFonts w:ascii="Calibri" w:hAnsi="Calibri"/>
                <w:caps w:val="0"/>
                <w:color w:val="auto"/>
                <w:sz w:val="20"/>
                <w:szCs w:val="20"/>
                <w:lang w:val="ro-RO"/>
              </w:rPr>
            </w:pPr>
            <w:r>
              <w:rPr>
                <w:rFonts w:ascii="Calibri" w:hAnsi="Calibri"/>
                <w:caps w:val="0"/>
                <w:color w:val="auto"/>
                <w:sz w:val="20"/>
                <w:szCs w:val="20"/>
                <w:lang w:val="ro-RO"/>
              </w:rPr>
              <w:t>B2</w:t>
            </w:r>
          </w:p>
        </w:tc>
        <w:tc>
          <w:tcPr>
            <w:tcW w:w="1500" w:type="dxa"/>
            <w:shd w:val="clear" w:color="auto" w:fill="auto"/>
            <w:vAlign w:val="center"/>
          </w:tcPr>
          <w:p w:rsidR="00D46E2B" w:rsidRPr="008147BA" w:rsidRDefault="00D46E2B" w:rsidP="005C7133">
            <w:pPr>
              <w:pStyle w:val="ECVLanguageLevel"/>
              <w:rPr>
                <w:rFonts w:ascii="Calibri" w:hAnsi="Calibri"/>
                <w:caps w:val="0"/>
                <w:color w:val="auto"/>
                <w:sz w:val="20"/>
                <w:szCs w:val="20"/>
                <w:lang w:val="ro-RO"/>
              </w:rPr>
            </w:pPr>
            <w:r>
              <w:rPr>
                <w:rFonts w:ascii="Calibri" w:hAnsi="Calibri"/>
                <w:caps w:val="0"/>
                <w:color w:val="auto"/>
                <w:sz w:val="20"/>
                <w:szCs w:val="20"/>
                <w:lang w:val="ro-RO"/>
              </w:rPr>
              <w:t>B2</w:t>
            </w:r>
          </w:p>
        </w:tc>
        <w:tc>
          <w:tcPr>
            <w:tcW w:w="1501" w:type="dxa"/>
            <w:shd w:val="clear" w:color="auto" w:fill="auto"/>
            <w:vAlign w:val="center"/>
          </w:tcPr>
          <w:p w:rsidR="00D46E2B" w:rsidRPr="008147BA" w:rsidRDefault="00D46E2B" w:rsidP="005C7133">
            <w:pPr>
              <w:pStyle w:val="ECVLanguageLevel"/>
              <w:rPr>
                <w:rFonts w:ascii="Calibri" w:hAnsi="Calibri"/>
                <w:color w:val="auto"/>
                <w:sz w:val="20"/>
                <w:szCs w:val="20"/>
                <w:lang w:val="ro-RO"/>
              </w:rPr>
            </w:pPr>
            <w:r>
              <w:rPr>
                <w:rFonts w:ascii="Calibri" w:hAnsi="Calibri"/>
                <w:caps w:val="0"/>
                <w:color w:val="auto"/>
                <w:sz w:val="20"/>
                <w:szCs w:val="20"/>
                <w:lang w:val="ro-RO"/>
              </w:rPr>
              <w:t>B2</w:t>
            </w:r>
          </w:p>
        </w:tc>
      </w:tr>
      <w:tr w:rsidR="00D46E2B" w:rsidRPr="00495E21" w:rsidTr="005C7133">
        <w:trPr>
          <w:cantSplit/>
          <w:trHeight w:val="283"/>
        </w:trPr>
        <w:tc>
          <w:tcPr>
            <w:tcW w:w="3150" w:type="dxa"/>
            <w:shd w:val="clear" w:color="auto" w:fill="auto"/>
            <w:vAlign w:val="center"/>
          </w:tcPr>
          <w:p w:rsidR="00D46E2B" w:rsidRPr="002134A6" w:rsidRDefault="00D46E2B" w:rsidP="005C7133">
            <w:pPr>
              <w:pStyle w:val="ECVLanguageName"/>
              <w:ind w:right="85"/>
              <w:rPr>
                <w:rFonts w:ascii="Calibri" w:hAnsi="Calibri"/>
                <w:b/>
                <w:color w:val="auto"/>
                <w:sz w:val="20"/>
                <w:szCs w:val="20"/>
                <w:lang w:val="ro-RO"/>
              </w:rPr>
            </w:pPr>
            <w:r w:rsidRPr="002134A6">
              <w:rPr>
                <w:rFonts w:ascii="Calibri" w:hAnsi="Calibri"/>
                <w:b/>
                <w:color w:val="auto"/>
                <w:sz w:val="20"/>
                <w:szCs w:val="20"/>
                <w:lang w:val="ro-RO"/>
              </w:rPr>
              <w:t>Franceză</w:t>
            </w:r>
          </w:p>
        </w:tc>
        <w:tc>
          <w:tcPr>
            <w:tcW w:w="1228" w:type="dxa"/>
            <w:shd w:val="clear" w:color="auto" w:fill="auto"/>
            <w:vAlign w:val="center"/>
          </w:tcPr>
          <w:p w:rsidR="00D46E2B" w:rsidRPr="008147BA" w:rsidRDefault="004C72D0" w:rsidP="005C7133">
            <w:pPr>
              <w:pStyle w:val="ECVLanguageLevel"/>
              <w:rPr>
                <w:rFonts w:ascii="Calibri" w:hAnsi="Calibri"/>
                <w:caps w:val="0"/>
                <w:color w:val="auto"/>
                <w:sz w:val="20"/>
                <w:szCs w:val="20"/>
                <w:lang w:val="ro-RO"/>
              </w:rPr>
            </w:pPr>
            <w:r>
              <w:rPr>
                <w:rFonts w:ascii="Calibri" w:hAnsi="Calibri"/>
                <w:caps w:val="0"/>
                <w:color w:val="auto"/>
                <w:sz w:val="20"/>
                <w:szCs w:val="20"/>
                <w:lang w:val="ro-RO"/>
              </w:rPr>
              <w:t>C</w:t>
            </w:r>
            <w:r w:rsidR="00D46E2B">
              <w:rPr>
                <w:rFonts w:ascii="Calibri" w:hAnsi="Calibri"/>
                <w:caps w:val="0"/>
                <w:color w:val="auto"/>
                <w:sz w:val="20"/>
                <w:szCs w:val="20"/>
                <w:lang w:val="ro-RO"/>
              </w:rPr>
              <w:t>1</w:t>
            </w:r>
          </w:p>
        </w:tc>
        <w:tc>
          <w:tcPr>
            <w:tcW w:w="1498" w:type="dxa"/>
            <w:shd w:val="clear" w:color="auto" w:fill="auto"/>
            <w:vAlign w:val="center"/>
          </w:tcPr>
          <w:p w:rsidR="00D46E2B" w:rsidRPr="008147BA" w:rsidRDefault="004C72D0" w:rsidP="004C72D0">
            <w:pPr>
              <w:pStyle w:val="ECVLanguageLevel"/>
              <w:rPr>
                <w:rFonts w:ascii="Calibri" w:hAnsi="Calibri"/>
                <w:caps w:val="0"/>
                <w:color w:val="auto"/>
                <w:sz w:val="20"/>
                <w:szCs w:val="20"/>
                <w:lang w:val="ro-RO"/>
              </w:rPr>
            </w:pPr>
            <w:r>
              <w:rPr>
                <w:rFonts w:ascii="Calibri" w:hAnsi="Calibri"/>
                <w:caps w:val="0"/>
                <w:color w:val="auto"/>
                <w:sz w:val="20"/>
                <w:szCs w:val="20"/>
                <w:lang w:val="ro-RO"/>
              </w:rPr>
              <w:t>C1</w:t>
            </w:r>
          </w:p>
        </w:tc>
        <w:tc>
          <w:tcPr>
            <w:tcW w:w="1499" w:type="dxa"/>
            <w:shd w:val="clear" w:color="auto" w:fill="auto"/>
            <w:vAlign w:val="center"/>
          </w:tcPr>
          <w:p w:rsidR="00D46E2B" w:rsidRPr="008147BA" w:rsidRDefault="004C72D0" w:rsidP="005C7133">
            <w:pPr>
              <w:pStyle w:val="ECVLanguageLevel"/>
              <w:rPr>
                <w:rFonts w:ascii="Calibri" w:hAnsi="Calibri"/>
                <w:caps w:val="0"/>
                <w:color w:val="auto"/>
                <w:sz w:val="20"/>
                <w:szCs w:val="20"/>
                <w:lang w:val="ro-RO"/>
              </w:rPr>
            </w:pPr>
            <w:r>
              <w:rPr>
                <w:rFonts w:ascii="Calibri" w:hAnsi="Calibri"/>
                <w:caps w:val="0"/>
                <w:color w:val="auto"/>
                <w:sz w:val="20"/>
                <w:szCs w:val="20"/>
                <w:lang w:val="ro-RO"/>
              </w:rPr>
              <w:t>C</w:t>
            </w:r>
            <w:r w:rsidR="00D46E2B">
              <w:rPr>
                <w:rFonts w:ascii="Calibri" w:hAnsi="Calibri"/>
                <w:caps w:val="0"/>
                <w:color w:val="auto"/>
                <w:sz w:val="20"/>
                <w:szCs w:val="20"/>
                <w:lang w:val="ro-RO"/>
              </w:rPr>
              <w:t>1</w:t>
            </w:r>
          </w:p>
        </w:tc>
        <w:tc>
          <w:tcPr>
            <w:tcW w:w="1500" w:type="dxa"/>
            <w:shd w:val="clear" w:color="auto" w:fill="auto"/>
            <w:vAlign w:val="center"/>
          </w:tcPr>
          <w:p w:rsidR="00D46E2B" w:rsidRPr="008147BA" w:rsidRDefault="004C72D0" w:rsidP="005C7133">
            <w:pPr>
              <w:pStyle w:val="ECVLanguageLevel"/>
              <w:rPr>
                <w:rFonts w:ascii="Calibri" w:hAnsi="Calibri"/>
                <w:caps w:val="0"/>
                <w:color w:val="auto"/>
                <w:sz w:val="20"/>
                <w:szCs w:val="20"/>
                <w:lang w:val="ro-RO"/>
              </w:rPr>
            </w:pPr>
            <w:r>
              <w:rPr>
                <w:rFonts w:ascii="Calibri" w:hAnsi="Calibri"/>
                <w:caps w:val="0"/>
                <w:color w:val="auto"/>
                <w:sz w:val="20"/>
                <w:szCs w:val="20"/>
                <w:lang w:val="ro-RO"/>
              </w:rPr>
              <w:t>C1</w:t>
            </w:r>
            <w:r w:rsidR="00D46E2B">
              <w:rPr>
                <w:rFonts w:ascii="Calibri" w:hAnsi="Calibri"/>
                <w:caps w:val="0"/>
                <w:color w:val="auto"/>
                <w:sz w:val="20"/>
                <w:szCs w:val="20"/>
                <w:lang w:val="ro-RO"/>
              </w:rPr>
              <w:t>1</w:t>
            </w:r>
          </w:p>
        </w:tc>
        <w:tc>
          <w:tcPr>
            <w:tcW w:w="1501" w:type="dxa"/>
            <w:shd w:val="clear" w:color="auto" w:fill="auto"/>
            <w:vAlign w:val="center"/>
          </w:tcPr>
          <w:p w:rsidR="00D46E2B" w:rsidRPr="008147BA" w:rsidRDefault="004C72D0" w:rsidP="005C7133">
            <w:pPr>
              <w:pStyle w:val="ECVLanguageLevel"/>
              <w:rPr>
                <w:rFonts w:ascii="Calibri" w:hAnsi="Calibri"/>
                <w:color w:val="auto"/>
                <w:sz w:val="20"/>
                <w:szCs w:val="20"/>
                <w:lang w:val="ro-RO"/>
              </w:rPr>
            </w:pPr>
            <w:r>
              <w:rPr>
                <w:rFonts w:ascii="Calibri" w:hAnsi="Calibri"/>
                <w:caps w:val="0"/>
                <w:color w:val="auto"/>
                <w:sz w:val="20"/>
                <w:szCs w:val="20"/>
                <w:lang w:val="ro-RO"/>
              </w:rPr>
              <w:t>C</w:t>
            </w:r>
            <w:r w:rsidR="00D46E2B">
              <w:rPr>
                <w:rFonts w:ascii="Calibri" w:hAnsi="Calibri"/>
                <w:caps w:val="0"/>
                <w:color w:val="auto"/>
                <w:sz w:val="20"/>
                <w:szCs w:val="20"/>
                <w:lang w:val="ro-RO"/>
              </w:rPr>
              <w:t>1</w:t>
            </w:r>
          </w:p>
        </w:tc>
      </w:tr>
      <w:tr w:rsidR="00D46E2B" w:rsidRPr="00495E21" w:rsidTr="005C7133">
        <w:trPr>
          <w:cantSplit/>
          <w:trHeight w:val="283"/>
        </w:trPr>
        <w:tc>
          <w:tcPr>
            <w:tcW w:w="3150" w:type="dxa"/>
            <w:shd w:val="clear" w:color="auto" w:fill="auto"/>
          </w:tcPr>
          <w:p w:rsidR="00D46E2B" w:rsidRPr="000D38A5" w:rsidRDefault="00D46E2B" w:rsidP="005C7133">
            <w:pPr>
              <w:rPr>
                <w:rFonts w:ascii="Calibri" w:hAnsi="Calibri"/>
                <w:sz w:val="20"/>
                <w:szCs w:val="20"/>
                <w:lang w:val="ro-RO"/>
              </w:rPr>
            </w:pPr>
          </w:p>
        </w:tc>
        <w:tc>
          <w:tcPr>
            <w:tcW w:w="7226" w:type="dxa"/>
            <w:gridSpan w:val="5"/>
            <w:shd w:val="clear" w:color="auto" w:fill="FFFFFF"/>
            <w:vAlign w:val="center"/>
          </w:tcPr>
          <w:p w:rsidR="00D46E2B" w:rsidRPr="008147BA" w:rsidRDefault="00D46E2B" w:rsidP="005C7133">
            <w:pPr>
              <w:pStyle w:val="ECVLanguageCertificate"/>
              <w:rPr>
                <w:rFonts w:ascii="Calibri" w:hAnsi="Calibri"/>
                <w:sz w:val="20"/>
                <w:szCs w:val="20"/>
                <w:lang w:val="ro-RO"/>
              </w:rPr>
            </w:pPr>
          </w:p>
        </w:tc>
      </w:tr>
      <w:tr w:rsidR="00D46E2B" w:rsidRPr="005157A4" w:rsidTr="005C7133">
        <w:trPr>
          <w:cantSplit/>
          <w:trHeight w:val="397"/>
        </w:trPr>
        <w:tc>
          <w:tcPr>
            <w:tcW w:w="3150" w:type="dxa"/>
            <w:shd w:val="clear" w:color="auto" w:fill="auto"/>
          </w:tcPr>
          <w:p w:rsidR="00D46E2B" w:rsidRPr="000D38A5" w:rsidRDefault="00D46E2B" w:rsidP="005C7133">
            <w:pPr>
              <w:rPr>
                <w:rFonts w:ascii="Calibri" w:hAnsi="Calibri"/>
                <w:sz w:val="20"/>
                <w:szCs w:val="20"/>
                <w:lang w:val="ro-RO"/>
              </w:rPr>
            </w:pPr>
          </w:p>
        </w:tc>
        <w:tc>
          <w:tcPr>
            <w:tcW w:w="7226" w:type="dxa"/>
            <w:gridSpan w:val="5"/>
            <w:shd w:val="clear" w:color="auto" w:fill="auto"/>
            <w:vAlign w:val="bottom"/>
          </w:tcPr>
          <w:p w:rsidR="00D46E2B" w:rsidRPr="000D38A5" w:rsidRDefault="00D46E2B" w:rsidP="005C7133">
            <w:pPr>
              <w:pStyle w:val="ECVLanguageExplanation"/>
              <w:ind w:left="180"/>
              <w:rPr>
                <w:rFonts w:ascii="Calibri" w:hAnsi="Calibri"/>
                <w:sz w:val="16"/>
                <w:szCs w:val="16"/>
                <w:lang w:val="ro-RO"/>
              </w:rPr>
            </w:pPr>
            <w:r w:rsidRPr="000D38A5">
              <w:rPr>
                <w:rFonts w:ascii="Calibri" w:hAnsi="Calibri"/>
                <w:sz w:val="16"/>
                <w:szCs w:val="16"/>
                <w:lang w:val="ro-RO"/>
              </w:rPr>
              <w:t xml:space="preserve">Niveluri: A1/2: Utilizator elementar - B1/2: Utilizator independent - C1/2: Utilizator experimentat </w:t>
            </w:r>
          </w:p>
          <w:p w:rsidR="00D46E2B" w:rsidRPr="000D38A5" w:rsidRDefault="00D46E2B" w:rsidP="005C7133">
            <w:pPr>
              <w:pStyle w:val="ECVLanguageExplanation"/>
              <w:ind w:left="180"/>
              <w:rPr>
                <w:rFonts w:ascii="Calibri" w:hAnsi="Calibri"/>
                <w:sz w:val="20"/>
                <w:szCs w:val="20"/>
                <w:lang w:val="ro-RO"/>
              </w:rPr>
            </w:pPr>
            <w:r w:rsidRPr="000D38A5">
              <w:rPr>
                <w:rFonts w:ascii="Calibri" w:hAnsi="Calibri"/>
                <w:sz w:val="16"/>
                <w:szCs w:val="16"/>
                <w:lang w:val="ro-RO"/>
              </w:rPr>
              <w:t>Cadrul european comun de referinţă pentru limbi străine</w:t>
            </w:r>
          </w:p>
        </w:tc>
      </w:tr>
    </w:tbl>
    <w:p w:rsidR="002E2067" w:rsidRPr="007C4360" w:rsidRDefault="002E2067" w:rsidP="002E2067">
      <w:pPr>
        <w:ind w:right="-1"/>
        <w:rPr>
          <w:rFonts w:ascii="Calibri" w:hAnsi="Calibri"/>
          <w:sz w:val="20"/>
          <w:szCs w:val="20"/>
          <w:lang w:val="fr-FR"/>
        </w:rPr>
      </w:pPr>
    </w:p>
    <w:p w:rsidR="002E2067" w:rsidRPr="007C4360" w:rsidRDefault="002E2067" w:rsidP="002E2067">
      <w:pPr>
        <w:ind w:right="-1"/>
        <w:rPr>
          <w:lang w:val="fr-FR"/>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2E2067" w:rsidRPr="00A50EC6" w:rsidTr="00CB664F">
        <w:trPr>
          <w:cantSplit/>
          <w:trHeight w:val="170"/>
        </w:trPr>
        <w:tc>
          <w:tcPr>
            <w:tcW w:w="2834" w:type="dxa"/>
            <w:shd w:val="clear" w:color="auto" w:fill="auto"/>
          </w:tcPr>
          <w:p w:rsidR="002E2067" w:rsidRPr="00A50EC6" w:rsidRDefault="008A0472" w:rsidP="002E2067">
            <w:pPr>
              <w:pStyle w:val="ECVLeftDetails"/>
              <w:ind w:right="-1"/>
              <w:rPr>
                <w:rFonts w:ascii="Calibri" w:hAnsi="Calibri"/>
                <w:b/>
                <w:sz w:val="20"/>
                <w:szCs w:val="20"/>
              </w:rPr>
            </w:pPr>
            <w:r w:rsidRPr="00A50EC6">
              <w:rPr>
                <w:rFonts w:ascii="Calibri" w:hAnsi="Calibri"/>
                <w:b/>
                <w:sz w:val="20"/>
                <w:szCs w:val="20"/>
              </w:rPr>
              <w:t>Competenţe şi abilităţi sociale</w:t>
            </w:r>
          </w:p>
        </w:tc>
        <w:tc>
          <w:tcPr>
            <w:tcW w:w="7542" w:type="dxa"/>
            <w:shd w:val="clear" w:color="auto" w:fill="auto"/>
          </w:tcPr>
          <w:p w:rsidR="008A0472" w:rsidRPr="00A50EC6" w:rsidRDefault="008A0472" w:rsidP="00A50EC6">
            <w:pPr>
              <w:pStyle w:val="ECVSectionBullet"/>
              <w:numPr>
                <w:ilvl w:val="0"/>
                <w:numId w:val="2"/>
              </w:numPr>
              <w:tabs>
                <w:tab w:val="clear" w:pos="0"/>
                <w:tab w:val="num" w:pos="710"/>
              </w:tabs>
              <w:ind w:left="710" w:right="-1" w:hanging="284"/>
              <w:rPr>
                <w:rFonts w:ascii="Calibri" w:hAnsi="Calibri"/>
                <w:color w:val="auto"/>
                <w:sz w:val="20"/>
                <w:szCs w:val="20"/>
                <w:lang w:val="ro-RO"/>
              </w:rPr>
            </w:pPr>
            <w:r w:rsidRPr="00A50EC6">
              <w:rPr>
                <w:rFonts w:ascii="Calibri" w:hAnsi="Calibri"/>
                <w:color w:val="auto"/>
                <w:sz w:val="20"/>
                <w:szCs w:val="20"/>
                <w:lang w:val="ro-RO"/>
              </w:rPr>
              <w:t>Lucrul în echipă</w:t>
            </w:r>
          </w:p>
          <w:p w:rsidR="008A0472" w:rsidRDefault="008A0472" w:rsidP="00A50EC6">
            <w:pPr>
              <w:pStyle w:val="ECVSectionBullet"/>
              <w:numPr>
                <w:ilvl w:val="0"/>
                <w:numId w:val="2"/>
              </w:numPr>
              <w:tabs>
                <w:tab w:val="clear" w:pos="0"/>
                <w:tab w:val="num" w:pos="710"/>
              </w:tabs>
              <w:ind w:left="710" w:right="-1" w:hanging="284"/>
              <w:rPr>
                <w:rFonts w:ascii="Calibri" w:hAnsi="Calibri"/>
                <w:color w:val="auto"/>
                <w:sz w:val="20"/>
                <w:szCs w:val="20"/>
                <w:lang w:val="ro-RO"/>
              </w:rPr>
            </w:pPr>
            <w:r w:rsidRPr="00A50EC6">
              <w:rPr>
                <w:rFonts w:ascii="Calibri" w:hAnsi="Calibri"/>
                <w:color w:val="auto"/>
                <w:sz w:val="20"/>
                <w:szCs w:val="20"/>
                <w:lang w:val="ro-RO"/>
              </w:rPr>
              <w:t>Abilităţi de comunicare</w:t>
            </w:r>
          </w:p>
          <w:p w:rsidR="00A50EC6" w:rsidRPr="00A50EC6" w:rsidRDefault="00A50EC6" w:rsidP="00A50EC6">
            <w:pPr>
              <w:pStyle w:val="ECVSectionBullet"/>
              <w:numPr>
                <w:ilvl w:val="0"/>
                <w:numId w:val="2"/>
              </w:numPr>
              <w:tabs>
                <w:tab w:val="clear" w:pos="0"/>
                <w:tab w:val="num" w:pos="710"/>
              </w:tabs>
              <w:ind w:left="710" w:right="-1" w:hanging="284"/>
              <w:rPr>
                <w:rFonts w:ascii="Calibri" w:hAnsi="Calibri"/>
                <w:color w:val="auto"/>
                <w:sz w:val="20"/>
                <w:szCs w:val="20"/>
                <w:lang w:val="ro-RO"/>
              </w:rPr>
            </w:pPr>
            <w:r>
              <w:rPr>
                <w:rFonts w:ascii="Calibri" w:hAnsi="Calibri"/>
                <w:color w:val="auto"/>
                <w:sz w:val="20"/>
                <w:szCs w:val="20"/>
                <w:lang w:val="ro-RO"/>
              </w:rPr>
              <w:t>Capacitate deinterrelaţionare cu persoane din medii variate</w:t>
            </w:r>
          </w:p>
          <w:p w:rsidR="002E2067" w:rsidRPr="00A50EC6" w:rsidRDefault="008A0472" w:rsidP="00A50EC6">
            <w:pPr>
              <w:pStyle w:val="ECVSectionBullet"/>
              <w:numPr>
                <w:ilvl w:val="0"/>
                <w:numId w:val="2"/>
              </w:numPr>
              <w:tabs>
                <w:tab w:val="clear" w:pos="0"/>
                <w:tab w:val="num" w:pos="710"/>
              </w:tabs>
              <w:ind w:left="710" w:right="-1" w:hanging="284"/>
              <w:rPr>
                <w:rFonts w:ascii="Calibri" w:hAnsi="Calibri"/>
                <w:color w:val="auto"/>
                <w:sz w:val="20"/>
                <w:szCs w:val="20"/>
              </w:rPr>
            </w:pPr>
            <w:r w:rsidRPr="00A50EC6">
              <w:rPr>
                <w:rFonts w:ascii="Calibri" w:hAnsi="Calibri"/>
                <w:color w:val="auto"/>
                <w:sz w:val="20"/>
                <w:szCs w:val="20"/>
                <w:lang w:val="ro-RO"/>
              </w:rPr>
              <w:t>Bună adaptabilitate</w:t>
            </w:r>
          </w:p>
        </w:tc>
      </w:tr>
    </w:tbl>
    <w:p w:rsidR="002E2067" w:rsidRPr="00A50EC6" w:rsidRDefault="002E2067" w:rsidP="002E2067">
      <w:pPr>
        <w:pStyle w:val="ECVText"/>
        <w:ind w:right="-1"/>
        <w:rPr>
          <w:rFonts w:ascii="Calibri" w:hAnsi="Calibri"/>
          <w:color w:val="auto"/>
          <w:sz w:val="20"/>
          <w:szCs w:val="20"/>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2E2067" w:rsidRPr="005157A4" w:rsidTr="00CB664F">
        <w:trPr>
          <w:cantSplit/>
          <w:trHeight w:val="170"/>
        </w:trPr>
        <w:tc>
          <w:tcPr>
            <w:tcW w:w="2834" w:type="dxa"/>
            <w:shd w:val="clear" w:color="auto" w:fill="auto"/>
          </w:tcPr>
          <w:p w:rsidR="002E2067" w:rsidRPr="00A50EC6" w:rsidRDefault="008A0472" w:rsidP="002E2067">
            <w:pPr>
              <w:pStyle w:val="ECVLeftDetails"/>
              <w:ind w:right="-1"/>
              <w:rPr>
                <w:rFonts w:ascii="Calibri" w:hAnsi="Calibri"/>
                <w:b/>
                <w:sz w:val="20"/>
                <w:szCs w:val="20"/>
              </w:rPr>
            </w:pPr>
            <w:r w:rsidRPr="00A50EC6">
              <w:rPr>
                <w:rFonts w:ascii="Calibri" w:hAnsi="Calibri"/>
                <w:b/>
                <w:sz w:val="20"/>
                <w:szCs w:val="20"/>
                <w:lang w:val="ro-RO"/>
              </w:rPr>
              <w:t>Competenţe şi aptitudini organizatorice</w:t>
            </w:r>
          </w:p>
        </w:tc>
        <w:tc>
          <w:tcPr>
            <w:tcW w:w="7542" w:type="dxa"/>
            <w:shd w:val="clear" w:color="auto" w:fill="auto"/>
          </w:tcPr>
          <w:p w:rsidR="002E2067" w:rsidRPr="000B1014" w:rsidRDefault="000B1014" w:rsidP="00A50EC6">
            <w:pPr>
              <w:pStyle w:val="ECVSectionBullet"/>
              <w:numPr>
                <w:ilvl w:val="0"/>
                <w:numId w:val="2"/>
              </w:numPr>
              <w:tabs>
                <w:tab w:val="clear" w:pos="0"/>
                <w:tab w:val="num" w:pos="710"/>
              </w:tabs>
              <w:ind w:left="710" w:right="-1" w:hanging="314"/>
              <w:rPr>
                <w:rFonts w:ascii="Calibri" w:hAnsi="Calibri"/>
                <w:color w:val="auto"/>
                <w:sz w:val="20"/>
                <w:szCs w:val="20"/>
              </w:rPr>
            </w:pPr>
            <w:r>
              <w:rPr>
                <w:rFonts w:ascii="Calibri" w:hAnsi="Calibri"/>
                <w:color w:val="auto"/>
                <w:sz w:val="20"/>
                <w:szCs w:val="20"/>
                <w:lang w:val="ro-RO"/>
              </w:rPr>
              <w:t>Sef</w:t>
            </w:r>
            <w:r w:rsidR="009B3905">
              <w:rPr>
                <w:rFonts w:ascii="Calibri" w:hAnsi="Calibri"/>
                <w:color w:val="auto"/>
                <w:sz w:val="20"/>
                <w:szCs w:val="20"/>
                <w:lang w:val="ro-RO"/>
              </w:rPr>
              <w:t xml:space="preserve"> al </w:t>
            </w:r>
            <w:r>
              <w:rPr>
                <w:rFonts w:ascii="Calibri" w:hAnsi="Calibri"/>
                <w:color w:val="auto"/>
                <w:sz w:val="20"/>
                <w:szCs w:val="20"/>
                <w:lang w:val="ro-RO"/>
              </w:rPr>
              <w:t>secţiei de</w:t>
            </w:r>
            <w:r w:rsidR="009B3905">
              <w:rPr>
                <w:rFonts w:ascii="Calibri" w:hAnsi="Calibri"/>
                <w:color w:val="auto"/>
                <w:sz w:val="20"/>
                <w:szCs w:val="20"/>
                <w:lang w:val="ro-RO"/>
              </w:rPr>
              <w:t>Medicină I</w:t>
            </w:r>
            <w:r>
              <w:rPr>
                <w:rFonts w:ascii="Calibri" w:hAnsi="Calibri"/>
                <w:color w:val="auto"/>
                <w:sz w:val="20"/>
                <w:szCs w:val="20"/>
                <w:lang w:val="ro-RO"/>
              </w:rPr>
              <w:t>nternă – Spitalul Clinic de Urgenţă Bucureşti</w:t>
            </w:r>
          </w:p>
          <w:p w:rsidR="000B1014" w:rsidRPr="007C4360" w:rsidRDefault="000B1014" w:rsidP="00A50EC6">
            <w:pPr>
              <w:pStyle w:val="ECVSectionBullet"/>
              <w:numPr>
                <w:ilvl w:val="0"/>
                <w:numId w:val="2"/>
              </w:numPr>
              <w:tabs>
                <w:tab w:val="clear" w:pos="0"/>
                <w:tab w:val="num" w:pos="710"/>
              </w:tabs>
              <w:ind w:left="710" w:right="-1" w:hanging="314"/>
              <w:rPr>
                <w:rFonts w:ascii="Calibri" w:hAnsi="Calibri"/>
                <w:color w:val="auto"/>
                <w:sz w:val="20"/>
                <w:szCs w:val="20"/>
                <w:lang w:val="fr-FR"/>
              </w:rPr>
            </w:pPr>
            <w:r>
              <w:rPr>
                <w:rFonts w:ascii="Calibri" w:hAnsi="Calibri"/>
                <w:color w:val="auto"/>
                <w:sz w:val="20"/>
                <w:szCs w:val="20"/>
                <w:lang w:val="ro-RO"/>
              </w:rPr>
              <w:t>Leader a multiple echipe de cercetare. Capacitatea de a crea echipe mixte cu parteneri şi din afara domeniului medical în vederea optimizării metodelor imagistice diagnostice sau de management al bolnavului</w:t>
            </w:r>
          </w:p>
        </w:tc>
      </w:tr>
    </w:tbl>
    <w:p w:rsidR="002E2067" w:rsidRPr="007C4360" w:rsidRDefault="002E2067" w:rsidP="002E2067">
      <w:pPr>
        <w:pStyle w:val="ECVText"/>
        <w:ind w:right="-1"/>
        <w:rPr>
          <w:rFonts w:ascii="Calibri" w:hAnsi="Calibri"/>
          <w:color w:val="auto"/>
          <w:sz w:val="20"/>
          <w:szCs w:val="20"/>
          <w:lang w:val="fr-FR"/>
        </w:rPr>
      </w:pPr>
    </w:p>
    <w:tbl>
      <w:tblPr>
        <w:tblpPr w:topFromText="6" w:bottomFromText="170" w:vertAnchor="text" w:tblpY="6"/>
        <w:tblW w:w="10376" w:type="dxa"/>
        <w:tblLayout w:type="fixed"/>
        <w:tblCellMar>
          <w:left w:w="0" w:type="dxa"/>
          <w:right w:w="0" w:type="dxa"/>
        </w:tblCellMar>
        <w:tblLook w:val="0000" w:firstRow="0" w:lastRow="0" w:firstColumn="0" w:lastColumn="0" w:noHBand="0" w:noVBand="0"/>
      </w:tblPr>
      <w:tblGrid>
        <w:gridCol w:w="2834"/>
        <w:gridCol w:w="7542"/>
      </w:tblGrid>
      <w:tr w:rsidR="002E2067" w:rsidRPr="00A50EC6" w:rsidTr="00DD1226">
        <w:trPr>
          <w:cantSplit/>
          <w:trHeight w:val="170"/>
        </w:trPr>
        <w:tc>
          <w:tcPr>
            <w:tcW w:w="2834" w:type="dxa"/>
            <w:shd w:val="clear" w:color="auto" w:fill="auto"/>
          </w:tcPr>
          <w:p w:rsidR="002E2067" w:rsidRPr="00A50EC6" w:rsidRDefault="008A0472" w:rsidP="002E2067">
            <w:pPr>
              <w:pStyle w:val="ECVLeftDetails"/>
              <w:ind w:right="-1"/>
              <w:rPr>
                <w:rFonts w:ascii="Calibri" w:hAnsi="Calibri"/>
                <w:b/>
                <w:sz w:val="20"/>
                <w:szCs w:val="20"/>
              </w:rPr>
            </w:pPr>
            <w:r w:rsidRPr="00A50EC6">
              <w:rPr>
                <w:rFonts w:ascii="Calibri" w:hAnsi="Calibri"/>
                <w:b/>
                <w:sz w:val="20"/>
                <w:szCs w:val="20"/>
                <w:lang w:val="ro-RO"/>
              </w:rPr>
              <w:t>Competenţe şi aptitudini de utilizare a calculatorului</w:t>
            </w:r>
          </w:p>
        </w:tc>
        <w:tc>
          <w:tcPr>
            <w:tcW w:w="7542" w:type="dxa"/>
            <w:shd w:val="clear" w:color="auto" w:fill="auto"/>
          </w:tcPr>
          <w:p w:rsidR="002E2067" w:rsidRPr="00A50EC6" w:rsidRDefault="00F65995" w:rsidP="00A50EC6">
            <w:pPr>
              <w:pStyle w:val="ECVSectionBullet"/>
              <w:numPr>
                <w:ilvl w:val="0"/>
                <w:numId w:val="2"/>
              </w:numPr>
              <w:ind w:left="710" w:right="-1" w:hanging="314"/>
              <w:rPr>
                <w:rFonts w:ascii="Calibri" w:hAnsi="Calibri"/>
                <w:color w:val="auto"/>
                <w:sz w:val="20"/>
                <w:szCs w:val="20"/>
              </w:rPr>
            </w:pPr>
            <w:r>
              <w:rPr>
                <w:rFonts w:ascii="Calibri" w:hAnsi="Calibri"/>
                <w:color w:val="auto"/>
                <w:sz w:val="20"/>
                <w:szCs w:val="20"/>
              </w:rPr>
              <w:t>U</w:t>
            </w:r>
            <w:r w:rsidR="00A50EC6">
              <w:rPr>
                <w:rFonts w:ascii="Calibri" w:hAnsi="Calibri"/>
                <w:color w:val="auto"/>
                <w:sz w:val="20"/>
                <w:szCs w:val="20"/>
              </w:rPr>
              <w:t xml:space="preserve">tilizator </w:t>
            </w:r>
            <w:r w:rsidR="002E2067" w:rsidRPr="00A50EC6">
              <w:rPr>
                <w:rFonts w:ascii="Calibri" w:hAnsi="Calibri"/>
                <w:color w:val="auto"/>
                <w:sz w:val="20"/>
                <w:szCs w:val="20"/>
              </w:rPr>
              <w:t xml:space="preserve"> M</w:t>
            </w:r>
            <w:r w:rsidR="00A50EC6">
              <w:rPr>
                <w:rFonts w:ascii="Calibri" w:hAnsi="Calibri"/>
                <w:color w:val="auto"/>
                <w:sz w:val="20"/>
                <w:szCs w:val="20"/>
              </w:rPr>
              <w:t>icrosoft</w:t>
            </w:r>
            <w:r w:rsidR="002E2067" w:rsidRPr="00A50EC6">
              <w:rPr>
                <w:rFonts w:ascii="Calibri" w:hAnsi="Calibri"/>
                <w:color w:val="auto"/>
                <w:sz w:val="20"/>
                <w:szCs w:val="20"/>
              </w:rPr>
              <w:t xml:space="preserve"> Office – Word, Power Point, Excel. </w:t>
            </w:r>
          </w:p>
          <w:p w:rsidR="008A0472" w:rsidRPr="00A50EC6" w:rsidRDefault="008A0472" w:rsidP="00A50EC6">
            <w:pPr>
              <w:pStyle w:val="ECVSectionBullet"/>
              <w:ind w:right="-1"/>
              <w:rPr>
                <w:rFonts w:ascii="Calibri" w:hAnsi="Calibri"/>
                <w:color w:val="auto"/>
                <w:sz w:val="20"/>
                <w:szCs w:val="20"/>
              </w:rPr>
            </w:pPr>
          </w:p>
        </w:tc>
      </w:tr>
      <w:tr w:rsidR="00DD1226" w:rsidRPr="00A50EC6" w:rsidTr="00DD1226">
        <w:trPr>
          <w:cantSplit/>
          <w:trHeight w:val="170"/>
        </w:trPr>
        <w:tc>
          <w:tcPr>
            <w:tcW w:w="2834" w:type="dxa"/>
            <w:shd w:val="clear" w:color="auto" w:fill="auto"/>
          </w:tcPr>
          <w:p w:rsidR="00DD1226" w:rsidRPr="00A50EC6" w:rsidRDefault="00DD1226" w:rsidP="002E2067">
            <w:pPr>
              <w:pStyle w:val="ECVLeftDetails"/>
              <w:ind w:right="-1"/>
              <w:rPr>
                <w:rFonts w:ascii="Calibri" w:hAnsi="Calibri"/>
                <w:b/>
                <w:sz w:val="20"/>
                <w:szCs w:val="20"/>
                <w:lang w:val="ro-RO"/>
              </w:rPr>
            </w:pPr>
          </w:p>
        </w:tc>
        <w:tc>
          <w:tcPr>
            <w:tcW w:w="7542" w:type="dxa"/>
            <w:shd w:val="clear" w:color="auto" w:fill="auto"/>
          </w:tcPr>
          <w:p w:rsidR="00DD1226" w:rsidRDefault="00DD1226" w:rsidP="00DD1226">
            <w:pPr>
              <w:pStyle w:val="ECVSectionBullet"/>
              <w:ind w:left="710" w:right="-1"/>
              <w:rPr>
                <w:rFonts w:ascii="Calibri" w:hAnsi="Calibri"/>
                <w:color w:val="auto"/>
                <w:sz w:val="20"/>
                <w:szCs w:val="20"/>
              </w:rPr>
            </w:pPr>
          </w:p>
        </w:tc>
      </w:tr>
      <w:tr w:rsidR="00DD1226" w:rsidRPr="00A50EC6" w:rsidTr="00DD1226">
        <w:trPr>
          <w:cantSplit/>
          <w:trHeight w:val="170"/>
        </w:trPr>
        <w:tc>
          <w:tcPr>
            <w:tcW w:w="2834" w:type="dxa"/>
            <w:shd w:val="clear" w:color="auto" w:fill="auto"/>
          </w:tcPr>
          <w:p w:rsidR="00DD1226" w:rsidRDefault="00DD1226" w:rsidP="002E2067">
            <w:pPr>
              <w:pStyle w:val="ECVLeftDetails"/>
              <w:ind w:right="-1"/>
              <w:rPr>
                <w:rFonts w:ascii="Calibri" w:hAnsi="Calibri"/>
                <w:b/>
                <w:sz w:val="20"/>
                <w:szCs w:val="20"/>
                <w:lang w:val="ro-RO"/>
              </w:rPr>
            </w:pPr>
          </w:p>
          <w:p w:rsidR="00DD1226" w:rsidRPr="00A50EC6" w:rsidRDefault="00DD1226" w:rsidP="002E2067">
            <w:pPr>
              <w:pStyle w:val="ECVLeftDetails"/>
              <w:ind w:right="-1"/>
              <w:rPr>
                <w:rFonts w:ascii="Calibri" w:hAnsi="Calibri"/>
                <w:b/>
                <w:sz w:val="20"/>
                <w:szCs w:val="20"/>
                <w:lang w:val="ro-RO"/>
              </w:rPr>
            </w:pPr>
          </w:p>
        </w:tc>
        <w:tc>
          <w:tcPr>
            <w:tcW w:w="7542" w:type="dxa"/>
            <w:shd w:val="clear" w:color="auto" w:fill="auto"/>
          </w:tcPr>
          <w:p w:rsidR="00DD1226" w:rsidRDefault="00DD1226" w:rsidP="00A50EC6">
            <w:pPr>
              <w:pStyle w:val="ECVSectionBullet"/>
              <w:numPr>
                <w:ilvl w:val="0"/>
                <w:numId w:val="2"/>
              </w:numPr>
              <w:ind w:left="710" w:right="-1" w:hanging="314"/>
              <w:rPr>
                <w:rFonts w:ascii="Calibri" w:hAnsi="Calibri"/>
                <w:color w:val="auto"/>
                <w:sz w:val="20"/>
                <w:szCs w:val="20"/>
              </w:rPr>
            </w:pPr>
            <w:r w:rsidRPr="002F657F">
              <w:rPr>
                <w:rFonts w:ascii="Calibri" w:hAnsi="Calibri"/>
                <w:color w:val="auto"/>
                <w:sz w:val="20"/>
                <w:szCs w:val="20"/>
                <w:lang w:val="ro-RO"/>
              </w:rPr>
              <w:t>Categoria B</w:t>
            </w:r>
          </w:p>
        </w:tc>
      </w:tr>
    </w:tbl>
    <w:tbl>
      <w:tblPr>
        <w:tblpPr w:leftFromText="180" w:rightFromText="180" w:vertAnchor="text" w:horzAnchor="margin" w:tblpY="654"/>
        <w:tblW w:w="10375" w:type="dxa"/>
        <w:tblLayout w:type="fixed"/>
        <w:tblCellMar>
          <w:left w:w="0" w:type="dxa"/>
          <w:right w:w="0" w:type="dxa"/>
        </w:tblCellMar>
        <w:tblLook w:val="0000" w:firstRow="0" w:lastRow="0" w:firstColumn="0" w:lastColumn="0" w:noHBand="0" w:noVBand="0"/>
      </w:tblPr>
      <w:tblGrid>
        <w:gridCol w:w="2835"/>
        <w:gridCol w:w="7540"/>
      </w:tblGrid>
      <w:tr w:rsidR="00DD1226" w:rsidRPr="00495E21" w:rsidTr="00DD1226">
        <w:trPr>
          <w:cantSplit/>
          <w:trHeight w:val="170"/>
        </w:trPr>
        <w:tc>
          <w:tcPr>
            <w:tcW w:w="2835" w:type="dxa"/>
            <w:shd w:val="clear" w:color="auto" w:fill="auto"/>
          </w:tcPr>
          <w:p w:rsidR="00DD1226" w:rsidRDefault="00DD1226" w:rsidP="00DD1226">
            <w:pPr>
              <w:pStyle w:val="ECVLeftHeading"/>
              <w:jc w:val="left"/>
              <w:rPr>
                <w:rFonts w:ascii="Calibri" w:hAnsi="Calibri" w:cs="Calibri"/>
                <w:b/>
                <w:caps w:val="0"/>
                <w:sz w:val="20"/>
                <w:szCs w:val="20"/>
                <w:lang w:val="ro-RO"/>
              </w:rPr>
            </w:pPr>
          </w:p>
          <w:p w:rsidR="00DD1226" w:rsidRPr="00831C7B" w:rsidRDefault="00DD1226" w:rsidP="00DD1226">
            <w:pPr>
              <w:pStyle w:val="ECVLeftHeading"/>
              <w:jc w:val="left"/>
              <w:rPr>
                <w:rFonts w:ascii="Calibri" w:hAnsi="Calibri" w:cs="Calibri"/>
                <w:b/>
                <w:caps w:val="0"/>
                <w:sz w:val="16"/>
                <w:szCs w:val="16"/>
                <w:lang w:val="ro-RO"/>
              </w:rPr>
            </w:pPr>
            <w:r w:rsidRPr="00F65995">
              <w:rPr>
                <w:rFonts w:ascii="Calibri" w:hAnsi="Calibri"/>
                <w:b/>
                <w:sz w:val="20"/>
                <w:szCs w:val="20"/>
                <w:lang w:val="ro-RO"/>
              </w:rPr>
              <w:t>Permis de conducere</w:t>
            </w:r>
          </w:p>
          <w:p w:rsidR="00255BA5" w:rsidRDefault="00255BA5" w:rsidP="00DD1226">
            <w:pPr>
              <w:pStyle w:val="ECVLeftHeading"/>
              <w:rPr>
                <w:rFonts w:ascii="Calibri" w:hAnsi="Calibri" w:cs="Calibri"/>
                <w:b/>
                <w:caps w:val="0"/>
                <w:sz w:val="24"/>
                <w:lang w:val="ro-RO"/>
              </w:rPr>
            </w:pPr>
          </w:p>
          <w:p w:rsidR="00255BA5" w:rsidRDefault="00255BA5" w:rsidP="00DD1226">
            <w:pPr>
              <w:pStyle w:val="ECVLeftHeading"/>
              <w:rPr>
                <w:rFonts w:ascii="Calibri" w:hAnsi="Calibri" w:cs="Calibri"/>
                <w:b/>
                <w:caps w:val="0"/>
                <w:sz w:val="24"/>
                <w:lang w:val="ro-RO"/>
              </w:rPr>
            </w:pPr>
          </w:p>
          <w:p w:rsidR="00255BA5" w:rsidRDefault="00255BA5" w:rsidP="00DD1226">
            <w:pPr>
              <w:pStyle w:val="ECVLeftHeading"/>
              <w:rPr>
                <w:rFonts w:ascii="Calibri" w:hAnsi="Calibri" w:cs="Calibri"/>
                <w:b/>
                <w:caps w:val="0"/>
                <w:sz w:val="24"/>
                <w:lang w:val="ro-RO"/>
              </w:rPr>
            </w:pPr>
          </w:p>
          <w:p w:rsidR="00255BA5" w:rsidRDefault="00255BA5" w:rsidP="00DD1226">
            <w:pPr>
              <w:pStyle w:val="ECVLeftHeading"/>
              <w:rPr>
                <w:rFonts w:ascii="Calibri" w:hAnsi="Calibri" w:cs="Calibri"/>
                <w:b/>
                <w:caps w:val="0"/>
                <w:sz w:val="24"/>
                <w:lang w:val="ro-RO"/>
              </w:rPr>
            </w:pPr>
          </w:p>
          <w:p w:rsidR="00255BA5" w:rsidRDefault="00255BA5" w:rsidP="00DD1226">
            <w:pPr>
              <w:pStyle w:val="ECVLeftHeading"/>
              <w:rPr>
                <w:rFonts w:ascii="Calibri" w:hAnsi="Calibri" w:cs="Calibri"/>
                <w:b/>
                <w:caps w:val="0"/>
                <w:sz w:val="24"/>
                <w:lang w:val="ro-RO"/>
              </w:rPr>
            </w:pPr>
          </w:p>
          <w:p w:rsidR="00255BA5" w:rsidRDefault="00255BA5" w:rsidP="00DD1226">
            <w:pPr>
              <w:pStyle w:val="ECVLeftHeading"/>
              <w:rPr>
                <w:rFonts w:ascii="Calibri" w:hAnsi="Calibri" w:cs="Calibri"/>
                <w:b/>
                <w:caps w:val="0"/>
                <w:sz w:val="24"/>
                <w:lang w:val="ro-RO"/>
              </w:rPr>
            </w:pPr>
          </w:p>
          <w:p w:rsidR="00DD1226" w:rsidRPr="002134A6" w:rsidRDefault="00DD1226" w:rsidP="00255BA5">
            <w:pPr>
              <w:pStyle w:val="ECVLeftHeading"/>
              <w:jc w:val="left"/>
              <w:rPr>
                <w:rFonts w:ascii="Calibri" w:hAnsi="Calibri" w:cs="Calibri"/>
                <w:b/>
                <w:sz w:val="24"/>
                <w:lang w:val="ro-RO"/>
              </w:rPr>
            </w:pPr>
            <w:r w:rsidRPr="002134A6">
              <w:rPr>
                <w:rFonts w:ascii="Calibri" w:hAnsi="Calibri" w:cs="Calibri"/>
                <w:b/>
                <w:caps w:val="0"/>
                <w:sz w:val="24"/>
                <w:lang w:val="ro-RO"/>
              </w:rPr>
              <w:t>INFORMAΤII SUPLIMENTARE</w:t>
            </w:r>
          </w:p>
        </w:tc>
        <w:tc>
          <w:tcPr>
            <w:tcW w:w="7540" w:type="dxa"/>
            <w:shd w:val="clear" w:color="auto" w:fill="auto"/>
            <w:vAlign w:val="bottom"/>
          </w:tcPr>
          <w:p w:rsidR="00DD1226" w:rsidRPr="00495E21" w:rsidRDefault="00DD1226" w:rsidP="00DD1226">
            <w:pPr>
              <w:pStyle w:val="ECVBlueBox"/>
              <w:rPr>
                <w:lang w:val="ro-RO"/>
              </w:rPr>
            </w:pPr>
          </w:p>
        </w:tc>
      </w:tr>
    </w:tbl>
    <w:tbl>
      <w:tblPr>
        <w:tblpPr w:topFromText="6" w:bottomFromText="170" w:vertAnchor="text" w:horzAnchor="margin" w:tblpY="1812"/>
        <w:tblW w:w="10376" w:type="dxa"/>
        <w:tblLayout w:type="fixed"/>
        <w:tblCellMar>
          <w:left w:w="0" w:type="dxa"/>
          <w:right w:w="0" w:type="dxa"/>
        </w:tblCellMar>
        <w:tblLook w:val="0000" w:firstRow="0" w:lastRow="0" w:firstColumn="0" w:lastColumn="0" w:noHBand="0" w:noVBand="0"/>
      </w:tblPr>
      <w:tblGrid>
        <w:gridCol w:w="3155"/>
        <w:gridCol w:w="7198"/>
        <w:gridCol w:w="23"/>
      </w:tblGrid>
      <w:tr w:rsidR="00DD1226" w:rsidRPr="00495E21" w:rsidTr="00DD1226">
        <w:trPr>
          <w:cantSplit/>
          <w:trHeight w:val="170"/>
        </w:trPr>
        <w:tc>
          <w:tcPr>
            <w:tcW w:w="3155" w:type="dxa"/>
            <w:shd w:val="clear" w:color="auto" w:fill="auto"/>
          </w:tcPr>
          <w:p w:rsidR="00DD1226" w:rsidRPr="00F65995" w:rsidRDefault="00DD1226" w:rsidP="00DD1226">
            <w:pPr>
              <w:pStyle w:val="ECVLeftDetails"/>
              <w:spacing w:before="0"/>
              <w:rPr>
                <w:rFonts w:ascii="Calibri" w:hAnsi="Calibri"/>
                <w:b/>
                <w:sz w:val="20"/>
                <w:szCs w:val="20"/>
                <w:lang w:val="ro-RO"/>
              </w:rPr>
            </w:pPr>
          </w:p>
        </w:tc>
        <w:tc>
          <w:tcPr>
            <w:tcW w:w="7221" w:type="dxa"/>
            <w:gridSpan w:val="2"/>
            <w:shd w:val="clear" w:color="auto" w:fill="auto"/>
          </w:tcPr>
          <w:p w:rsidR="00DD1226" w:rsidRPr="002F657F" w:rsidRDefault="00DD1226" w:rsidP="00DD1226">
            <w:pPr>
              <w:pStyle w:val="ECVSectionBullet"/>
              <w:ind w:left="389"/>
              <w:rPr>
                <w:rFonts w:ascii="Calibri" w:hAnsi="Calibri"/>
                <w:color w:val="auto"/>
                <w:sz w:val="20"/>
                <w:szCs w:val="20"/>
                <w:lang w:val="ro-RO"/>
              </w:rPr>
            </w:pPr>
          </w:p>
        </w:tc>
      </w:tr>
      <w:tr w:rsidR="00EB1BD6" w:rsidRPr="005157A4" w:rsidTr="00DD1226">
        <w:trPr>
          <w:gridAfter w:val="1"/>
          <w:wAfter w:w="23" w:type="dxa"/>
          <w:cantSplit/>
          <w:trHeight w:val="170"/>
        </w:trPr>
        <w:tc>
          <w:tcPr>
            <w:tcW w:w="3155" w:type="dxa"/>
            <w:shd w:val="clear" w:color="auto" w:fill="auto"/>
          </w:tcPr>
          <w:p w:rsidR="00EB1BD6" w:rsidRDefault="00EB1BD6" w:rsidP="00DD1226">
            <w:pPr>
              <w:pStyle w:val="ECVLeftDetails"/>
              <w:rPr>
                <w:rFonts w:ascii="Calibri" w:hAnsi="Calibri"/>
                <w:b/>
                <w:sz w:val="20"/>
                <w:szCs w:val="20"/>
                <w:lang w:val="fr-FR"/>
              </w:rPr>
            </w:pPr>
          </w:p>
        </w:tc>
        <w:tc>
          <w:tcPr>
            <w:tcW w:w="7198" w:type="dxa"/>
            <w:shd w:val="clear" w:color="auto" w:fill="auto"/>
          </w:tcPr>
          <w:p w:rsidR="00EB1BD6" w:rsidRDefault="00EB1BD6" w:rsidP="00255BA5">
            <w:pPr>
              <w:pStyle w:val="ECVSectionDetails"/>
              <w:spacing w:line="240" w:lineRule="auto"/>
              <w:ind w:left="831" w:right="165"/>
              <w:rPr>
                <w:rFonts w:ascii="Calibri" w:hAnsi="Calibri"/>
                <w:color w:val="auto"/>
                <w:sz w:val="20"/>
                <w:szCs w:val="20"/>
                <w:lang w:val="ro-RO"/>
              </w:rPr>
            </w:pPr>
          </w:p>
        </w:tc>
      </w:tr>
      <w:tr w:rsidR="00DD1226" w:rsidRPr="005157A4" w:rsidTr="00DD1226">
        <w:trPr>
          <w:gridAfter w:val="1"/>
          <w:wAfter w:w="23" w:type="dxa"/>
          <w:cantSplit/>
          <w:trHeight w:val="170"/>
        </w:trPr>
        <w:tc>
          <w:tcPr>
            <w:tcW w:w="3155" w:type="dxa"/>
            <w:shd w:val="clear" w:color="auto" w:fill="auto"/>
          </w:tcPr>
          <w:p w:rsidR="00255BA5" w:rsidRDefault="00255BA5" w:rsidP="00DD1226">
            <w:pPr>
              <w:pStyle w:val="ECVLeftDetails"/>
              <w:rPr>
                <w:rFonts w:ascii="Calibri" w:hAnsi="Calibri"/>
                <w:b/>
                <w:sz w:val="20"/>
                <w:szCs w:val="20"/>
                <w:lang w:val="fr-FR"/>
              </w:rPr>
            </w:pPr>
          </w:p>
          <w:p w:rsidR="00255BA5" w:rsidRDefault="00255BA5" w:rsidP="00DD1226">
            <w:pPr>
              <w:pStyle w:val="ECVLeftDetails"/>
              <w:rPr>
                <w:rFonts w:ascii="Calibri" w:hAnsi="Calibri"/>
                <w:b/>
                <w:sz w:val="20"/>
                <w:szCs w:val="20"/>
                <w:lang w:val="fr-FR"/>
              </w:rPr>
            </w:pPr>
          </w:p>
          <w:p w:rsidR="00DD1226" w:rsidRPr="002F7F00" w:rsidRDefault="00DD1226" w:rsidP="00DD1226">
            <w:pPr>
              <w:pStyle w:val="ECVLeftDetails"/>
              <w:rPr>
                <w:rFonts w:ascii="Calibri" w:hAnsi="Calibri"/>
                <w:b/>
                <w:sz w:val="20"/>
                <w:szCs w:val="20"/>
                <w:lang w:val="ro-RO"/>
              </w:rPr>
            </w:pPr>
            <w:r>
              <w:rPr>
                <w:rFonts w:ascii="Calibri" w:hAnsi="Calibri"/>
                <w:b/>
                <w:sz w:val="20"/>
                <w:szCs w:val="20"/>
                <w:lang w:val="fr-FR"/>
              </w:rPr>
              <w:t>Studii Multicentrice Naţ</w:t>
            </w:r>
            <w:r w:rsidRPr="001633F7">
              <w:rPr>
                <w:rFonts w:ascii="Calibri" w:hAnsi="Calibri"/>
                <w:b/>
                <w:sz w:val="20"/>
                <w:szCs w:val="20"/>
                <w:lang w:val="fr-FR"/>
              </w:rPr>
              <w:t xml:space="preserve">ionale </w:t>
            </w:r>
            <w:r>
              <w:rPr>
                <w:rFonts w:ascii="Calibri" w:hAnsi="Calibri"/>
                <w:b/>
                <w:sz w:val="20"/>
                <w:szCs w:val="20"/>
                <w:lang w:val="fr-FR"/>
              </w:rPr>
              <w:t>şi Internaţ</w:t>
            </w:r>
            <w:r w:rsidRPr="001633F7">
              <w:rPr>
                <w:rFonts w:ascii="Calibri" w:hAnsi="Calibri"/>
                <w:b/>
                <w:sz w:val="20"/>
                <w:szCs w:val="20"/>
                <w:lang w:val="fr-FR"/>
              </w:rPr>
              <w:t>ionale</w:t>
            </w:r>
          </w:p>
        </w:tc>
        <w:tc>
          <w:tcPr>
            <w:tcW w:w="7198" w:type="dxa"/>
            <w:shd w:val="clear" w:color="auto" w:fill="auto"/>
          </w:tcPr>
          <w:p w:rsidR="00255BA5" w:rsidRDefault="00255BA5" w:rsidP="00255BA5">
            <w:pPr>
              <w:pStyle w:val="ECVSectionDetails"/>
              <w:spacing w:line="240" w:lineRule="auto"/>
              <w:ind w:left="831" w:right="165"/>
              <w:rPr>
                <w:rFonts w:ascii="Calibri" w:hAnsi="Calibri"/>
                <w:color w:val="auto"/>
                <w:sz w:val="20"/>
                <w:szCs w:val="20"/>
                <w:lang w:val="ro-RO"/>
              </w:rPr>
            </w:pPr>
          </w:p>
          <w:p w:rsidR="00DD1226" w:rsidRPr="002B56C1" w:rsidRDefault="00DD1226" w:rsidP="00DD1226">
            <w:pPr>
              <w:pStyle w:val="ECVSectionDetails"/>
              <w:numPr>
                <w:ilvl w:val="0"/>
                <w:numId w:val="4"/>
              </w:numPr>
              <w:spacing w:line="240" w:lineRule="auto"/>
              <w:ind w:right="165"/>
              <w:rPr>
                <w:rFonts w:ascii="Calibri" w:hAnsi="Calibri"/>
                <w:color w:val="auto"/>
                <w:sz w:val="20"/>
                <w:szCs w:val="20"/>
                <w:lang w:val="ro-RO"/>
              </w:rPr>
            </w:pPr>
            <w:r w:rsidRPr="002B56C1">
              <w:rPr>
                <w:rFonts w:ascii="Calibri" w:hAnsi="Calibri"/>
                <w:color w:val="auto"/>
                <w:sz w:val="20"/>
                <w:szCs w:val="20"/>
                <w:lang w:val="ro-RO"/>
              </w:rPr>
              <w:t xml:space="preserve">Investigator </w:t>
            </w:r>
            <w:r w:rsidRPr="002B56C1">
              <w:rPr>
                <w:rFonts w:ascii="Calibri" w:hAnsi="Calibri"/>
                <w:b/>
                <w:bCs/>
                <w:iCs/>
                <w:color w:val="auto"/>
                <w:sz w:val="20"/>
                <w:szCs w:val="20"/>
              </w:rPr>
              <w:t xml:space="preserve">Atrial Fibrillation General Pilot Registry – </w:t>
            </w:r>
            <w:r w:rsidRPr="002B56C1">
              <w:rPr>
                <w:rFonts w:ascii="Calibri" w:hAnsi="Calibri"/>
                <w:bCs/>
                <w:iCs/>
                <w:color w:val="auto"/>
                <w:sz w:val="20"/>
                <w:szCs w:val="20"/>
              </w:rPr>
              <w:t>EurObservational Research Programme</w:t>
            </w:r>
          </w:p>
          <w:p w:rsidR="00DD1226" w:rsidRPr="002B56C1" w:rsidRDefault="00DD1226" w:rsidP="00DD1226">
            <w:pPr>
              <w:pStyle w:val="ECVSectionDetails"/>
              <w:numPr>
                <w:ilvl w:val="0"/>
                <w:numId w:val="4"/>
              </w:numPr>
              <w:spacing w:line="240" w:lineRule="auto"/>
              <w:ind w:right="165"/>
              <w:rPr>
                <w:rFonts w:ascii="Calibri" w:hAnsi="Calibri"/>
                <w:color w:val="auto"/>
                <w:sz w:val="20"/>
                <w:szCs w:val="20"/>
                <w:lang w:val="ro-RO"/>
              </w:rPr>
            </w:pPr>
            <w:r w:rsidRPr="002B56C1">
              <w:rPr>
                <w:rFonts w:ascii="Calibri" w:hAnsi="Calibri"/>
                <w:bCs/>
                <w:iCs/>
                <w:color w:val="auto"/>
                <w:sz w:val="20"/>
                <w:szCs w:val="20"/>
              </w:rPr>
              <w:t xml:space="preserve">Investigator </w:t>
            </w:r>
            <w:r w:rsidRPr="002B56C1">
              <w:rPr>
                <w:rFonts w:ascii="Calibri" w:hAnsi="Calibri"/>
                <w:b/>
                <w:bCs/>
                <w:iCs/>
                <w:color w:val="auto"/>
                <w:sz w:val="20"/>
                <w:szCs w:val="20"/>
              </w:rPr>
              <w:t xml:space="preserve">Atrial Fibrillation General Long Term Registry - </w:t>
            </w:r>
            <w:r w:rsidRPr="002B56C1">
              <w:rPr>
                <w:rFonts w:ascii="Calibri" w:hAnsi="Calibri"/>
                <w:bCs/>
                <w:iCs/>
                <w:color w:val="auto"/>
                <w:sz w:val="20"/>
                <w:szCs w:val="20"/>
              </w:rPr>
              <w:t xml:space="preserve"> EurObservational Research Programme</w:t>
            </w:r>
          </w:p>
          <w:p w:rsidR="00DD1226" w:rsidRPr="002B56C1" w:rsidRDefault="00DD1226" w:rsidP="00DD1226">
            <w:pPr>
              <w:pStyle w:val="ECVSectionDetails"/>
              <w:numPr>
                <w:ilvl w:val="0"/>
                <w:numId w:val="4"/>
              </w:numPr>
              <w:spacing w:line="240" w:lineRule="auto"/>
              <w:ind w:right="165"/>
              <w:rPr>
                <w:rFonts w:ascii="Calibri" w:hAnsi="Calibri"/>
                <w:color w:val="auto"/>
                <w:sz w:val="20"/>
                <w:szCs w:val="20"/>
                <w:lang w:val="ro-RO"/>
              </w:rPr>
            </w:pPr>
            <w:r w:rsidRPr="002B56C1">
              <w:rPr>
                <w:rFonts w:ascii="Calibri" w:hAnsi="Calibri"/>
                <w:bCs/>
                <w:iCs/>
                <w:color w:val="auto"/>
                <w:sz w:val="20"/>
                <w:szCs w:val="20"/>
              </w:rPr>
              <w:t xml:space="preserve">Investigator proiect </w:t>
            </w:r>
            <w:r w:rsidRPr="00E819E4">
              <w:rPr>
                <w:rFonts w:ascii="Calibri" w:hAnsi="Calibri"/>
                <w:b/>
                <w:bCs/>
                <w:iCs/>
                <w:color w:val="auto"/>
                <w:sz w:val="20"/>
                <w:szCs w:val="20"/>
              </w:rPr>
              <w:t>Totul pentru S</w:t>
            </w:r>
            <w:r w:rsidRPr="00E819E4">
              <w:rPr>
                <w:rFonts w:ascii="Calibri" w:hAnsi="Calibri"/>
                <w:b/>
                <w:bCs/>
                <w:iCs/>
                <w:color w:val="auto"/>
                <w:sz w:val="20"/>
                <w:szCs w:val="20"/>
                <w:lang w:val="ro-RO"/>
              </w:rPr>
              <w:t>ănătate</w:t>
            </w:r>
          </w:p>
          <w:p w:rsidR="00DD1226" w:rsidRPr="00E819E4" w:rsidRDefault="00DD1226" w:rsidP="00DD1226">
            <w:pPr>
              <w:pStyle w:val="ECVSectionDetails"/>
              <w:numPr>
                <w:ilvl w:val="0"/>
                <w:numId w:val="4"/>
              </w:numPr>
              <w:spacing w:line="240" w:lineRule="auto"/>
              <w:ind w:right="165"/>
              <w:rPr>
                <w:rFonts w:ascii="Calibri" w:hAnsi="Calibri"/>
                <w:color w:val="auto"/>
                <w:sz w:val="20"/>
                <w:szCs w:val="20"/>
                <w:lang w:val="ro-RO"/>
              </w:rPr>
            </w:pPr>
            <w:r w:rsidRPr="007C4360">
              <w:rPr>
                <w:rFonts w:ascii="Calibri" w:hAnsi="Calibri"/>
                <w:bCs/>
                <w:iCs/>
                <w:color w:val="auto"/>
                <w:sz w:val="20"/>
                <w:szCs w:val="20"/>
                <w:lang w:val="fr-FR"/>
              </w:rPr>
              <w:t xml:space="preserve">Director proiect </w:t>
            </w:r>
            <w:r w:rsidRPr="007C4360">
              <w:rPr>
                <w:rFonts w:ascii="Calibri" w:hAnsi="Calibri"/>
                <w:b/>
                <w:bCs/>
                <w:iCs/>
                <w:color w:val="auto"/>
                <w:sz w:val="20"/>
                <w:szCs w:val="20"/>
                <w:lang w:val="fr-FR"/>
              </w:rPr>
              <w:t xml:space="preserve">SuPORT </w:t>
            </w:r>
            <w:r w:rsidRPr="007C4360">
              <w:rPr>
                <w:rFonts w:ascii="Calibri" w:hAnsi="Calibri"/>
                <w:bCs/>
                <w:iCs/>
                <w:color w:val="auto"/>
                <w:sz w:val="20"/>
                <w:szCs w:val="20"/>
                <w:lang w:val="fr-FR"/>
              </w:rPr>
              <w:t>(Acces egal la servicii de s</w:t>
            </w:r>
            <w:r w:rsidRPr="00E819E4">
              <w:rPr>
                <w:rFonts w:ascii="Calibri" w:hAnsi="Calibri"/>
                <w:bCs/>
                <w:iCs/>
                <w:color w:val="auto"/>
                <w:sz w:val="20"/>
                <w:szCs w:val="20"/>
                <w:lang w:val="ro-RO"/>
              </w:rPr>
              <w:t>ănătate pentru comunităţile de romi din sectorul 2 Bucureşti</w:t>
            </w:r>
            <w:r w:rsidRPr="007C4360">
              <w:rPr>
                <w:rFonts w:ascii="Calibri" w:hAnsi="Calibri"/>
                <w:bCs/>
                <w:iCs/>
                <w:color w:val="auto"/>
                <w:sz w:val="20"/>
                <w:szCs w:val="20"/>
                <w:lang w:val="fr-FR"/>
              </w:rPr>
              <w:t>)</w:t>
            </w:r>
          </w:p>
          <w:p w:rsidR="00DD1226" w:rsidRPr="002B56C1" w:rsidRDefault="00DD1226" w:rsidP="00DD1226">
            <w:pPr>
              <w:pStyle w:val="ECVSectionDetails"/>
              <w:numPr>
                <w:ilvl w:val="0"/>
                <w:numId w:val="4"/>
              </w:numPr>
              <w:spacing w:line="240" w:lineRule="auto"/>
              <w:ind w:right="165"/>
              <w:rPr>
                <w:rFonts w:ascii="Calibri" w:hAnsi="Calibri"/>
                <w:b/>
                <w:color w:val="auto"/>
                <w:sz w:val="20"/>
                <w:szCs w:val="20"/>
                <w:lang w:val="en-US"/>
              </w:rPr>
            </w:pPr>
            <w:r>
              <w:rPr>
                <w:rFonts w:ascii="Calibri" w:hAnsi="Calibri"/>
                <w:color w:val="auto"/>
                <w:sz w:val="20"/>
                <w:szCs w:val="20"/>
                <w:lang w:val="en-US"/>
              </w:rPr>
              <w:t>I</w:t>
            </w:r>
            <w:r w:rsidRPr="002B56C1">
              <w:rPr>
                <w:rFonts w:ascii="Calibri" w:hAnsi="Calibri"/>
                <w:color w:val="auto"/>
                <w:sz w:val="20"/>
                <w:szCs w:val="20"/>
                <w:lang w:val="en-US"/>
              </w:rPr>
              <w:t xml:space="preserve">nvestigator - studiul </w:t>
            </w:r>
            <w:r w:rsidRPr="002B56C1">
              <w:rPr>
                <w:rFonts w:ascii="Calibri" w:hAnsi="Calibri"/>
                <w:b/>
                <w:color w:val="auto"/>
                <w:sz w:val="20"/>
                <w:szCs w:val="20"/>
                <w:lang w:val="en-US"/>
              </w:rPr>
              <w:t>ENGAGE AF (TIMI 48)</w:t>
            </w:r>
          </w:p>
          <w:p w:rsidR="00DD1226" w:rsidRPr="00FB7F44" w:rsidRDefault="00DD1226" w:rsidP="00DD1226">
            <w:pPr>
              <w:pStyle w:val="ECVSectionDetails"/>
              <w:numPr>
                <w:ilvl w:val="0"/>
                <w:numId w:val="4"/>
              </w:numPr>
              <w:spacing w:line="240" w:lineRule="auto"/>
              <w:ind w:right="165"/>
              <w:rPr>
                <w:rFonts w:ascii="Calibri" w:hAnsi="Calibri"/>
                <w:sz w:val="20"/>
                <w:szCs w:val="20"/>
                <w:lang w:val="ro-RO"/>
              </w:rPr>
            </w:pPr>
            <w:r w:rsidRPr="002B56C1">
              <w:rPr>
                <w:rFonts w:ascii="Calibri" w:hAnsi="Calibri"/>
                <w:color w:val="auto"/>
                <w:sz w:val="20"/>
                <w:szCs w:val="20"/>
              </w:rPr>
              <w:t>Co-investigator –</w:t>
            </w:r>
            <w:r w:rsidRPr="002B56C1">
              <w:rPr>
                <w:rFonts w:ascii="Calibri" w:hAnsi="Calibri"/>
                <w:b/>
                <w:color w:val="auto"/>
                <w:sz w:val="20"/>
                <w:szCs w:val="20"/>
              </w:rPr>
              <w:t>Optimal Blood Pressure and Cholesterol Targets for Preventing Recurrent Stroke in Hypertensives (ESH-CHL-SHOT) Trial</w:t>
            </w:r>
          </w:p>
          <w:p w:rsidR="00DD1226" w:rsidRPr="00FB7F44" w:rsidRDefault="00DD1226" w:rsidP="00DD1226">
            <w:pPr>
              <w:pStyle w:val="ECVSectionDetails"/>
              <w:numPr>
                <w:ilvl w:val="0"/>
                <w:numId w:val="4"/>
              </w:numPr>
              <w:spacing w:line="240" w:lineRule="auto"/>
              <w:ind w:right="165"/>
              <w:jc w:val="both"/>
              <w:rPr>
                <w:rFonts w:asciiTheme="minorHAnsi" w:hAnsiTheme="minorHAnsi"/>
                <w:sz w:val="20"/>
                <w:szCs w:val="20"/>
                <w:lang w:val="ro-RO"/>
              </w:rPr>
            </w:pPr>
            <w:r w:rsidRPr="002B56C1">
              <w:rPr>
                <w:rFonts w:ascii="Calibri" w:hAnsi="Calibri"/>
                <w:bCs/>
                <w:iCs/>
                <w:color w:val="auto"/>
                <w:sz w:val="20"/>
                <w:szCs w:val="20"/>
              </w:rPr>
              <w:t xml:space="preserve">Investigator </w:t>
            </w:r>
            <w:r>
              <w:rPr>
                <w:rFonts w:ascii="Calibri" w:hAnsi="Calibri"/>
                <w:bCs/>
                <w:iCs/>
                <w:color w:val="auto"/>
                <w:sz w:val="20"/>
                <w:szCs w:val="20"/>
              </w:rPr>
              <w:t xml:space="preserve"> în </w:t>
            </w:r>
            <w:r w:rsidRPr="00FB7F44">
              <w:rPr>
                <w:rFonts w:asciiTheme="minorHAnsi" w:hAnsiTheme="minorHAnsi"/>
                <w:bCs/>
                <w:sz w:val="20"/>
                <w:szCs w:val="20"/>
                <w:lang w:val="ro-RO"/>
              </w:rPr>
              <w:t xml:space="preserve">P-AD237-005 – 2004: </w:t>
            </w:r>
            <w:r w:rsidRPr="008B3164">
              <w:rPr>
                <w:rFonts w:asciiTheme="minorHAnsi" w:hAnsiTheme="minorHAnsi"/>
                <w:b/>
                <w:bCs/>
                <w:sz w:val="20"/>
                <w:szCs w:val="20"/>
                <w:lang w:val="ro-RO"/>
              </w:rPr>
              <w:t>A multi-center, randomized, double-blind, parallel group, placebo controlled study, including an additional open-label tiotropium group, to assess the efficacy, safety and tolarability of different doses of orally inhaled AD 237 administered once daily for 28 days in subjects with chronic obstructive pulmonary disease (COPD)</w:t>
            </w:r>
            <w:r w:rsidRPr="00FB7F44">
              <w:rPr>
                <w:rFonts w:asciiTheme="minorHAnsi" w:hAnsiTheme="minorHAnsi"/>
                <w:bCs/>
                <w:sz w:val="20"/>
                <w:szCs w:val="20"/>
                <w:lang w:val="ro-RO"/>
              </w:rPr>
              <w:t>;</w:t>
            </w:r>
          </w:p>
          <w:p w:rsidR="00DD1226" w:rsidRPr="00FB7F44" w:rsidRDefault="00DD1226" w:rsidP="00DD1226">
            <w:pPr>
              <w:pStyle w:val="ECVSectionDetails"/>
              <w:numPr>
                <w:ilvl w:val="0"/>
                <w:numId w:val="4"/>
              </w:numPr>
              <w:spacing w:line="240" w:lineRule="auto"/>
              <w:ind w:right="165"/>
              <w:jc w:val="both"/>
              <w:rPr>
                <w:rFonts w:asciiTheme="minorHAnsi" w:hAnsiTheme="minorHAnsi"/>
                <w:sz w:val="20"/>
                <w:szCs w:val="20"/>
                <w:lang w:val="ro-RO"/>
              </w:rPr>
            </w:pPr>
            <w:r w:rsidRPr="002B56C1">
              <w:rPr>
                <w:rFonts w:ascii="Calibri" w:hAnsi="Calibri"/>
                <w:bCs/>
                <w:iCs/>
                <w:color w:val="auto"/>
                <w:sz w:val="20"/>
                <w:szCs w:val="20"/>
              </w:rPr>
              <w:t xml:space="preserve">Investigator </w:t>
            </w:r>
            <w:r>
              <w:rPr>
                <w:rFonts w:ascii="Calibri" w:hAnsi="Calibri"/>
                <w:bCs/>
                <w:iCs/>
                <w:color w:val="auto"/>
                <w:sz w:val="20"/>
                <w:szCs w:val="20"/>
              </w:rPr>
              <w:t xml:space="preserve"> în </w:t>
            </w:r>
            <w:r w:rsidRPr="00FB7F44">
              <w:rPr>
                <w:rFonts w:asciiTheme="minorHAnsi" w:hAnsiTheme="minorHAnsi"/>
                <w:sz w:val="20"/>
                <w:szCs w:val="20"/>
                <w:lang w:val="ro-RO"/>
              </w:rPr>
              <w:t>CL06-001 – 2004</w:t>
            </w:r>
            <w:r w:rsidRPr="008B3164">
              <w:rPr>
                <w:rFonts w:asciiTheme="minorHAnsi" w:hAnsiTheme="minorHAnsi"/>
                <w:b/>
                <w:sz w:val="20"/>
                <w:szCs w:val="20"/>
                <w:lang w:val="ro-RO"/>
              </w:rPr>
              <w:t xml:space="preserve">: A </w:t>
            </w:r>
            <w:r w:rsidRPr="008B3164">
              <w:rPr>
                <w:rFonts w:asciiTheme="minorHAnsi" w:hAnsiTheme="minorHAnsi"/>
                <w:b/>
                <w:bCs/>
                <w:sz w:val="20"/>
                <w:szCs w:val="20"/>
                <w:lang w:val="ro-RO"/>
              </w:rPr>
              <w:t>double-blind, randomized, parallel group, multi-center, multi-national comparative study of the safety and efficacy of Cethromycin 300mg QD to Clarithromycin (KLACID®) 250mg BID for treatment of community-acquired pneumonia in adults</w:t>
            </w:r>
            <w:r w:rsidRPr="00FB7F44">
              <w:rPr>
                <w:rFonts w:asciiTheme="minorHAnsi" w:hAnsiTheme="minorHAnsi"/>
                <w:sz w:val="20"/>
                <w:szCs w:val="20"/>
                <w:lang w:val="ro-RO"/>
              </w:rPr>
              <w:t>;</w:t>
            </w:r>
          </w:p>
          <w:p w:rsidR="00DD1226" w:rsidRPr="00FB7F44" w:rsidRDefault="00DD1226" w:rsidP="00DD1226">
            <w:pPr>
              <w:pStyle w:val="ECVSectionDetails"/>
              <w:numPr>
                <w:ilvl w:val="0"/>
                <w:numId w:val="4"/>
              </w:numPr>
              <w:spacing w:line="240" w:lineRule="auto"/>
              <w:ind w:right="165"/>
              <w:jc w:val="both"/>
              <w:rPr>
                <w:rFonts w:asciiTheme="minorHAnsi" w:hAnsiTheme="minorHAnsi"/>
                <w:sz w:val="20"/>
                <w:szCs w:val="20"/>
                <w:lang w:val="ro-RO"/>
              </w:rPr>
            </w:pPr>
            <w:r w:rsidRPr="002B56C1">
              <w:rPr>
                <w:rFonts w:ascii="Calibri" w:hAnsi="Calibri"/>
                <w:bCs/>
                <w:iCs/>
                <w:color w:val="auto"/>
                <w:sz w:val="20"/>
                <w:szCs w:val="20"/>
              </w:rPr>
              <w:t xml:space="preserve">Investigator </w:t>
            </w:r>
            <w:r>
              <w:rPr>
                <w:rFonts w:ascii="Calibri" w:hAnsi="Calibri"/>
                <w:bCs/>
                <w:iCs/>
                <w:color w:val="auto"/>
                <w:sz w:val="20"/>
                <w:szCs w:val="20"/>
              </w:rPr>
              <w:t xml:space="preserve"> în</w:t>
            </w:r>
            <w:r w:rsidRPr="00FB7F44">
              <w:rPr>
                <w:rFonts w:asciiTheme="minorHAnsi" w:hAnsiTheme="minorHAnsi"/>
                <w:sz w:val="20"/>
                <w:szCs w:val="20"/>
                <w:lang w:val="ro-RO"/>
              </w:rPr>
              <w:t>CVAA489A2306 – 2005</w:t>
            </w:r>
            <w:r w:rsidRPr="008B3164">
              <w:rPr>
                <w:rFonts w:asciiTheme="minorHAnsi" w:hAnsiTheme="minorHAnsi"/>
                <w:b/>
                <w:sz w:val="20"/>
                <w:szCs w:val="20"/>
                <w:lang w:val="ro-RO"/>
              </w:rPr>
              <w:t xml:space="preserve">: A </w:t>
            </w:r>
            <w:r w:rsidRPr="008B3164">
              <w:rPr>
                <w:rFonts w:asciiTheme="minorHAnsi" w:hAnsiTheme="minorHAnsi"/>
                <w:b/>
                <w:bCs/>
                <w:sz w:val="20"/>
                <w:szCs w:val="20"/>
                <w:lang w:val="ro-RO"/>
              </w:rPr>
              <w:t>randomized, double-blind, multi-center, active-controlled, paralel design Trial of evaluate the safety and efficacy of the combination of Valsartan/Amlodipine 160/10mg versus Amlodipine 10mg alone for 8 weeks in hypertensive patients who are not adequately controlled on Amlodipine 10mg monotherapy.</w:t>
            </w:r>
          </w:p>
          <w:p w:rsidR="00DD1226" w:rsidRPr="00FB7F44" w:rsidRDefault="00DD1226" w:rsidP="00DD1226">
            <w:pPr>
              <w:pStyle w:val="ECVSectionDetails"/>
              <w:numPr>
                <w:ilvl w:val="0"/>
                <w:numId w:val="4"/>
              </w:numPr>
              <w:spacing w:line="240" w:lineRule="auto"/>
              <w:ind w:right="165"/>
              <w:jc w:val="both"/>
              <w:rPr>
                <w:rFonts w:asciiTheme="minorHAnsi" w:hAnsiTheme="minorHAnsi"/>
                <w:sz w:val="20"/>
                <w:szCs w:val="20"/>
                <w:lang w:val="ro-RO"/>
              </w:rPr>
            </w:pPr>
            <w:r w:rsidRPr="002B56C1">
              <w:rPr>
                <w:rFonts w:ascii="Calibri" w:hAnsi="Calibri"/>
                <w:bCs/>
                <w:iCs/>
                <w:color w:val="auto"/>
                <w:sz w:val="20"/>
                <w:szCs w:val="20"/>
              </w:rPr>
              <w:t xml:space="preserve">Investigator </w:t>
            </w:r>
            <w:r>
              <w:rPr>
                <w:rFonts w:ascii="Calibri" w:hAnsi="Calibri"/>
                <w:bCs/>
                <w:iCs/>
                <w:color w:val="auto"/>
                <w:sz w:val="20"/>
                <w:szCs w:val="20"/>
              </w:rPr>
              <w:t xml:space="preserve"> în </w:t>
            </w:r>
            <w:r w:rsidRPr="00FB7F44">
              <w:rPr>
                <w:rFonts w:asciiTheme="minorHAnsi" w:hAnsiTheme="minorHAnsi"/>
                <w:sz w:val="20"/>
                <w:szCs w:val="20"/>
              </w:rPr>
              <w:t xml:space="preserve">CSPP100A2310 – 2006: </w:t>
            </w:r>
            <w:r w:rsidRPr="008B3164">
              <w:rPr>
                <w:rFonts w:asciiTheme="minorHAnsi" w:hAnsiTheme="minorHAnsi"/>
                <w:b/>
                <w:sz w:val="20"/>
                <w:szCs w:val="20"/>
              </w:rPr>
              <w:t>A 12-week, randomized, double-blind, placebo controller, parallel group study evaluating the efficacy and safety of aliskiren in patients with diabets and hypertension not adequately responsive to the combination of valsartan 160 mg and hydrochlorothiazide 25 mg</w:t>
            </w:r>
            <w:r w:rsidRPr="00FB7F44">
              <w:rPr>
                <w:rFonts w:asciiTheme="minorHAnsi" w:hAnsiTheme="minorHAnsi"/>
                <w:sz w:val="20"/>
                <w:szCs w:val="20"/>
              </w:rPr>
              <w:t xml:space="preserve">; </w:t>
            </w:r>
          </w:p>
          <w:p w:rsidR="00DD1226" w:rsidRPr="008B3164" w:rsidRDefault="00DD1226" w:rsidP="00DD1226">
            <w:pPr>
              <w:pStyle w:val="ECVSectionDetails"/>
              <w:numPr>
                <w:ilvl w:val="0"/>
                <w:numId w:val="4"/>
              </w:numPr>
              <w:spacing w:line="240" w:lineRule="auto"/>
              <w:ind w:right="165"/>
              <w:jc w:val="both"/>
              <w:rPr>
                <w:rFonts w:asciiTheme="minorHAnsi" w:hAnsiTheme="minorHAnsi"/>
                <w:b/>
                <w:sz w:val="20"/>
                <w:szCs w:val="20"/>
                <w:lang w:val="ro-RO"/>
              </w:rPr>
            </w:pPr>
            <w:r w:rsidRPr="002B56C1">
              <w:rPr>
                <w:rFonts w:ascii="Calibri" w:hAnsi="Calibri"/>
                <w:bCs/>
                <w:iCs/>
                <w:color w:val="auto"/>
                <w:sz w:val="20"/>
                <w:szCs w:val="20"/>
              </w:rPr>
              <w:t xml:space="preserve">Investigator </w:t>
            </w:r>
            <w:r>
              <w:rPr>
                <w:rFonts w:ascii="Calibri" w:hAnsi="Calibri"/>
                <w:bCs/>
                <w:iCs/>
                <w:color w:val="auto"/>
                <w:sz w:val="20"/>
                <w:szCs w:val="20"/>
              </w:rPr>
              <w:t xml:space="preserve"> în </w:t>
            </w:r>
            <w:r w:rsidRPr="00FB7F44">
              <w:rPr>
                <w:rFonts w:asciiTheme="minorHAnsi" w:hAnsiTheme="minorHAnsi"/>
                <w:sz w:val="20"/>
                <w:szCs w:val="20"/>
              </w:rPr>
              <w:t>CMEX839BDE03 – 2007-2009</w:t>
            </w:r>
            <w:r w:rsidRPr="008B3164">
              <w:rPr>
                <w:rFonts w:asciiTheme="minorHAnsi" w:hAnsiTheme="minorHAnsi"/>
                <w:b/>
                <w:sz w:val="20"/>
                <w:szCs w:val="20"/>
              </w:rPr>
              <w:t xml:space="preserve">: </w:t>
            </w:r>
            <w:r w:rsidRPr="008B3164">
              <w:rPr>
                <w:rFonts w:asciiTheme="minorHAnsi" w:hAnsiTheme="minorHAnsi"/>
                <w:b/>
                <w:sz w:val="20"/>
                <w:szCs w:val="20"/>
                <w:lang w:val="ro-RO"/>
              </w:rPr>
              <w:t xml:space="preserve">A </w:t>
            </w:r>
            <w:r w:rsidRPr="008B3164">
              <w:rPr>
                <w:rFonts w:asciiTheme="minorHAnsi" w:hAnsiTheme="minorHAnsi"/>
                <w:b/>
                <w:bCs/>
                <w:sz w:val="20"/>
                <w:szCs w:val="20"/>
                <w:lang w:val="ro-RO"/>
              </w:rPr>
              <w:t>randomized, double-blind, multi-center, comparison of the efficacy and safety of ceroparin (3000U anti-Xa o.d.) with unfractionated heparin (5000 IU t.i.d.) in the prophylaxis of thromboembolic events in acutely ill medical patients</w:t>
            </w:r>
            <w:r w:rsidRPr="008B3164">
              <w:rPr>
                <w:rFonts w:asciiTheme="minorHAnsi" w:hAnsiTheme="minorHAnsi"/>
                <w:b/>
                <w:sz w:val="20"/>
                <w:szCs w:val="20"/>
              </w:rPr>
              <w:t>;</w:t>
            </w:r>
          </w:p>
          <w:p w:rsidR="00DD1226" w:rsidRPr="008B3164" w:rsidRDefault="00DD1226" w:rsidP="00DD1226">
            <w:pPr>
              <w:pStyle w:val="ECVSectionDetails"/>
              <w:numPr>
                <w:ilvl w:val="0"/>
                <w:numId w:val="4"/>
              </w:numPr>
              <w:spacing w:line="240" w:lineRule="auto"/>
              <w:ind w:right="165"/>
              <w:jc w:val="both"/>
              <w:rPr>
                <w:rFonts w:asciiTheme="minorHAnsi" w:hAnsiTheme="minorHAnsi"/>
                <w:b/>
                <w:sz w:val="20"/>
                <w:szCs w:val="20"/>
                <w:lang w:val="ro-RO"/>
              </w:rPr>
            </w:pPr>
            <w:r w:rsidRPr="002B56C1">
              <w:rPr>
                <w:rFonts w:ascii="Calibri" w:hAnsi="Calibri"/>
                <w:bCs/>
                <w:iCs/>
                <w:color w:val="auto"/>
                <w:sz w:val="20"/>
                <w:szCs w:val="20"/>
              </w:rPr>
              <w:t xml:space="preserve">Investigator </w:t>
            </w:r>
            <w:r>
              <w:rPr>
                <w:rFonts w:ascii="Calibri" w:hAnsi="Calibri"/>
                <w:bCs/>
                <w:iCs/>
                <w:color w:val="auto"/>
                <w:sz w:val="20"/>
                <w:szCs w:val="20"/>
              </w:rPr>
              <w:t xml:space="preserve"> în </w:t>
            </w:r>
            <w:r w:rsidRPr="00FB7F44">
              <w:rPr>
                <w:rFonts w:asciiTheme="minorHAnsi" w:hAnsiTheme="minorHAnsi"/>
                <w:bCs/>
                <w:sz w:val="20"/>
                <w:szCs w:val="20"/>
              </w:rPr>
              <w:t xml:space="preserve">IN 0401 INT – 2007-2008: </w:t>
            </w:r>
            <w:r w:rsidRPr="008B3164">
              <w:rPr>
                <w:rFonts w:asciiTheme="minorHAnsi" w:hAnsiTheme="minorHAnsi"/>
                <w:b/>
                <w:bCs/>
                <w:sz w:val="20"/>
                <w:szCs w:val="20"/>
              </w:rPr>
              <w:t>Safey profile of innohep versus subcutaneous unfractionated heparin in elderly patients with impaired renal function reated for acute deep vein thrombosis;</w:t>
            </w:r>
          </w:p>
          <w:p w:rsidR="00DD1226" w:rsidRPr="00FB7F44" w:rsidRDefault="00DD1226" w:rsidP="00DD1226">
            <w:pPr>
              <w:pStyle w:val="ECVSectionDetails"/>
              <w:numPr>
                <w:ilvl w:val="0"/>
                <w:numId w:val="4"/>
              </w:numPr>
              <w:spacing w:line="240" w:lineRule="auto"/>
              <w:ind w:right="165"/>
              <w:jc w:val="both"/>
              <w:rPr>
                <w:rFonts w:asciiTheme="minorHAnsi" w:hAnsiTheme="minorHAnsi"/>
                <w:sz w:val="20"/>
                <w:szCs w:val="20"/>
                <w:lang w:val="ro-RO"/>
              </w:rPr>
            </w:pPr>
            <w:r w:rsidRPr="002B56C1">
              <w:rPr>
                <w:rFonts w:ascii="Calibri" w:hAnsi="Calibri"/>
                <w:bCs/>
                <w:iCs/>
                <w:color w:val="auto"/>
                <w:sz w:val="20"/>
                <w:szCs w:val="20"/>
              </w:rPr>
              <w:t xml:space="preserve">Investigator </w:t>
            </w:r>
            <w:r>
              <w:rPr>
                <w:rFonts w:ascii="Calibri" w:hAnsi="Calibri"/>
                <w:bCs/>
                <w:iCs/>
                <w:color w:val="auto"/>
                <w:sz w:val="20"/>
                <w:szCs w:val="20"/>
              </w:rPr>
              <w:t xml:space="preserve"> în </w:t>
            </w:r>
            <w:r w:rsidRPr="00FB7F44">
              <w:rPr>
                <w:rFonts w:asciiTheme="minorHAnsi" w:hAnsiTheme="minorHAnsi"/>
                <w:sz w:val="20"/>
                <w:szCs w:val="20"/>
                <w:lang w:val="ro-RO"/>
              </w:rPr>
              <w:t xml:space="preserve">CS866CM-B-E303 – 2007-2008: </w:t>
            </w:r>
            <w:r w:rsidRPr="008B3164">
              <w:rPr>
                <w:rFonts w:asciiTheme="minorHAnsi" w:hAnsiTheme="minorHAnsi"/>
                <w:b/>
                <w:sz w:val="20"/>
                <w:szCs w:val="20"/>
                <w:lang w:val="ro-RO"/>
              </w:rPr>
              <w:t>Phase III study evaluating the efficacy and safety of OM/HCTZ /12.5mg combination therapy versus OM 0mg monotherapy in patients with essential hypertension</w:t>
            </w:r>
            <w:r w:rsidRPr="00FB7F44">
              <w:rPr>
                <w:rFonts w:asciiTheme="minorHAnsi" w:hAnsiTheme="minorHAnsi"/>
                <w:sz w:val="20"/>
                <w:szCs w:val="20"/>
                <w:lang w:val="ro-RO"/>
              </w:rPr>
              <w:t>;</w:t>
            </w:r>
          </w:p>
          <w:p w:rsidR="00DD1226" w:rsidRPr="00FB7F44" w:rsidRDefault="00DD1226" w:rsidP="00DD1226">
            <w:pPr>
              <w:pStyle w:val="ECVSectionDetails"/>
              <w:numPr>
                <w:ilvl w:val="0"/>
                <w:numId w:val="4"/>
              </w:numPr>
              <w:spacing w:line="240" w:lineRule="auto"/>
              <w:ind w:right="165"/>
              <w:jc w:val="both"/>
              <w:rPr>
                <w:rFonts w:asciiTheme="minorHAnsi" w:hAnsiTheme="minorHAnsi"/>
                <w:sz w:val="20"/>
                <w:szCs w:val="20"/>
                <w:lang w:val="ro-RO"/>
              </w:rPr>
            </w:pPr>
            <w:r w:rsidRPr="002B56C1">
              <w:rPr>
                <w:rFonts w:ascii="Calibri" w:hAnsi="Calibri"/>
                <w:bCs/>
                <w:iCs/>
                <w:color w:val="auto"/>
                <w:sz w:val="20"/>
                <w:szCs w:val="20"/>
              </w:rPr>
              <w:t xml:space="preserve">Investigator </w:t>
            </w:r>
            <w:r>
              <w:rPr>
                <w:rFonts w:ascii="Calibri" w:hAnsi="Calibri"/>
                <w:bCs/>
                <w:iCs/>
                <w:color w:val="auto"/>
                <w:sz w:val="20"/>
                <w:szCs w:val="20"/>
              </w:rPr>
              <w:t xml:space="preserve"> în </w:t>
            </w:r>
            <w:r w:rsidRPr="00FB7F44">
              <w:rPr>
                <w:rFonts w:asciiTheme="minorHAnsi" w:hAnsiTheme="minorHAnsi"/>
                <w:bCs/>
                <w:sz w:val="20"/>
                <w:szCs w:val="20"/>
                <w:lang w:val="ro-RO"/>
              </w:rPr>
              <w:t xml:space="preserve">OCEAN D5122C00001 – 2008: </w:t>
            </w:r>
            <w:r w:rsidRPr="008B3164">
              <w:rPr>
                <w:rStyle w:val="literal"/>
                <w:rFonts w:asciiTheme="minorHAnsi" w:hAnsiTheme="minorHAnsi"/>
                <w:b/>
                <w:sz w:val="20"/>
                <w:szCs w:val="20"/>
              </w:rPr>
              <w:t>A 12-Week, Randomised, Double-Blind, Placebo-Controlled, Parallel-Group, Multi-National, Phase III, Efficacy and Safety Study of Inhaled Formoterol 4.5 µg and 9 µg Twice Daily in Japanese and European Patients With Chronic Obstructive Pulmonary Disease (COPD</w:t>
            </w:r>
            <w:r w:rsidRPr="00FB7F44">
              <w:rPr>
                <w:rStyle w:val="literal"/>
                <w:rFonts w:asciiTheme="minorHAnsi" w:hAnsiTheme="minorHAnsi"/>
                <w:sz w:val="20"/>
                <w:szCs w:val="20"/>
              </w:rPr>
              <w:t>)</w:t>
            </w:r>
            <w:r w:rsidRPr="00FB7F44">
              <w:rPr>
                <w:rFonts w:asciiTheme="minorHAnsi" w:hAnsiTheme="minorHAnsi"/>
                <w:bCs/>
                <w:sz w:val="20"/>
                <w:szCs w:val="20"/>
                <w:lang w:val="ro-RO"/>
              </w:rPr>
              <w:t>;</w:t>
            </w:r>
          </w:p>
          <w:p w:rsidR="00DD1226" w:rsidRDefault="00DD1226" w:rsidP="00DD1226">
            <w:pPr>
              <w:pStyle w:val="ECVSectionDetails"/>
              <w:numPr>
                <w:ilvl w:val="0"/>
                <w:numId w:val="4"/>
              </w:numPr>
              <w:spacing w:line="240" w:lineRule="auto"/>
              <w:ind w:right="165"/>
              <w:jc w:val="both"/>
              <w:rPr>
                <w:rFonts w:asciiTheme="minorHAnsi" w:hAnsiTheme="minorHAnsi"/>
                <w:b/>
                <w:sz w:val="20"/>
                <w:szCs w:val="20"/>
                <w:lang w:val="ro-RO"/>
              </w:rPr>
            </w:pPr>
            <w:r w:rsidRPr="002B56C1">
              <w:rPr>
                <w:rFonts w:ascii="Calibri" w:hAnsi="Calibri"/>
                <w:bCs/>
                <w:iCs/>
                <w:color w:val="auto"/>
                <w:sz w:val="20"/>
                <w:szCs w:val="20"/>
              </w:rPr>
              <w:t xml:space="preserve">Investigator </w:t>
            </w:r>
            <w:r>
              <w:rPr>
                <w:rFonts w:ascii="Calibri" w:hAnsi="Calibri"/>
                <w:bCs/>
                <w:iCs/>
                <w:color w:val="auto"/>
                <w:sz w:val="20"/>
                <w:szCs w:val="20"/>
              </w:rPr>
              <w:t xml:space="preserve"> în </w:t>
            </w:r>
            <w:r w:rsidRPr="00FB7F44">
              <w:rPr>
                <w:rFonts w:asciiTheme="minorHAnsi" w:hAnsiTheme="minorHAnsi"/>
                <w:bCs/>
                <w:sz w:val="20"/>
                <w:szCs w:val="20"/>
                <w:lang w:val="ro-RO"/>
              </w:rPr>
              <w:t xml:space="preserve">NXL103/2001 – 2008: </w:t>
            </w:r>
            <w:r w:rsidRPr="008B3164">
              <w:rPr>
                <w:rFonts w:asciiTheme="minorHAnsi" w:hAnsiTheme="minorHAnsi"/>
                <w:b/>
                <w:sz w:val="20"/>
                <w:szCs w:val="20"/>
                <w:lang w:val="ro-RO"/>
              </w:rPr>
              <w:t xml:space="preserve">A </w:t>
            </w:r>
            <w:r w:rsidRPr="008B3164">
              <w:rPr>
                <w:rFonts w:asciiTheme="minorHAnsi" w:hAnsiTheme="minorHAnsi"/>
                <w:b/>
                <w:bCs/>
                <w:sz w:val="20"/>
                <w:szCs w:val="20"/>
                <w:lang w:val="ro-RO"/>
              </w:rPr>
              <w:t>double-blind, multi-center, multi-national, randomized, double dummy, three-arm parallel group, comparative study of the efficacy, safety and tolerance of oral NXL 103 (600mg twice daily) versus oral Amoxicillin (1000mg three times daily) in the treatment of community-acquired pneumonia in adults</w:t>
            </w:r>
            <w:r w:rsidRPr="008B3164">
              <w:rPr>
                <w:rFonts w:asciiTheme="minorHAnsi" w:hAnsiTheme="minorHAnsi"/>
                <w:b/>
                <w:sz w:val="20"/>
                <w:szCs w:val="20"/>
                <w:lang w:val="ro-RO"/>
              </w:rPr>
              <w:t>;</w:t>
            </w:r>
          </w:p>
          <w:p w:rsidR="00DD1226" w:rsidRDefault="00DD1226" w:rsidP="00DD1226">
            <w:pPr>
              <w:pStyle w:val="ECVSectionDetails"/>
              <w:numPr>
                <w:ilvl w:val="0"/>
                <w:numId w:val="4"/>
              </w:numPr>
              <w:spacing w:line="240" w:lineRule="auto"/>
              <w:ind w:right="165"/>
              <w:jc w:val="both"/>
              <w:rPr>
                <w:rFonts w:asciiTheme="minorHAnsi" w:hAnsiTheme="minorHAnsi"/>
                <w:b/>
                <w:sz w:val="20"/>
                <w:szCs w:val="20"/>
                <w:lang w:val="ro-RO"/>
              </w:rPr>
            </w:pPr>
            <w:r w:rsidRPr="00650346">
              <w:rPr>
                <w:rFonts w:asciiTheme="minorHAnsi" w:hAnsiTheme="minorHAnsi"/>
                <w:sz w:val="20"/>
                <w:szCs w:val="20"/>
                <w:lang w:val="ro-RO"/>
              </w:rPr>
              <w:t>Studiu GlaxoSmithkline SUMMIT - protocol HZC113782- 2012-2018</w:t>
            </w:r>
            <w:r>
              <w:rPr>
                <w:rFonts w:asciiTheme="minorHAnsi" w:hAnsiTheme="minorHAnsi"/>
                <w:b/>
                <w:sz w:val="20"/>
                <w:szCs w:val="20"/>
                <w:lang w:val="ro-RO"/>
              </w:rPr>
              <w:t xml:space="preserve"> - </w:t>
            </w:r>
            <w:r w:rsidRPr="00650346">
              <w:rPr>
                <w:rFonts w:asciiTheme="minorHAnsi" w:hAnsiTheme="minorHAnsi"/>
                <w:b/>
                <w:sz w:val="20"/>
                <w:szCs w:val="20"/>
                <w:lang w:val="ro-RO"/>
              </w:rPr>
              <w:t xml:space="preserve">Un studiu al efectelor clinice care compara efectele furoatului de fluticazona/Vilanterol pulbere inhalatorie 100/25 mcg cu efectul placebo asupra gradului de supravietuire la subiectii cu bronhopneumopatie obstructiva cronica in stadiu moderat, care prezinta antecedente sau risc crescut de boala cardiovasculara.  </w:t>
            </w:r>
          </w:p>
          <w:p w:rsidR="00DD1226" w:rsidRPr="0027443C" w:rsidRDefault="00DD1226" w:rsidP="00EB1BD6">
            <w:pPr>
              <w:pStyle w:val="ListParagraph"/>
              <w:spacing w:line="259" w:lineRule="auto"/>
              <w:ind w:left="831"/>
              <w:contextualSpacing/>
              <w:jc w:val="both"/>
              <w:rPr>
                <w:rFonts w:asciiTheme="minorHAnsi" w:hAnsiTheme="minorHAnsi"/>
                <w:b/>
                <w:lang w:val="ro-RO"/>
              </w:rPr>
            </w:pPr>
          </w:p>
        </w:tc>
      </w:tr>
      <w:tr w:rsidR="00255BA5" w:rsidRPr="00495E21" w:rsidTr="00DD1226">
        <w:trPr>
          <w:gridAfter w:val="1"/>
          <w:wAfter w:w="23" w:type="dxa"/>
          <w:cantSplit/>
          <w:trHeight w:val="170"/>
        </w:trPr>
        <w:tc>
          <w:tcPr>
            <w:tcW w:w="3155" w:type="dxa"/>
            <w:shd w:val="clear" w:color="auto" w:fill="auto"/>
          </w:tcPr>
          <w:p w:rsidR="00255BA5" w:rsidRPr="002F7F00" w:rsidRDefault="00255BA5" w:rsidP="00DD1226">
            <w:pPr>
              <w:pStyle w:val="ECVLeftDetails"/>
              <w:rPr>
                <w:rFonts w:ascii="Calibri" w:hAnsi="Calibri"/>
                <w:b/>
                <w:sz w:val="20"/>
                <w:szCs w:val="20"/>
                <w:lang w:val="ro-RO"/>
              </w:rPr>
            </w:pPr>
          </w:p>
        </w:tc>
        <w:tc>
          <w:tcPr>
            <w:tcW w:w="7198" w:type="dxa"/>
            <w:shd w:val="clear" w:color="auto" w:fill="auto"/>
          </w:tcPr>
          <w:p w:rsidR="00EB1BD6" w:rsidRPr="00B228F4" w:rsidRDefault="00EB1BD6" w:rsidP="00EB1BD6">
            <w:pPr>
              <w:pStyle w:val="ListParagraph"/>
              <w:numPr>
                <w:ilvl w:val="0"/>
                <w:numId w:val="4"/>
              </w:numPr>
              <w:spacing w:after="160" w:line="259" w:lineRule="auto"/>
              <w:contextualSpacing/>
              <w:jc w:val="both"/>
              <w:rPr>
                <w:rFonts w:ascii="Calibri" w:hAnsi="Calibri" w:cs="Arial"/>
                <w:bCs/>
                <w:lang w:val="it-IT"/>
              </w:rPr>
            </w:pPr>
            <w:r w:rsidRPr="00B228F4">
              <w:rPr>
                <w:rFonts w:ascii="Calibri" w:hAnsi="Calibri" w:cs="Arial"/>
                <w:b/>
                <w:bCs/>
                <w:lang w:val="it-IT"/>
              </w:rPr>
              <w:t>ESH-</w:t>
            </w:r>
            <w:r>
              <w:rPr>
                <w:rFonts w:ascii="Calibri" w:hAnsi="Calibri" w:cs="Arial"/>
                <w:b/>
                <w:bCs/>
                <w:lang w:val="it-IT"/>
              </w:rPr>
              <w:t>CHL-</w:t>
            </w:r>
            <w:r w:rsidRPr="00B228F4">
              <w:rPr>
                <w:rFonts w:ascii="Calibri" w:hAnsi="Calibri" w:cs="Arial"/>
                <w:b/>
                <w:bCs/>
                <w:lang w:val="it-IT"/>
              </w:rPr>
              <w:t>SHOT</w:t>
            </w:r>
            <w:r w:rsidRPr="00B228F4">
              <w:rPr>
                <w:rFonts w:ascii="Calibri" w:hAnsi="Calibri" w:cs="Arial"/>
                <w:bCs/>
                <w:lang w:val="it-IT"/>
              </w:rPr>
              <w:t xml:space="preserve"> - </w:t>
            </w:r>
            <w:r w:rsidRPr="00B228F4">
              <w:rPr>
                <w:rFonts w:ascii="Calibri" w:hAnsi="Calibri" w:cs="Arial"/>
                <w:bCs/>
                <w:lang w:val="en-GB"/>
              </w:rPr>
              <w:t>Optimal Blood Pressure and Cholesterol Targets for Preventing Recurrent Stroke in Hypertensives Trial</w:t>
            </w:r>
          </w:p>
          <w:p w:rsidR="00EB1BD6" w:rsidRDefault="00EB1BD6" w:rsidP="00EB1BD6">
            <w:pPr>
              <w:pStyle w:val="ListParagraph"/>
              <w:numPr>
                <w:ilvl w:val="0"/>
                <w:numId w:val="4"/>
              </w:numPr>
              <w:spacing w:after="160" w:line="259" w:lineRule="auto"/>
              <w:contextualSpacing/>
              <w:jc w:val="both"/>
              <w:rPr>
                <w:rFonts w:ascii="Calibri" w:hAnsi="Calibri" w:cs="Arial"/>
                <w:bCs/>
                <w:lang w:val="it-IT"/>
              </w:rPr>
            </w:pPr>
            <w:r w:rsidRPr="00B228F4">
              <w:rPr>
                <w:rFonts w:ascii="Calibri" w:hAnsi="Calibri" w:cs="Arial"/>
                <w:b/>
                <w:bCs/>
              </w:rPr>
              <w:t>TRIBUTE CCD-05993AA1-08</w:t>
            </w:r>
            <w:r w:rsidRPr="00B228F4">
              <w:rPr>
                <w:rFonts w:ascii="Calibri" w:hAnsi="Calibri" w:cs="Arial"/>
                <w:bCs/>
              </w:rPr>
              <w:t> study</w:t>
            </w:r>
          </w:p>
          <w:p w:rsidR="00EB1BD6" w:rsidRPr="00863E6A" w:rsidRDefault="00EB1BD6" w:rsidP="00EB1BD6">
            <w:pPr>
              <w:pStyle w:val="ListParagraph"/>
              <w:numPr>
                <w:ilvl w:val="0"/>
                <w:numId w:val="4"/>
              </w:numPr>
              <w:spacing w:after="160" w:line="259" w:lineRule="auto"/>
              <w:contextualSpacing/>
              <w:rPr>
                <w:rFonts w:ascii="Calibri" w:hAnsi="Calibri" w:cs="Arial"/>
                <w:bCs/>
                <w:lang w:val="it-IT"/>
              </w:rPr>
            </w:pPr>
            <w:r w:rsidRPr="00863E6A">
              <w:rPr>
                <w:rFonts w:ascii="Calibri" w:hAnsi="Calibri" w:cs="Arial"/>
                <w:b/>
                <w:bCs/>
                <w:lang w:val="it-IT"/>
              </w:rPr>
              <w:t>PARADIGM-HF</w:t>
            </w:r>
            <w:r>
              <w:rPr>
                <w:rFonts w:ascii="Calibri" w:hAnsi="Calibri" w:cs="Arial"/>
                <w:bCs/>
                <w:lang w:val="it-IT"/>
              </w:rPr>
              <w:t xml:space="preserve"> - </w:t>
            </w:r>
            <w:r w:rsidRPr="00863E6A">
              <w:rPr>
                <w:rFonts w:ascii="Calibri" w:hAnsi="Calibri" w:cs="Arial"/>
                <w:bCs/>
              </w:rPr>
              <w:t>Prospective comparison of ARNi with ACEi to Determine Impact on Global Mortality and morbidity in Heart Failure trial</w:t>
            </w:r>
          </w:p>
          <w:p w:rsidR="00EB1BD6" w:rsidRPr="00B228F4" w:rsidRDefault="00EB1BD6" w:rsidP="00EB1BD6">
            <w:pPr>
              <w:pStyle w:val="ListParagraph"/>
              <w:numPr>
                <w:ilvl w:val="0"/>
                <w:numId w:val="4"/>
              </w:numPr>
              <w:spacing w:after="160" w:line="259" w:lineRule="auto"/>
              <w:contextualSpacing/>
              <w:jc w:val="both"/>
              <w:rPr>
                <w:rFonts w:ascii="Calibri" w:hAnsi="Calibri" w:cs="Arial"/>
                <w:bCs/>
                <w:lang w:val="it-IT"/>
              </w:rPr>
            </w:pPr>
            <w:r w:rsidRPr="00863E6A">
              <w:rPr>
                <w:rFonts w:ascii="Calibri" w:hAnsi="Calibri" w:cs="Arial"/>
                <w:b/>
                <w:bCs/>
                <w:lang w:val="it-IT"/>
              </w:rPr>
              <w:t>PARAGON-HF</w:t>
            </w:r>
            <w:r>
              <w:rPr>
                <w:rFonts w:ascii="Calibri" w:hAnsi="Calibri" w:cs="Arial"/>
                <w:bCs/>
                <w:lang w:val="it-IT"/>
              </w:rPr>
              <w:t xml:space="preserve"> - </w:t>
            </w:r>
            <w:r w:rsidRPr="00863E6A">
              <w:rPr>
                <w:rFonts w:ascii="Calibri" w:hAnsi="Calibri" w:cs="Arial"/>
                <w:bCs/>
              </w:rPr>
              <w:t>Efficacy and Safety of LCZ696 Compared with Valsartan, on Morbidity and Mortality in Heart Failure Patients With Preserved Ejection Fraction</w:t>
            </w:r>
          </w:p>
          <w:p w:rsidR="00EB1BD6" w:rsidRPr="00957641" w:rsidRDefault="00EB1BD6" w:rsidP="00EB1BD6">
            <w:pPr>
              <w:pStyle w:val="ListParagraph"/>
              <w:numPr>
                <w:ilvl w:val="0"/>
                <w:numId w:val="4"/>
              </w:numPr>
              <w:spacing w:after="160" w:line="259" w:lineRule="auto"/>
              <w:contextualSpacing/>
              <w:jc w:val="both"/>
              <w:rPr>
                <w:rFonts w:ascii="Calibri" w:hAnsi="Calibri" w:cs="Arial"/>
                <w:b/>
                <w:bCs/>
              </w:rPr>
            </w:pPr>
            <w:r w:rsidRPr="009F21AE">
              <w:rPr>
                <w:rFonts w:ascii="Calibri" w:hAnsi="Calibri" w:cs="Arial"/>
                <w:b/>
                <w:bCs/>
              </w:rPr>
              <w:t>Commander-HF</w:t>
            </w:r>
            <w:r>
              <w:rPr>
                <w:rFonts w:ascii="Calibri" w:hAnsi="Calibri" w:cs="Arial"/>
                <w:bCs/>
              </w:rPr>
              <w:t xml:space="preserve"> - </w:t>
            </w:r>
            <w:r w:rsidRPr="009F21AE">
              <w:rPr>
                <w:rFonts w:ascii="Calibri" w:hAnsi="Calibri" w:cs="Arial"/>
                <w:bCs/>
              </w:rPr>
              <w:t>New Pivotal Phase III Study with Rivaroxaban in Patients with Chronic Heart Failure and Significant Coronary Artery Disease </w:t>
            </w:r>
          </w:p>
          <w:p w:rsidR="00EB1BD6" w:rsidRPr="00957641" w:rsidRDefault="00EB1BD6" w:rsidP="00EB1BD6">
            <w:pPr>
              <w:pStyle w:val="ListParagraph"/>
              <w:numPr>
                <w:ilvl w:val="0"/>
                <w:numId w:val="4"/>
              </w:numPr>
              <w:spacing w:line="259" w:lineRule="auto"/>
              <w:contextualSpacing/>
              <w:jc w:val="both"/>
              <w:rPr>
                <w:rFonts w:ascii="Calibri" w:hAnsi="Calibri" w:cs="Arial"/>
                <w:b/>
                <w:bCs/>
              </w:rPr>
            </w:pPr>
            <w:r w:rsidRPr="00957641">
              <w:rPr>
                <w:b/>
                <w:lang w:val="ro-RO"/>
              </w:rPr>
              <w:t>Protocol no. KKL172014</w:t>
            </w:r>
            <w:r>
              <w:rPr>
                <w:lang w:val="ro-RO"/>
              </w:rPr>
              <w:t xml:space="preserve">- </w:t>
            </w:r>
            <w:r w:rsidRPr="00957641">
              <w:rPr>
                <w:lang w:val="ro-RO"/>
              </w:rPr>
              <w:t xml:space="preserve">The efficacy and safety of olmesartan/amlodipine fixed combination in patients with grade 1 to grade 2 arterial hypertension. An international randomized, double-blind, 10-week </w:t>
            </w:r>
            <w:r>
              <w:rPr>
                <w:lang w:val="ro-RO"/>
              </w:rPr>
              <w:t xml:space="preserve">multi-factorial clinical study </w:t>
            </w:r>
            <w:r w:rsidRPr="00957641">
              <w:rPr>
                <w:lang w:val="ro-RO"/>
              </w:rPr>
              <w:t>(ianuarie-martie 2015).</w:t>
            </w:r>
          </w:p>
          <w:p w:rsidR="00255BA5" w:rsidRPr="00257A24" w:rsidRDefault="00255BA5" w:rsidP="00DD1226">
            <w:pPr>
              <w:spacing w:line="360" w:lineRule="auto"/>
              <w:ind w:left="720" w:hanging="720"/>
              <w:jc w:val="both"/>
              <w:rPr>
                <w:rFonts w:ascii="Calibri" w:hAnsi="Calibri"/>
                <w:b/>
                <w:sz w:val="20"/>
                <w:szCs w:val="20"/>
                <w:lang w:val="ro-RO"/>
              </w:rPr>
            </w:pPr>
          </w:p>
        </w:tc>
      </w:tr>
      <w:tr w:rsidR="00DD1226" w:rsidRPr="00495E21" w:rsidTr="00DD1226">
        <w:trPr>
          <w:gridAfter w:val="1"/>
          <w:wAfter w:w="23" w:type="dxa"/>
          <w:cantSplit/>
          <w:trHeight w:val="170"/>
        </w:trPr>
        <w:tc>
          <w:tcPr>
            <w:tcW w:w="3155" w:type="dxa"/>
            <w:shd w:val="clear" w:color="auto" w:fill="auto"/>
          </w:tcPr>
          <w:p w:rsidR="00DD1226" w:rsidRPr="002F7F00" w:rsidRDefault="00DD1226" w:rsidP="00DD1226">
            <w:pPr>
              <w:pStyle w:val="ECVLeftDetails"/>
              <w:rPr>
                <w:rFonts w:ascii="Calibri" w:hAnsi="Calibri"/>
                <w:b/>
                <w:sz w:val="20"/>
                <w:szCs w:val="20"/>
                <w:lang w:val="ro-RO"/>
              </w:rPr>
            </w:pPr>
            <w:r w:rsidRPr="002F7F00">
              <w:rPr>
                <w:rFonts w:ascii="Calibri" w:hAnsi="Calibri"/>
                <w:b/>
                <w:sz w:val="20"/>
                <w:szCs w:val="20"/>
                <w:lang w:val="ro-RO"/>
              </w:rPr>
              <w:t>Titluri științifice</w:t>
            </w:r>
          </w:p>
        </w:tc>
        <w:tc>
          <w:tcPr>
            <w:tcW w:w="7198" w:type="dxa"/>
            <w:shd w:val="clear" w:color="auto" w:fill="auto"/>
          </w:tcPr>
          <w:p w:rsidR="00DD1226" w:rsidRPr="00257A24" w:rsidRDefault="00DD1226" w:rsidP="00DD1226">
            <w:pPr>
              <w:spacing w:line="360" w:lineRule="auto"/>
              <w:ind w:left="720" w:hanging="720"/>
              <w:jc w:val="both"/>
              <w:rPr>
                <w:rFonts w:ascii="Calibri" w:hAnsi="Calibri"/>
                <w:sz w:val="20"/>
                <w:szCs w:val="20"/>
                <w:lang w:val="ro-RO"/>
              </w:rPr>
            </w:pPr>
            <w:r w:rsidRPr="00257A24">
              <w:rPr>
                <w:rFonts w:ascii="Calibri" w:hAnsi="Calibri"/>
                <w:b/>
                <w:sz w:val="20"/>
                <w:szCs w:val="20"/>
                <w:lang w:val="ro-RO"/>
              </w:rPr>
              <w:t>1991</w:t>
            </w:r>
            <w:r w:rsidRPr="00257A24">
              <w:rPr>
                <w:rFonts w:ascii="Calibri" w:hAnsi="Calibri"/>
                <w:sz w:val="20"/>
                <w:szCs w:val="20"/>
                <w:lang w:val="ro-RO"/>
              </w:rPr>
              <w:t>: Medic primar Medicină Internă</w:t>
            </w:r>
          </w:p>
          <w:p w:rsidR="00DD1226" w:rsidRPr="00257A24" w:rsidRDefault="00DD1226" w:rsidP="00DD1226">
            <w:pPr>
              <w:spacing w:line="360" w:lineRule="auto"/>
              <w:ind w:left="720" w:hanging="720"/>
              <w:jc w:val="both"/>
              <w:rPr>
                <w:rFonts w:ascii="Calibri" w:hAnsi="Calibri"/>
                <w:sz w:val="20"/>
                <w:szCs w:val="20"/>
                <w:lang w:val="ro-RO"/>
              </w:rPr>
            </w:pPr>
            <w:r w:rsidRPr="00257A24">
              <w:rPr>
                <w:rFonts w:ascii="Calibri" w:hAnsi="Calibri"/>
                <w:b/>
                <w:sz w:val="20"/>
                <w:szCs w:val="20"/>
                <w:lang w:val="ro-RO"/>
              </w:rPr>
              <w:t>1997</w:t>
            </w:r>
            <w:r w:rsidRPr="00257A24">
              <w:rPr>
                <w:rFonts w:ascii="Calibri" w:hAnsi="Calibri"/>
                <w:sz w:val="20"/>
                <w:szCs w:val="20"/>
                <w:lang w:val="ro-RO"/>
              </w:rPr>
              <w:t>: Doctor în Medicină</w:t>
            </w:r>
          </w:p>
          <w:p w:rsidR="00DD1226" w:rsidRPr="00257A24" w:rsidRDefault="00DD1226" w:rsidP="00DD1226">
            <w:pPr>
              <w:spacing w:line="360" w:lineRule="auto"/>
              <w:ind w:left="720" w:hanging="720"/>
              <w:jc w:val="both"/>
              <w:rPr>
                <w:rFonts w:ascii="Calibri" w:hAnsi="Calibri"/>
                <w:sz w:val="20"/>
                <w:szCs w:val="20"/>
                <w:lang w:val="ro-RO"/>
              </w:rPr>
            </w:pPr>
            <w:r w:rsidRPr="00257A24">
              <w:rPr>
                <w:rFonts w:ascii="Calibri" w:hAnsi="Calibri"/>
                <w:b/>
                <w:sz w:val="20"/>
                <w:szCs w:val="20"/>
                <w:lang w:val="ro-RO"/>
              </w:rPr>
              <w:t>1994</w:t>
            </w:r>
            <w:r w:rsidRPr="00257A24">
              <w:rPr>
                <w:rFonts w:ascii="Calibri" w:hAnsi="Calibri"/>
                <w:sz w:val="20"/>
                <w:szCs w:val="20"/>
                <w:lang w:val="ro-RO"/>
              </w:rPr>
              <w:t>: Medic specialist Cardiologie</w:t>
            </w:r>
          </w:p>
          <w:p w:rsidR="00DD1226" w:rsidRPr="00257A24" w:rsidRDefault="00DD1226" w:rsidP="00DD1226">
            <w:pPr>
              <w:spacing w:line="360" w:lineRule="auto"/>
              <w:ind w:left="720" w:hanging="720"/>
              <w:jc w:val="both"/>
              <w:rPr>
                <w:rFonts w:ascii="Calibri" w:hAnsi="Calibri"/>
                <w:sz w:val="20"/>
                <w:szCs w:val="20"/>
                <w:lang w:val="ro-RO"/>
              </w:rPr>
            </w:pPr>
            <w:r w:rsidRPr="00257A24">
              <w:rPr>
                <w:rFonts w:ascii="Calibri" w:hAnsi="Calibri"/>
                <w:b/>
                <w:sz w:val="20"/>
                <w:szCs w:val="20"/>
                <w:lang w:val="ro-RO"/>
              </w:rPr>
              <w:t>2002</w:t>
            </w:r>
            <w:r w:rsidRPr="00257A24">
              <w:rPr>
                <w:rFonts w:ascii="Calibri" w:hAnsi="Calibri"/>
                <w:sz w:val="20"/>
                <w:szCs w:val="20"/>
                <w:lang w:val="ro-RO"/>
              </w:rPr>
              <w:t>: Medic specialist Sănătate Publică</w:t>
            </w:r>
          </w:p>
          <w:p w:rsidR="00DD1226" w:rsidRPr="00257A24" w:rsidRDefault="00DD1226" w:rsidP="00DD1226">
            <w:pPr>
              <w:spacing w:line="360" w:lineRule="auto"/>
              <w:ind w:left="720" w:hanging="720"/>
              <w:jc w:val="both"/>
              <w:rPr>
                <w:rFonts w:ascii="Calibri" w:hAnsi="Calibri"/>
                <w:sz w:val="20"/>
                <w:szCs w:val="20"/>
                <w:lang w:val="ro-RO"/>
              </w:rPr>
            </w:pPr>
            <w:r w:rsidRPr="00257A24">
              <w:rPr>
                <w:rFonts w:ascii="Calibri" w:hAnsi="Calibri"/>
                <w:b/>
                <w:sz w:val="20"/>
                <w:szCs w:val="20"/>
                <w:lang w:val="ro-RO"/>
              </w:rPr>
              <w:t>2008</w:t>
            </w:r>
            <w:r w:rsidRPr="00257A24">
              <w:rPr>
                <w:rFonts w:ascii="Calibri" w:hAnsi="Calibri"/>
                <w:sz w:val="20"/>
                <w:szCs w:val="20"/>
                <w:lang w:val="ro-RO"/>
              </w:rPr>
              <w:t>: Specialist european hipertensiune arterială</w:t>
            </w:r>
          </w:p>
          <w:p w:rsidR="00DD1226" w:rsidRPr="00257A24" w:rsidRDefault="00DD1226" w:rsidP="00DD1226">
            <w:pPr>
              <w:spacing w:line="360" w:lineRule="auto"/>
              <w:ind w:left="720" w:hanging="720"/>
              <w:jc w:val="both"/>
              <w:rPr>
                <w:rFonts w:ascii="Calibri" w:hAnsi="Calibri"/>
                <w:sz w:val="20"/>
                <w:szCs w:val="20"/>
                <w:lang w:val="ro-RO"/>
              </w:rPr>
            </w:pPr>
            <w:r w:rsidRPr="00257A24">
              <w:rPr>
                <w:rFonts w:ascii="Calibri" w:hAnsi="Calibri"/>
                <w:b/>
                <w:sz w:val="20"/>
                <w:szCs w:val="20"/>
                <w:lang w:val="ro-RO"/>
              </w:rPr>
              <w:t>2009</w:t>
            </w:r>
            <w:r w:rsidRPr="00257A24">
              <w:rPr>
                <w:rFonts w:ascii="Calibri" w:hAnsi="Calibri"/>
                <w:sz w:val="20"/>
                <w:szCs w:val="20"/>
                <w:lang w:val="ro-RO"/>
              </w:rPr>
              <w:t>: Fellow of the American College of Physicians</w:t>
            </w:r>
          </w:p>
          <w:p w:rsidR="00DD1226" w:rsidRPr="00257A24" w:rsidRDefault="00DD1226" w:rsidP="00DD1226">
            <w:pPr>
              <w:spacing w:line="360" w:lineRule="auto"/>
              <w:ind w:left="720" w:hanging="720"/>
              <w:jc w:val="both"/>
              <w:rPr>
                <w:rFonts w:ascii="Calibri" w:hAnsi="Calibri"/>
                <w:sz w:val="20"/>
                <w:szCs w:val="20"/>
                <w:lang w:val="ro-RO"/>
              </w:rPr>
            </w:pPr>
            <w:r w:rsidRPr="00257A24">
              <w:rPr>
                <w:rFonts w:ascii="Calibri" w:hAnsi="Calibri"/>
                <w:b/>
                <w:sz w:val="20"/>
                <w:szCs w:val="20"/>
                <w:lang w:val="ro-RO"/>
              </w:rPr>
              <w:t>2012</w:t>
            </w:r>
            <w:r w:rsidRPr="00257A24">
              <w:rPr>
                <w:rFonts w:ascii="Calibri" w:hAnsi="Calibri"/>
                <w:sz w:val="20"/>
                <w:szCs w:val="20"/>
                <w:lang w:val="ro-RO"/>
              </w:rPr>
              <w:t>: Fellow of the European Federation of Internal Medicine</w:t>
            </w:r>
          </w:p>
          <w:p w:rsidR="00DD1226" w:rsidRPr="00257A24" w:rsidRDefault="00DD1226" w:rsidP="00DD1226">
            <w:pPr>
              <w:spacing w:line="360" w:lineRule="auto"/>
              <w:ind w:left="720" w:hanging="720"/>
              <w:jc w:val="both"/>
              <w:rPr>
                <w:rFonts w:ascii="Calibri" w:hAnsi="Calibri"/>
                <w:sz w:val="20"/>
                <w:szCs w:val="20"/>
                <w:lang w:val="ro-RO"/>
              </w:rPr>
            </w:pPr>
            <w:r w:rsidRPr="00257A24">
              <w:rPr>
                <w:rFonts w:ascii="Calibri" w:hAnsi="Calibri"/>
                <w:b/>
                <w:sz w:val="20"/>
                <w:szCs w:val="20"/>
                <w:lang w:val="ro-RO"/>
              </w:rPr>
              <w:t>2013</w:t>
            </w:r>
            <w:r w:rsidRPr="00257A24">
              <w:rPr>
                <w:rFonts w:ascii="Calibri" w:hAnsi="Calibri"/>
                <w:sz w:val="20"/>
                <w:szCs w:val="20"/>
                <w:lang w:val="ro-RO"/>
              </w:rPr>
              <w:t>: Medic primar cardiolog</w:t>
            </w:r>
          </w:p>
          <w:p w:rsidR="00DD1226" w:rsidRPr="002F7F00" w:rsidRDefault="00DD1226" w:rsidP="00DD1226">
            <w:pPr>
              <w:pStyle w:val="ECVSectionDetails"/>
              <w:spacing w:line="240" w:lineRule="auto"/>
              <w:ind w:left="394" w:right="296"/>
              <w:rPr>
                <w:rFonts w:ascii="Calibri" w:hAnsi="Calibri"/>
                <w:color w:val="auto"/>
                <w:sz w:val="20"/>
                <w:szCs w:val="20"/>
                <w:lang w:val="ro-RO"/>
              </w:rPr>
            </w:pPr>
          </w:p>
        </w:tc>
      </w:tr>
      <w:tr w:rsidR="00DD1226" w:rsidRPr="00495E21" w:rsidTr="00DD1226">
        <w:trPr>
          <w:gridAfter w:val="1"/>
          <w:wAfter w:w="23" w:type="dxa"/>
          <w:cantSplit/>
          <w:trHeight w:val="170"/>
        </w:trPr>
        <w:tc>
          <w:tcPr>
            <w:tcW w:w="3155" w:type="dxa"/>
            <w:shd w:val="clear" w:color="auto" w:fill="auto"/>
          </w:tcPr>
          <w:p w:rsidR="00DD1226" w:rsidRPr="002F7F00" w:rsidRDefault="00DD1226" w:rsidP="00DD1226">
            <w:pPr>
              <w:pStyle w:val="ECVLeftDetails"/>
              <w:rPr>
                <w:rFonts w:ascii="Calibri" w:hAnsi="Calibri"/>
                <w:b/>
                <w:sz w:val="20"/>
                <w:szCs w:val="20"/>
                <w:lang w:val="ro-RO"/>
              </w:rPr>
            </w:pPr>
            <w:r w:rsidRPr="002F7F00">
              <w:rPr>
                <w:rFonts w:ascii="Calibri" w:hAnsi="Calibri"/>
                <w:b/>
                <w:sz w:val="20"/>
                <w:szCs w:val="20"/>
                <w:lang w:val="ro-RO"/>
              </w:rPr>
              <w:t>Afilieri științifice</w:t>
            </w:r>
          </w:p>
        </w:tc>
        <w:tc>
          <w:tcPr>
            <w:tcW w:w="7198" w:type="dxa"/>
            <w:shd w:val="clear" w:color="auto" w:fill="auto"/>
          </w:tcPr>
          <w:p w:rsidR="00DD1226" w:rsidRPr="00257A24" w:rsidRDefault="00DD1226" w:rsidP="00DD1226">
            <w:pPr>
              <w:widowControl/>
              <w:numPr>
                <w:ilvl w:val="0"/>
                <w:numId w:val="8"/>
              </w:numPr>
              <w:suppressAutoHyphens w:val="0"/>
              <w:spacing w:before="100" w:beforeAutospacing="1" w:after="100" w:afterAutospacing="1" w:line="360" w:lineRule="auto"/>
              <w:ind w:left="720" w:hanging="720"/>
              <w:jc w:val="both"/>
              <w:rPr>
                <w:rFonts w:ascii="Calibri" w:hAnsi="Calibri"/>
                <w:sz w:val="20"/>
                <w:szCs w:val="20"/>
                <w:lang w:val="ro-RO"/>
              </w:rPr>
            </w:pPr>
            <w:r w:rsidRPr="00257A24">
              <w:rPr>
                <w:rFonts w:ascii="Calibri" w:hAnsi="Calibri"/>
                <w:sz w:val="20"/>
                <w:szCs w:val="20"/>
                <w:lang w:val="ro-RO"/>
              </w:rPr>
              <w:t xml:space="preserve">Membru si Vicepreşedinte : Societatea de Educaţie Sexuală si Contracepţie </w:t>
            </w:r>
          </w:p>
          <w:p w:rsidR="00DD1226" w:rsidRPr="00257A24" w:rsidRDefault="00DD1226" w:rsidP="00DD1226">
            <w:pPr>
              <w:widowControl/>
              <w:numPr>
                <w:ilvl w:val="0"/>
                <w:numId w:val="8"/>
              </w:numPr>
              <w:suppressAutoHyphens w:val="0"/>
              <w:spacing w:before="100" w:beforeAutospacing="1" w:after="100" w:afterAutospacing="1" w:line="360" w:lineRule="auto"/>
              <w:ind w:left="720" w:hanging="720"/>
              <w:jc w:val="both"/>
              <w:rPr>
                <w:rFonts w:ascii="Calibri" w:hAnsi="Calibri"/>
                <w:sz w:val="20"/>
                <w:szCs w:val="20"/>
                <w:lang w:val="ro-RO"/>
              </w:rPr>
            </w:pPr>
            <w:r w:rsidRPr="00257A24">
              <w:rPr>
                <w:rFonts w:ascii="Calibri" w:hAnsi="Calibri"/>
                <w:sz w:val="20"/>
                <w:szCs w:val="20"/>
                <w:lang w:val="ro-RO"/>
              </w:rPr>
              <w:t>Membru de Onoare: “ White -Yellow Cross of România Home Healthcare Delivery</w:t>
            </w:r>
            <w:r>
              <w:rPr>
                <w:rFonts w:ascii="Calibri" w:hAnsi="Calibri"/>
                <w:sz w:val="20"/>
                <w:szCs w:val="20"/>
                <w:lang w:val="ro-RO"/>
              </w:rPr>
              <w:t>”</w:t>
            </w:r>
          </w:p>
          <w:p w:rsidR="00DD1226" w:rsidRPr="00257A24" w:rsidRDefault="00DD1226" w:rsidP="00DD1226">
            <w:pPr>
              <w:widowControl/>
              <w:numPr>
                <w:ilvl w:val="0"/>
                <w:numId w:val="8"/>
              </w:numPr>
              <w:suppressAutoHyphens w:val="0"/>
              <w:spacing w:before="100" w:beforeAutospacing="1" w:after="100" w:afterAutospacing="1" w:line="360" w:lineRule="auto"/>
              <w:ind w:left="720" w:hanging="720"/>
              <w:jc w:val="both"/>
              <w:rPr>
                <w:rFonts w:ascii="Calibri" w:hAnsi="Calibri"/>
                <w:sz w:val="20"/>
                <w:szCs w:val="20"/>
                <w:lang w:val="ro-RO"/>
              </w:rPr>
            </w:pPr>
            <w:r w:rsidRPr="00257A24">
              <w:rPr>
                <w:rFonts w:ascii="Calibri" w:hAnsi="Calibri"/>
                <w:sz w:val="20"/>
                <w:szCs w:val="20"/>
                <w:lang w:val="ro-RO"/>
              </w:rPr>
              <w:t>Membru Fondator al Fundatiei Spitalul Clinic de UrgentăFloreasca</w:t>
            </w:r>
          </w:p>
          <w:p w:rsidR="00DD1226" w:rsidRPr="00257A24" w:rsidRDefault="00DD1226" w:rsidP="00DD1226">
            <w:pPr>
              <w:widowControl/>
              <w:numPr>
                <w:ilvl w:val="0"/>
                <w:numId w:val="8"/>
              </w:numPr>
              <w:suppressAutoHyphens w:val="0"/>
              <w:spacing w:before="100" w:beforeAutospacing="1" w:after="100" w:afterAutospacing="1" w:line="360" w:lineRule="auto"/>
              <w:ind w:left="720" w:hanging="720"/>
              <w:jc w:val="both"/>
              <w:rPr>
                <w:rFonts w:ascii="Calibri" w:hAnsi="Calibri"/>
                <w:sz w:val="20"/>
                <w:szCs w:val="20"/>
                <w:lang w:val="ro-RO"/>
              </w:rPr>
            </w:pPr>
            <w:r w:rsidRPr="00257A24">
              <w:rPr>
                <w:rFonts w:ascii="Calibri" w:hAnsi="Calibri"/>
                <w:sz w:val="20"/>
                <w:szCs w:val="20"/>
                <w:lang w:val="ro-RO"/>
              </w:rPr>
              <w:t>2004 – prezent : Membru Uniunea Medicală Balcanică</w:t>
            </w:r>
          </w:p>
          <w:p w:rsidR="00DD1226" w:rsidRPr="00257A24" w:rsidRDefault="00DD1226" w:rsidP="00DD1226">
            <w:pPr>
              <w:widowControl/>
              <w:numPr>
                <w:ilvl w:val="0"/>
                <w:numId w:val="8"/>
              </w:numPr>
              <w:suppressAutoHyphens w:val="0"/>
              <w:spacing w:before="100" w:beforeAutospacing="1" w:after="100" w:afterAutospacing="1" w:line="360" w:lineRule="auto"/>
              <w:ind w:left="720" w:hanging="720"/>
              <w:jc w:val="both"/>
              <w:rPr>
                <w:rFonts w:ascii="Calibri" w:hAnsi="Calibri"/>
                <w:sz w:val="20"/>
                <w:szCs w:val="20"/>
                <w:lang w:val="ro-RO"/>
              </w:rPr>
            </w:pPr>
            <w:r w:rsidRPr="00257A24">
              <w:rPr>
                <w:rFonts w:ascii="Calibri" w:hAnsi="Calibri"/>
                <w:sz w:val="20"/>
                <w:szCs w:val="20"/>
                <w:lang w:val="ro-RO"/>
              </w:rPr>
              <w:t>2004 - prez</w:t>
            </w:r>
            <w:r>
              <w:rPr>
                <w:rFonts w:ascii="Calibri" w:hAnsi="Calibri"/>
                <w:sz w:val="20"/>
                <w:szCs w:val="20"/>
                <w:lang w:val="ro-RO"/>
              </w:rPr>
              <w:t xml:space="preserve">ent: Membru Societatea </w:t>
            </w:r>
            <w:r w:rsidRPr="00257A24">
              <w:rPr>
                <w:rFonts w:ascii="Calibri" w:hAnsi="Calibri"/>
                <w:sz w:val="20"/>
                <w:szCs w:val="20"/>
                <w:lang w:val="ro-RO"/>
              </w:rPr>
              <w:t>Română de Medicină Internă</w:t>
            </w:r>
          </w:p>
          <w:p w:rsidR="00DD1226" w:rsidRPr="00257A24" w:rsidRDefault="00DD1226" w:rsidP="00DD1226">
            <w:pPr>
              <w:widowControl/>
              <w:numPr>
                <w:ilvl w:val="0"/>
                <w:numId w:val="8"/>
              </w:numPr>
              <w:suppressAutoHyphens w:val="0"/>
              <w:spacing w:before="100" w:beforeAutospacing="1" w:after="100" w:afterAutospacing="1" w:line="360" w:lineRule="auto"/>
              <w:ind w:left="720" w:hanging="720"/>
              <w:jc w:val="both"/>
              <w:rPr>
                <w:rFonts w:ascii="Calibri" w:hAnsi="Calibri"/>
                <w:sz w:val="20"/>
                <w:szCs w:val="20"/>
                <w:lang w:val="ro-RO"/>
              </w:rPr>
            </w:pPr>
            <w:r w:rsidRPr="00257A24">
              <w:rPr>
                <w:rFonts w:ascii="Calibri" w:hAnsi="Calibri"/>
                <w:sz w:val="20"/>
                <w:szCs w:val="20"/>
                <w:lang w:val="ro-RO"/>
              </w:rPr>
              <w:t xml:space="preserve">2004-prezent:Membru Societatea Română de Cardiologie </w:t>
            </w:r>
          </w:p>
          <w:p w:rsidR="00DD1226" w:rsidRPr="00257A24" w:rsidRDefault="00DD1226" w:rsidP="00DD1226">
            <w:pPr>
              <w:widowControl/>
              <w:numPr>
                <w:ilvl w:val="0"/>
                <w:numId w:val="8"/>
              </w:numPr>
              <w:suppressAutoHyphens w:val="0"/>
              <w:spacing w:before="100" w:beforeAutospacing="1" w:after="100" w:afterAutospacing="1" w:line="360" w:lineRule="auto"/>
              <w:ind w:left="720" w:hanging="720"/>
              <w:jc w:val="both"/>
              <w:rPr>
                <w:rFonts w:ascii="Calibri" w:hAnsi="Calibri"/>
                <w:sz w:val="20"/>
                <w:szCs w:val="20"/>
                <w:lang w:val="ro-RO"/>
              </w:rPr>
            </w:pPr>
            <w:r w:rsidRPr="00257A24">
              <w:rPr>
                <w:rFonts w:ascii="Calibri" w:hAnsi="Calibri"/>
                <w:sz w:val="20"/>
                <w:szCs w:val="20"/>
                <w:lang w:val="ro-RO"/>
              </w:rPr>
              <w:t>2005 - prezent: Membru Asociaţia de Insuficientă Cardiacă, Societatea Europeană de Cardiologie</w:t>
            </w:r>
          </w:p>
          <w:p w:rsidR="00DD1226" w:rsidRPr="00257A24" w:rsidRDefault="00DD1226" w:rsidP="00DD1226">
            <w:pPr>
              <w:widowControl/>
              <w:numPr>
                <w:ilvl w:val="0"/>
                <w:numId w:val="8"/>
              </w:numPr>
              <w:suppressAutoHyphens w:val="0"/>
              <w:spacing w:before="100" w:beforeAutospacing="1" w:after="100" w:afterAutospacing="1" w:line="360" w:lineRule="auto"/>
              <w:ind w:left="720" w:hanging="720"/>
              <w:jc w:val="both"/>
              <w:rPr>
                <w:rFonts w:ascii="Calibri" w:hAnsi="Calibri"/>
                <w:sz w:val="20"/>
                <w:szCs w:val="20"/>
                <w:lang w:val="ro-RO"/>
              </w:rPr>
            </w:pPr>
            <w:r w:rsidRPr="00257A24">
              <w:rPr>
                <w:rFonts w:ascii="Calibri" w:hAnsi="Calibri"/>
                <w:sz w:val="20"/>
                <w:szCs w:val="20"/>
                <w:lang w:val="ro-RO"/>
              </w:rPr>
              <w:t>2007 - prezent: Membru EFIM (Federaţia Europeană de Medicină Internă)</w:t>
            </w:r>
          </w:p>
          <w:p w:rsidR="00DD1226" w:rsidRPr="00257A24" w:rsidRDefault="00DD1226" w:rsidP="00DD1226">
            <w:pPr>
              <w:widowControl/>
              <w:numPr>
                <w:ilvl w:val="0"/>
                <w:numId w:val="8"/>
              </w:numPr>
              <w:suppressAutoHyphens w:val="0"/>
              <w:spacing w:before="100" w:beforeAutospacing="1" w:after="100" w:afterAutospacing="1" w:line="360" w:lineRule="auto"/>
              <w:ind w:left="720" w:hanging="720"/>
              <w:jc w:val="both"/>
              <w:rPr>
                <w:rFonts w:ascii="Calibri" w:hAnsi="Calibri"/>
                <w:sz w:val="20"/>
                <w:szCs w:val="20"/>
                <w:lang w:val="ro-RO"/>
              </w:rPr>
            </w:pPr>
            <w:r w:rsidRPr="00257A24">
              <w:rPr>
                <w:rFonts w:ascii="Calibri" w:hAnsi="Calibri"/>
                <w:sz w:val="20"/>
                <w:szCs w:val="20"/>
                <w:lang w:val="ro-RO"/>
              </w:rPr>
              <w:t>2008-Membru Societatea Europeana de Hipertensiune</w:t>
            </w:r>
          </w:p>
          <w:p w:rsidR="00DD1226" w:rsidRPr="00257A24" w:rsidRDefault="00DD1226" w:rsidP="00DD1226">
            <w:pPr>
              <w:widowControl/>
              <w:numPr>
                <w:ilvl w:val="0"/>
                <w:numId w:val="8"/>
              </w:numPr>
              <w:suppressAutoHyphens w:val="0"/>
              <w:spacing w:before="100" w:beforeAutospacing="1" w:after="100" w:afterAutospacing="1" w:line="360" w:lineRule="auto"/>
              <w:ind w:left="720" w:hanging="720"/>
              <w:jc w:val="both"/>
              <w:rPr>
                <w:rFonts w:ascii="Calibri" w:hAnsi="Calibri"/>
                <w:sz w:val="20"/>
                <w:szCs w:val="20"/>
                <w:lang w:val="ro-RO"/>
              </w:rPr>
            </w:pPr>
            <w:r w:rsidRPr="00257A24">
              <w:rPr>
                <w:rFonts w:ascii="Calibri" w:hAnsi="Calibri"/>
                <w:sz w:val="20"/>
                <w:szCs w:val="20"/>
                <w:lang w:val="ro-RO"/>
              </w:rPr>
              <w:t>2009-Fellow of the American College of Physicians</w:t>
            </w:r>
          </w:p>
          <w:p w:rsidR="00DD1226" w:rsidRPr="005511E1" w:rsidRDefault="00DD1226" w:rsidP="00DD1226">
            <w:pPr>
              <w:widowControl/>
              <w:numPr>
                <w:ilvl w:val="0"/>
                <w:numId w:val="8"/>
              </w:numPr>
              <w:suppressAutoHyphens w:val="0"/>
              <w:spacing w:before="100" w:beforeAutospacing="1" w:after="100" w:afterAutospacing="1" w:line="360" w:lineRule="auto"/>
              <w:jc w:val="both"/>
              <w:rPr>
                <w:rFonts w:ascii="Calibri" w:hAnsi="Calibri"/>
                <w:sz w:val="20"/>
                <w:szCs w:val="20"/>
                <w:lang w:val="ro-RO"/>
              </w:rPr>
            </w:pPr>
            <w:r w:rsidRPr="00257A24">
              <w:rPr>
                <w:rFonts w:ascii="Calibri" w:hAnsi="Calibri"/>
                <w:sz w:val="20"/>
                <w:szCs w:val="20"/>
                <w:lang w:val="ro-RO"/>
              </w:rPr>
              <w:t>2012-Fellow EFIM(Federaţia Europeană de Medicină Internă)</w:t>
            </w:r>
          </w:p>
          <w:p w:rsidR="00DD1226" w:rsidRPr="00257A24" w:rsidRDefault="00DD1226" w:rsidP="00DD1226">
            <w:pPr>
              <w:widowControl/>
              <w:suppressAutoHyphens w:val="0"/>
              <w:spacing w:before="100" w:beforeAutospacing="1" w:after="100" w:afterAutospacing="1" w:line="360" w:lineRule="auto"/>
              <w:jc w:val="both"/>
              <w:rPr>
                <w:lang w:val="ro-RO"/>
              </w:rPr>
            </w:pPr>
          </w:p>
        </w:tc>
      </w:tr>
      <w:tr w:rsidR="00DD1226" w:rsidRPr="00D83CA1" w:rsidTr="00DD1226">
        <w:trPr>
          <w:gridAfter w:val="1"/>
          <w:wAfter w:w="23" w:type="dxa"/>
          <w:cantSplit/>
          <w:trHeight w:val="170"/>
        </w:trPr>
        <w:tc>
          <w:tcPr>
            <w:tcW w:w="3155" w:type="dxa"/>
            <w:shd w:val="clear" w:color="auto" w:fill="auto"/>
          </w:tcPr>
          <w:p w:rsidR="00DD1226" w:rsidRPr="00405AE1" w:rsidRDefault="00DD1226" w:rsidP="00DD1226">
            <w:pPr>
              <w:pStyle w:val="ECVLeftDetails"/>
              <w:tabs>
                <w:tab w:val="left" w:pos="2885"/>
              </w:tabs>
              <w:rPr>
                <w:rFonts w:asciiTheme="minorHAnsi" w:hAnsiTheme="minorHAnsi"/>
                <w:b/>
                <w:sz w:val="20"/>
                <w:szCs w:val="20"/>
                <w:lang w:val="fr-FR"/>
              </w:rPr>
            </w:pPr>
            <w:r w:rsidRPr="00405AE1">
              <w:rPr>
                <w:rFonts w:asciiTheme="minorHAnsi" w:hAnsiTheme="minorHAnsi" w:cs="Times New Roman"/>
                <w:b/>
                <w:sz w:val="20"/>
                <w:szCs w:val="20"/>
                <w:lang w:val="fr-FR"/>
              </w:rPr>
              <w:lastRenderedPageBreak/>
              <w:t>Experienţă de management în cercetare şi/sau învăţământ</w:t>
            </w:r>
          </w:p>
        </w:tc>
        <w:tc>
          <w:tcPr>
            <w:tcW w:w="7198" w:type="dxa"/>
            <w:shd w:val="clear" w:color="auto" w:fill="auto"/>
          </w:tcPr>
          <w:p w:rsidR="00DD1226" w:rsidRPr="00342A08" w:rsidRDefault="00DD1226" w:rsidP="00DD1226">
            <w:pPr>
              <w:widowControl/>
              <w:numPr>
                <w:ilvl w:val="0"/>
                <w:numId w:val="5"/>
              </w:numPr>
              <w:suppressAutoHyphens w:val="0"/>
              <w:spacing w:line="360" w:lineRule="auto"/>
              <w:ind w:left="394" w:right="142" w:hanging="283"/>
              <w:jc w:val="both"/>
              <w:rPr>
                <w:rFonts w:ascii="Calibri" w:hAnsi="Calibri"/>
                <w:bCs/>
                <w:color w:val="auto"/>
                <w:sz w:val="20"/>
                <w:szCs w:val="20"/>
                <w:lang w:val="fr-FR"/>
              </w:rPr>
            </w:pPr>
            <w:r w:rsidRPr="00342A08">
              <w:rPr>
                <w:rFonts w:ascii="Calibri" w:hAnsi="Calibri"/>
                <w:bCs/>
                <w:color w:val="auto"/>
                <w:sz w:val="20"/>
                <w:szCs w:val="20"/>
                <w:lang w:val="fr-FR"/>
              </w:rPr>
              <w:t xml:space="preserve">Membru in Comisii de </w:t>
            </w:r>
            <w:r>
              <w:rPr>
                <w:rFonts w:ascii="Calibri" w:hAnsi="Calibri"/>
                <w:bCs/>
                <w:color w:val="auto"/>
                <w:sz w:val="20"/>
                <w:szCs w:val="20"/>
                <w:lang w:val="fr-FR"/>
              </w:rPr>
              <w:t>examen pentru ocuparea posturilor didactice</w:t>
            </w:r>
          </w:p>
          <w:p w:rsidR="00DD1226" w:rsidRDefault="00DD1226" w:rsidP="00DD1226">
            <w:pPr>
              <w:widowControl/>
              <w:numPr>
                <w:ilvl w:val="0"/>
                <w:numId w:val="5"/>
              </w:numPr>
              <w:suppressAutoHyphens w:val="0"/>
              <w:spacing w:line="360" w:lineRule="auto"/>
              <w:ind w:left="394" w:right="142" w:hanging="283"/>
              <w:jc w:val="both"/>
              <w:rPr>
                <w:rFonts w:ascii="Calibri" w:hAnsi="Calibri"/>
                <w:bCs/>
                <w:color w:val="auto"/>
                <w:sz w:val="20"/>
                <w:szCs w:val="20"/>
                <w:lang w:val="en-US"/>
              </w:rPr>
            </w:pPr>
            <w:r w:rsidRPr="001F0B48">
              <w:rPr>
                <w:rFonts w:ascii="Calibri" w:hAnsi="Calibri"/>
                <w:bCs/>
                <w:color w:val="auto"/>
                <w:sz w:val="20"/>
                <w:szCs w:val="20"/>
                <w:lang w:val="en-US"/>
              </w:rPr>
              <w:t>M</w:t>
            </w:r>
            <w:r>
              <w:rPr>
                <w:rFonts w:ascii="Calibri" w:hAnsi="Calibri"/>
                <w:bCs/>
                <w:color w:val="auto"/>
                <w:sz w:val="20"/>
                <w:szCs w:val="20"/>
                <w:lang w:val="en-US"/>
              </w:rPr>
              <w:t>embru in Comisia de examinare pentru</w:t>
            </w:r>
            <w:r w:rsidRPr="001F0B48">
              <w:rPr>
                <w:rFonts w:ascii="Calibri" w:hAnsi="Calibri"/>
                <w:bCs/>
                <w:color w:val="auto"/>
                <w:sz w:val="20"/>
                <w:szCs w:val="20"/>
                <w:lang w:val="en-US"/>
              </w:rPr>
              <w:t xml:space="preserve"> ob</w:t>
            </w:r>
            <w:r>
              <w:rPr>
                <w:rFonts w:ascii="Calibri" w:hAnsi="Calibri"/>
                <w:bCs/>
                <w:color w:val="auto"/>
                <w:sz w:val="20"/>
                <w:szCs w:val="20"/>
                <w:lang w:val="en-US"/>
              </w:rPr>
              <w:t>ţ</w:t>
            </w:r>
            <w:r w:rsidRPr="001F0B48">
              <w:rPr>
                <w:rFonts w:ascii="Calibri" w:hAnsi="Calibri"/>
                <w:bCs/>
                <w:color w:val="auto"/>
                <w:sz w:val="20"/>
                <w:szCs w:val="20"/>
                <w:lang w:val="en-US"/>
              </w:rPr>
              <w:t xml:space="preserve">inerea titlului de medic specialist </w:t>
            </w:r>
            <w:r>
              <w:rPr>
                <w:rFonts w:ascii="Calibri" w:hAnsi="Calibri"/>
                <w:bCs/>
                <w:color w:val="auto"/>
                <w:sz w:val="20"/>
                <w:szCs w:val="20"/>
                <w:lang w:val="en-US"/>
              </w:rPr>
              <w:t xml:space="preserve">si medic primar </w:t>
            </w:r>
            <w:r w:rsidRPr="001F0B48">
              <w:rPr>
                <w:rFonts w:ascii="Calibri" w:hAnsi="Calibri"/>
                <w:bCs/>
                <w:color w:val="auto"/>
                <w:sz w:val="20"/>
                <w:szCs w:val="20"/>
                <w:lang w:val="en-US"/>
              </w:rPr>
              <w:t>medicin</w:t>
            </w:r>
            <w:r>
              <w:rPr>
                <w:rFonts w:ascii="Calibri" w:hAnsi="Calibri"/>
                <w:bCs/>
                <w:color w:val="auto"/>
                <w:sz w:val="20"/>
                <w:szCs w:val="20"/>
                <w:lang w:val="en-US"/>
              </w:rPr>
              <w:t>ă</w:t>
            </w:r>
            <w:r w:rsidRPr="001F0B48">
              <w:rPr>
                <w:rFonts w:ascii="Calibri" w:hAnsi="Calibri"/>
                <w:bCs/>
                <w:color w:val="auto"/>
                <w:sz w:val="20"/>
                <w:szCs w:val="20"/>
                <w:lang w:val="en-US"/>
              </w:rPr>
              <w:t xml:space="preserve"> intern</w:t>
            </w:r>
            <w:r>
              <w:rPr>
                <w:rFonts w:ascii="Calibri" w:hAnsi="Calibri"/>
                <w:bCs/>
                <w:color w:val="auto"/>
                <w:sz w:val="20"/>
                <w:szCs w:val="20"/>
                <w:lang w:val="en-US"/>
              </w:rPr>
              <w:t>ă</w:t>
            </w:r>
          </w:p>
          <w:p w:rsidR="00DD1226" w:rsidRPr="008440AA" w:rsidRDefault="00DD1226" w:rsidP="00DD1226">
            <w:pPr>
              <w:widowControl/>
              <w:numPr>
                <w:ilvl w:val="0"/>
                <w:numId w:val="5"/>
              </w:numPr>
              <w:suppressAutoHyphens w:val="0"/>
              <w:spacing w:line="360" w:lineRule="auto"/>
              <w:ind w:left="394" w:right="142" w:hanging="283"/>
              <w:jc w:val="both"/>
              <w:rPr>
                <w:rFonts w:ascii="Calibri" w:hAnsi="Calibri"/>
                <w:bCs/>
                <w:color w:val="auto"/>
                <w:sz w:val="20"/>
                <w:szCs w:val="20"/>
                <w:lang w:val="fr-FR"/>
              </w:rPr>
            </w:pPr>
            <w:r w:rsidRPr="00342A08">
              <w:rPr>
                <w:rFonts w:ascii="Calibri" w:hAnsi="Calibri"/>
                <w:bCs/>
                <w:color w:val="auto"/>
                <w:sz w:val="20"/>
                <w:szCs w:val="20"/>
                <w:lang w:val="fr-FR"/>
              </w:rPr>
              <w:t>Membră în Consiliul de Administraţie a Institutului Naţional de Endocrinologie  ‘C.I.Parhon’ Bucureşti, ca reprezentant a</w:t>
            </w:r>
            <w:r>
              <w:rPr>
                <w:rFonts w:ascii="Calibri" w:hAnsi="Calibri"/>
                <w:bCs/>
                <w:color w:val="auto"/>
                <w:sz w:val="20"/>
                <w:szCs w:val="20"/>
                <w:lang w:val="fr-FR"/>
              </w:rPr>
              <w:t>l Universităţii de Medicină şi Farmacie ‘Carol Davila’ Bucureşti</w:t>
            </w:r>
          </w:p>
          <w:p w:rsidR="00DD1226" w:rsidRDefault="00DD1226" w:rsidP="00DD1226">
            <w:pPr>
              <w:widowControl/>
              <w:numPr>
                <w:ilvl w:val="0"/>
                <w:numId w:val="5"/>
              </w:numPr>
              <w:suppressAutoHyphens w:val="0"/>
              <w:spacing w:line="360" w:lineRule="auto"/>
              <w:ind w:left="394" w:right="142" w:hanging="283"/>
              <w:jc w:val="both"/>
              <w:rPr>
                <w:rFonts w:ascii="Calibri" w:hAnsi="Calibri"/>
                <w:bCs/>
                <w:color w:val="auto"/>
                <w:sz w:val="20"/>
                <w:szCs w:val="20"/>
                <w:lang w:val="fr-FR"/>
              </w:rPr>
            </w:pPr>
            <w:r>
              <w:rPr>
                <w:rFonts w:ascii="Calibri" w:hAnsi="Calibri"/>
                <w:bCs/>
                <w:color w:val="auto"/>
                <w:sz w:val="20"/>
                <w:szCs w:val="20"/>
                <w:lang w:val="fr-FR"/>
              </w:rPr>
              <w:t xml:space="preserve">Fost </w:t>
            </w:r>
            <w:r w:rsidRPr="007C4360">
              <w:rPr>
                <w:rFonts w:ascii="Calibri" w:hAnsi="Calibri"/>
                <w:bCs/>
                <w:color w:val="auto"/>
                <w:sz w:val="20"/>
                <w:szCs w:val="20"/>
                <w:lang w:val="fr-FR"/>
              </w:rPr>
              <w:t>Vicepreşedinte în Comisia Ministerului S</w:t>
            </w:r>
            <w:r>
              <w:rPr>
                <w:rFonts w:ascii="Calibri" w:hAnsi="Calibri"/>
                <w:bCs/>
                <w:color w:val="auto"/>
                <w:sz w:val="20"/>
                <w:szCs w:val="20"/>
                <w:lang w:val="ro-RO"/>
              </w:rPr>
              <w:t>ănătăţii</w:t>
            </w:r>
            <w:r w:rsidRPr="007C4360">
              <w:rPr>
                <w:rFonts w:ascii="Calibri" w:hAnsi="Calibri"/>
                <w:bCs/>
                <w:color w:val="auto"/>
                <w:sz w:val="20"/>
                <w:szCs w:val="20"/>
                <w:lang w:val="fr-FR"/>
              </w:rPr>
              <w:t xml:space="preserve"> de Medicină Internă</w:t>
            </w:r>
          </w:p>
          <w:p w:rsidR="00DD1226" w:rsidRPr="0013427C" w:rsidRDefault="00DD1226" w:rsidP="00DD1226">
            <w:pPr>
              <w:widowControl/>
              <w:numPr>
                <w:ilvl w:val="0"/>
                <w:numId w:val="5"/>
              </w:numPr>
              <w:suppressAutoHyphens w:val="0"/>
              <w:spacing w:line="360" w:lineRule="auto"/>
              <w:ind w:left="394" w:right="142" w:hanging="283"/>
              <w:jc w:val="both"/>
              <w:rPr>
                <w:rFonts w:asciiTheme="minorHAnsi" w:hAnsiTheme="minorHAnsi"/>
                <w:bCs/>
                <w:color w:val="auto"/>
                <w:sz w:val="20"/>
                <w:szCs w:val="20"/>
                <w:lang w:val="fr-FR"/>
              </w:rPr>
            </w:pPr>
            <w:r w:rsidRPr="0013427C">
              <w:rPr>
                <w:rFonts w:ascii="Calibri" w:hAnsi="Calibri"/>
                <w:bCs/>
                <w:color w:val="auto"/>
                <w:sz w:val="20"/>
                <w:szCs w:val="20"/>
                <w:lang w:val="fr-FR"/>
              </w:rPr>
              <w:t>Membru Comisia naţională pentru coordonarea comisiilor de specialitate ale Ministerului Sănătăţii.</w:t>
            </w:r>
          </w:p>
          <w:p w:rsidR="00DD1226" w:rsidRPr="005511E1" w:rsidRDefault="00DD1226" w:rsidP="00DD1226">
            <w:pPr>
              <w:widowControl/>
              <w:numPr>
                <w:ilvl w:val="0"/>
                <w:numId w:val="5"/>
              </w:numPr>
              <w:suppressAutoHyphens w:val="0"/>
              <w:spacing w:line="360" w:lineRule="auto"/>
              <w:ind w:left="394" w:right="142" w:hanging="283"/>
              <w:jc w:val="both"/>
              <w:rPr>
                <w:rFonts w:asciiTheme="minorHAnsi" w:hAnsiTheme="minorHAnsi"/>
                <w:bCs/>
                <w:color w:val="auto"/>
                <w:sz w:val="20"/>
                <w:szCs w:val="20"/>
                <w:lang w:val="fr-FR"/>
              </w:rPr>
            </w:pPr>
            <w:r w:rsidRPr="0013427C">
              <w:rPr>
                <w:rFonts w:ascii="Calibri" w:hAnsi="Calibri"/>
                <w:color w:val="auto"/>
                <w:sz w:val="20"/>
                <w:szCs w:val="20"/>
                <w:lang w:val="fr-FR"/>
              </w:rPr>
              <w:t xml:space="preserve">Membru al Senatului U.M.F. </w:t>
            </w:r>
            <w:r w:rsidRPr="0013427C">
              <w:rPr>
                <w:rFonts w:ascii="Calibri" w:hAnsi="Calibri"/>
                <w:color w:val="auto"/>
                <w:sz w:val="20"/>
                <w:szCs w:val="20"/>
                <w:lang w:val="ro-RO"/>
              </w:rPr>
              <w:t>“Carol Davila</w:t>
            </w:r>
            <w:r w:rsidRPr="0013427C">
              <w:rPr>
                <w:rFonts w:asciiTheme="minorHAnsi" w:hAnsiTheme="minorHAnsi"/>
                <w:bCs/>
                <w:color w:val="auto"/>
                <w:sz w:val="20"/>
                <w:szCs w:val="20"/>
                <w:lang w:val="fr-FR"/>
              </w:rPr>
              <w:t>”</w:t>
            </w:r>
          </w:p>
          <w:p w:rsidR="00DD1226" w:rsidRPr="008440AA" w:rsidRDefault="00DD1226" w:rsidP="00DD1226">
            <w:pPr>
              <w:pStyle w:val="STILBARTOS"/>
              <w:spacing w:line="240" w:lineRule="auto"/>
              <w:ind w:left="360" w:firstLine="0"/>
              <w:rPr>
                <w:rFonts w:asciiTheme="minorHAnsi" w:hAnsiTheme="minorHAnsi"/>
                <w:bCs/>
                <w:sz w:val="20"/>
                <w:szCs w:val="20"/>
                <w:lang w:val="fr-FR"/>
              </w:rPr>
            </w:pPr>
          </w:p>
        </w:tc>
      </w:tr>
      <w:tr w:rsidR="00DD1226" w:rsidRPr="005157A4" w:rsidTr="00DD1226">
        <w:trPr>
          <w:gridAfter w:val="1"/>
          <w:wAfter w:w="23" w:type="dxa"/>
          <w:cantSplit/>
          <w:trHeight w:val="170"/>
        </w:trPr>
        <w:tc>
          <w:tcPr>
            <w:tcW w:w="3155" w:type="dxa"/>
            <w:shd w:val="clear" w:color="auto" w:fill="auto"/>
          </w:tcPr>
          <w:p w:rsidR="00DD1226" w:rsidRPr="002F7F00" w:rsidRDefault="00DD1226" w:rsidP="00DD1226">
            <w:pPr>
              <w:pStyle w:val="ECVLeftDetails"/>
              <w:tabs>
                <w:tab w:val="left" w:pos="2885"/>
              </w:tabs>
              <w:rPr>
                <w:rFonts w:ascii="Calibri" w:hAnsi="Calibri"/>
                <w:b/>
                <w:sz w:val="20"/>
                <w:szCs w:val="20"/>
                <w:lang w:val="ro-RO"/>
              </w:rPr>
            </w:pPr>
            <w:r w:rsidRPr="000976D2">
              <w:rPr>
                <w:rFonts w:ascii="Calibri" w:hAnsi="Calibri"/>
                <w:b/>
                <w:sz w:val="20"/>
                <w:szCs w:val="20"/>
                <w:lang w:val="en-US"/>
              </w:rPr>
              <w:lastRenderedPageBreak/>
              <w:t xml:space="preserve">Coordonator </w:t>
            </w:r>
            <w:r>
              <w:rPr>
                <w:rFonts w:ascii="Calibri" w:hAnsi="Calibri"/>
                <w:b/>
                <w:sz w:val="20"/>
                <w:szCs w:val="20"/>
                <w:lang w:val="en-US"/>
              </w:rPr>
              <w:t xml:space="preserve">de </w:t>
            </w:r>
            <w:r w:rsidRPr="000976D2">
              <w:rPr>
                <w:rFonts w:ascii="Calibri" w:hAnsi="Calibri"/>
                <w:b/>
                <w:sz w:val="20"/>
                <w:szCs w:val="20"/>
                <w:lang w:val="en-US"/>
              </w:rPr>
              <w:t>cursuri acreditate CMR</w:t>
            </w:r>
            <w:r>
              <w:rPr>
                <w:rFonts w:ascii="Calibri" w:hAnsi="Calibri"/>
                <w:b/>
                <w:bCs/>
                <w:sz w:val="20"/>
                <w:szCs w:val="20"/>
                <w:lang w:val="it-IT"/>
              </w:rPr>
              <w:t>organizate sub egida Societăţii Române de Medicină</w:t>
            </w:r>
            <w:r w:rsidRPr="00A50EC6">
              <w:rPr>
                <w:rFonts w:ascii="Calibri" w:hAnsi="Calibri"/>
                <w:b/>
                <w:bCs/>
                <w:sz w:val="20"/>
                <w:szCs w:val="20"/>
                <w:lang w:val="it-IT"/>
              </w:rPr>
              <w:t xml:space="preserve"> Intern</w:t>
            </w:r>
            <w:r>
              <w:rPr>
                <w:rFonts w:ascii="Calibri" w:hAnsi="Calibri"/>
                <w:b/>
                <w:bCs/>
                <w:sz w:val="20"/>
                <w:szCs w:val="20"/>
                <w:lang w:val="it-IT"/>
              </w:rPr>
              <w:t>ă si a Societăţii Române de Cardiologie</w:t>
            </w:r>
          </w:p>
        </w:tc>
        <w:tc>
          <w:tcPr>
            <w:tcW w:w="7198" w:type="dxa"/>
            <w:shd w:val="clear" w:color="auto" w:fill="auto"/>
          </w:tcPr>
          <w:p w:rsidR="00DD1226" w:rsidRPr="001D08CA" w:rsidRDefault="00DD1226" w:rsidP="00397793">
            <w:pPr>
              <w:pStyle w:val="STILBARTOS"/>
              <w:numPr>
                <w:ilvl w:val="0"/>
                <w:numId w:val="9"/>
              </w:numPr>
              <w:contextualSpacing/>
              <w:rPr>
                <w:rFonts w:asciiTheme="minorHAnsi" w:hAnsiTheme="minorHAnsi"/>
                <w:sz w:val="20"/>
                <w:szCs w:val="20"/>
                <w:lang w:val="fr-FR"/>
              </w:rPr>
            </w:pPr>
            <w:r w:rsidRPr="001D08CA">
              <w:rPr>
                <w:rFonts w:asciiTheme="minorHAnsi" w:hAnsiTheme="minorHAnsi"/>
                <w:bCs/>
                <w:sz w:val="20"/>
                <w:szCs w:val="20"/>
                <w:lang w:val="it-IT"/>
              </w:rPr>
              <w:t xml:space="preserve">Curs naţional: </w:t>
            </w:r>
            <w:r w:rsidRPr="0061785A">
              <w:rPr>
                <w:rFonts w:asciiTheme="minorHAnsi" w:hAnsiTheme="minorHAnsi"/>
                <w:b/>
                <w:bCs/>
                <w:sz w:val="20"/>
                <w:szCs w:val="20"/>
                <w:lang w:val="it-IT"/>
              </w:rPr>
              <w:t>De la teorie la practica in medicina interna</w:t>
            </w:r>
            <w:r w:rsidRPr="001D08CA">
              <w:rPr>
                <w:rFonts w:asciiTheme="minorHAnsi" w:hAnsiTheme="minorHAnsi"/>
                <w:sz w:val="20"/>
                <w:szCs w:val="20"/>
                <w:lang w:val="fr-FR"/>
              </w:rPr>
              <w:t xml:space="preserve"> –  15-16 Martie, 2013 – Oradea, Romania – Director de curs</w:t>
            </w:r>
          </w:p>
          <w:p w:rsidR="00DD1226" w:rsidRPr="001D08CA" w:rsidRDefault="00DD1226" w:rsidP="00397793">
            <w:pPr>
              <w:pStyle w:val="STILBARTOS"/>
              <w:numPr>
                <w:ilvl w:val="0"/>
                <w:numId w:val="9"/>
              </w:numPr>
              <w:contextualSpacing/>
              <w:rPr>
                <w:rFonts w:asciiTheme="minorHAnsi" w:hAnsiTheme="minorHAnsi"/>
                <w:sz w:val="20"/>
                <w:szCs w:val="20"/>
                <w:lang w:val="fr-FR"/>
              </w:rPr>
            </w:pPr>
            <w:r w:rsidRPr="001D08CA">
              <w:rPr>
                <w:rFonts w:asciiTheme="minorHAnsi" w:hAnsiTheme="minorHAnsi"/>
                <w:bCs/>
                <w:sz w:val="20"/>
                <w:szCs w:val="20"/>
                <w:lang w:val="it-IT"/>
              </w:rPr>
              <w:t xml:space="preserve">Curs naţional: </w:t>
            </w:r>
            <w:r w:rsidRPr="0061785A">
              <w:rPr>
                <w:rFonts w:asciiTheme="minorHAnsi" w:hAnsiTheme="minorHAnsi"/>
                <w:b/>
                <w:bCs/>
                <w:sz w:val="20"/>
                <w:szCs w:val="20"/>
                <w:lang w:val="it-IT"/>
              </w:rPr>
              <w:t>De la teorie la practica in medicina interna</w:t>
            </w:r>
            <w:r w:rsidRPr="001D08CA">
              <w:rPr>
                <w:rFonts w:asciiTheme="minorHAnsi" w:hAnsiTheme="minorHAnsi"/>
                <w:sz w:val="20"/>
                <w:szCs w:val="20"/>
                <w:lang w:val="fr-FR"/>
              </w:rPr>
              <w:t xml:space="preserve"> - 31 Mai-1 iunie 2013 -  Covasna, Romania – Director de curs</w:t>
            </w:r>
          </w:p>
          <w:p w:rsidR="00DD1226" w:rsidRPr="001D08CA" w:rsidRDefault="00DD1226" w:rsidP="00397793">
            <w:pPr>
              <w:pStyle w:val="STILBARTOS"/>
              <w:numPr>
                <w:ilvl w:val="0"/>
                <w:numId w:val="9"/>
              </w:numPr>
              <w:contextualSpacing/>
              <w:rPr>
                <w:rFonts w:asciiTheme="minorHAnsi" w:hAnsiTheme="minorHAnsi"/>
                <w:sz w:val="20"/>
                <w:szCs w:val="20"/>
                <w:lang w:val="fr-FR"/>
              </w:rPr>
            </w:pPr>
            <w:r w:rsidRPr="001D08CA">
              <w:rPr>
                <w:rFonts w:asciiTheme="minorHAnsi" w:hAnsiTheme="minorHAnsi"/>
                <w:bCs/>
                <w:sz w:val="20"/>
                <w:szCs w:val="20"/>
                <w:lang w:val="it-IT"/>
              </w:rPr>
              <w:t xml:space="preserve">Curs naţional: </w:t>
            </w:r>
            <w:r w:rsidRPr="0061785A">
              <w:rPr>
                <w:rFonts w:asciiTheme="minorHAnsi" w:hAnsiTheme="minorHAnsi"/>
                <w:b/>
                <w:sz w:val="20"/>
                <w:szCs w:val="20"/>
                <w:lang w:val="fr-FR"/>
              </w:rPr>
              <w:t>Mesaje esenţiale pentru practica clinică</w:t>
            </w:r>
            <w:r w:rsidRPr="001D08CA">
              <w:rPr>
                <w:rFonts w:asciiTheme="minorHAnsi" w:hAnsiTheme="minorHAnsi"/>
                <w:sz w:val="20"/>
                <w:szCs w:val="20"/>
                <w:lang w:val="fr-FR"/>
              </w:rPr>
              <w:t xml:space="preserve"> 23-24 Mai 2014 – Braila, Romania – Director de curs</w:t>
            </w:r>
          </w:p>
          <w:p w:rsidR="00DD1226" w:rsidRDefault="00DD1226" w:rsidP="00397793">
            <w:pPr>
              <w:pStyle w:val="STILBARTOS"/>
              <w:numPr>
                <w:ilvl w:val="0"/>
                <w:numId w:val="9"/>
              </w:numPr>
              <w:contextualSpacing/>
              <w:rPr>
                <w:rFonts w:asciiTheme="minorHAnsi" w:hAnsiTheme="minorHAnsi"/>
                <w:sz w:val="20"/>
                <w:szCs w:val="20"/>
                <w:lang w:val="fr-FR"/>
              </w:rPr>
            </w:pPr>
            <w:r w:rsidRPr="001D08CA">
              <w:rPr>
                <w:rFonts w:asciiTheme="minorHAnsi" w:hAnsiTheme="minorHAnsi"/>
                <w:bCs/>
                <w:sz w:val="20"/>
                <w:szCs w:val="20"/>
                <w:lang w:val="it-IT"/>
              </w:rPr>
              <w:t xml:space="preserve">Curs naţional: </w:t>
            </w:r>
            <w:r w:rsidRPr="0061785A">
              <w:rPr>
                <w:rFonts w:asciiTheme="minorHAnsi" w:hAnsiTheme="minorHAnsi"/>
                <w:b/>
                <w:sz w:val="20"/>
                <w:szCs w:val="20"/>
                <w:lang w:val="fr-FR"/>
              </w:rPr>
              <w:t>Mesaje esenţiale pentru practica clinică</w:t>
            </w:r>
            <w:r w:rsidRPr="001D08CA">
              <w:rPr>
                <w:rFonts w:asciiTheme="minorHAnsi" w:hAnsiTheme="minorHAnsi"/>
                <w:sz w:val="20"/>
                <w:szCs w:val="20"/>
                <w:lang w:val="fr-FR"/>
              </w:rPr>
              <w:t xml:space="preserve"> 21-22 Martie 2014 – Pitesti, Romania – Director de curs</w:t>
            </w:r>
          </w:p>
          <w:p w:rsidR="00252BA4" w:rsidRPr="001D08CA" w:rsidRDefault="00252BA4" w:rsidP="00397793">
            <w:pPr>
              <w:pStyle w:val="ListParagraph"/>
              <w:numPr>
                <w:ilvl w:val="0"/>
                <w:numId w:val="9"/>
              </w:numPr>
              <w:spacing w:after="160" w:line="360" w:lineRule="auto"/>
              <w:contextualSpacing/>
              <w:jc w:val="both"/>
              <w:rPr>
                <w:rFonts w:asciiTheme="minorHAnsi" w:hAnsiTheme="minorHAnsi" w:cstheme="minorHAnsi"/>
              </w:rPr>
            </w:pPr>
            <w:r w:rsidRPr="001D08CA">
              <w:rPr>
                <w:rFonts w:asciiTheme="minorHAnsi" w:hAnsiTheme="minorHAnsi"/>
                <w:bCs/>
                <w:lang w:val="it-IT"/>
              </w:rPr>
              <w:t xml:space="preserve">Curs naţional: </w:t>
            </w:r>
            <w:r w:rsidRPr="0061785A">
              <w:rPr>
                <w:rFonts w:asciiTheme="minorHAnsi" w:hAnsiTheme="minorHAnsi" w:cstheme="minorHAnsi"/>
                <w:b/>
              </w:rPr>
              <w:t>Hipertensiunea arterială– de la teorie la practică, de la ghiduri la pacienţi.</w:t>
            </w:r>
            <w:r>
              <w:rPr>
                <w:rFonts w:asciiTheme="minorHAnsi" w:hAnsiTheme="minorHAnsi" w:cstheme="minorHAnsi"/>
              </w:rPr>
              <w:t>2014</w:t>
            </w:r>
            <w:r w:rsidRPr="001D08CA">
              <w:rPr>
                <w:rFonts w:asciiTheme="minorHAnsi" w:hAnsiTheme="minorHAnsi" w:cstheme="minorHAnsi"/>
              </w:rPr>
              <w:t xml:space="preserve">, </w:t>
            </w:r>
            <w:r>
              <w:rPr>
                <w:rFonts w:asciiTheme="minorHAnsi" w:hAnsiTheme="minorHAnsi" w:cstheme="minorHAnsi"/>
              </w:rPr>
              <w:t>Suceava</w:t>
            </w:r>
            <w:r w:rsidRPr="001D08CA">
              <w:rPr>
                <w:rFonts w:asciiTheme="minorHAnsi" w:hAnsiTheme="minorHAnsi" w:cstheme="minorHAnsi"/>
              </w:rPr>
              <w:t>.</w:t>
            </w:r>
          </w:p>
          <w:p w:rsidR="00397793" w:rsidRDefault="00252BA4" w:rsidP="00397793">
            <w:pPr>
              <w:pStyle w:val="ListParagraph"/>
              <w:numPr>
                <w:ilvl w:val="0"/>
                <w:numId w:val="9"/>
              </w:numPr>
              <w:spacing w:after="160" w:line="360" w:lineRule="auto"/>
              <w:contextualSpacing/>
              <w:jc w:val="both"/>
              <w:rPr>
                <w:rFonts w:asciiTheme="minorHAnsi" w:hAnsiTheme="minorHAnsi" w:cstheme="minorHAnsi"/>
              </w:rPr>
            </w:pPr>
            <w:r w:rsidRPr="001D08CA">
              <w:rPr>
                <w:rFonts w:asciiTheme="minorHAnsi" w:hAnsiTheme="minorHAnsi"/>
                <w:bCs/>
                <w:lang w:val="it-IT"/>
              </w:rPr>
              <w:t xml:space="preserve">Curs naţional: </w:t>
            </w:r>
            <w:r w:rsidRPr="0061785A">
              <w:rPr>
                <w:rFonts w:asciiTheme="minorHAnsi" w:hAnsiTheme="minorHAnsi" w:cstheme="minorHAnsi"/>
                <w:b/>
              </w:rPr>
              <w:t>Hipertensiunea arterială– de la teorie la practică, de la ghiduri la pacienţi.</w:t>
            </w:r>
            <w:r>
              <w:rPr>
                <w:rFonts w:asciiTheme="minorHAnsi" w:hAnsiTheme="minorHAnsi" w:cstheme="minorHAnsi"/>
              </w:rPr>
              <w:t xml:space="preserve">  2014, Iasi.</w:t>
            </w:r>
          </w:p>
          <w:p w:rsidR="00397793" w:rsidRPr="00397793" w:rsidRDefault="00DD1226" w:rsidP="00397793">
            <w:pPr>
              <w:pStyle w:val="ListParagraph"/>
              <w:numPr>
                <w:ilvl w:val="0"/>
                <w:numId w:val="9"/>
              </w:numPr>
              <w:spacing w:after="160" w:line="360" w:lineRule="auto"/>
              <w:contextualSpacing/>
              <w:jc w:val="both"/>
              <w:rPr>
                <w:rFonts w:asciiTheme="minorHAnsi" w:hAnsiTheme="minorHAnsi" w:cstheme="minorHAnsi"/>
              </w:rPr>
            </w:pPr>
            <w:r w:rsidRPr="00397793">
              <w:rPr>
                <w:rFonts w:asciiTheme="minorHAnsi" w:hAnsiTheme="minorHAnsi"/>
                <w:bCs/>
                <w:lang w:val="it-IT"/>
              </w:rPr>
              <w:t xml:space="preserve">Curs naţional: </w:t>
            </w:r>
            <w:r w:rsidRPr="00397793">
              <w:rPr>
                <w:rFonts w:asciiTheme="minorHAnsi" w:hAnsiTheme="minorHAnsi"/>
                <w:b/>
                <w:lang w:val="fr-FR"/>
              </w:rPr>
              <w:t>Medicina Interna – o disciplină cu multe faţete</w:t>
            </w:r>
            <w:r w:rsidRPr="00397793">
              <w:rPr>
                <w:rFonts w:asciiTheme="minorHAnsi" w:hAnsiTheme="minorHAnsi"/>
                <w:lang w:val="fr-FR"/>
              </w:rPr>
              <w:t xml:space="preserve"> – 6-7 Martie 2015, Cluj, Romania – Director de curs</w:t>
            </w:r>
          </w:p>
          <w:p w:rsidR="00397793" w:rsidRPr="00397793" w:rsidRDefault="00DD1226" w:rsidP="00397793">
            <w:pPr>
              <w:pStyle w:val="ListParagraph"/>
              <w:numPr>
                <w:ilvl w:val="0"/>
                <w:numId w:val="9"/>
              </w:numPr>
              <w:spacing w:after="160" w:line="360" w:lineRule="auto"/>
              <w:contextualSpacing/>
              <w:jc w:val="both"/>
              <w:rPr>
                <w:rFonts w:asciiTheme="minorHAnsi" w:hAnsiTheme="minorHAnsi" w:cstheme="minorHAnsi"/>
              </w:rPr>
            </w:pPr>
            <w:r w:rsidRPr="00397793">
              <w:rPr>
                <w:rFonts w:asciiTheme="minorHAnsi" w:hAnsiTheme="minorHAnsi"/>
                <w:bCs/>
                <w:lang w:val="it-IT"/>
              </w:rPr>
              <w:t xml:space="preserve">Curs naţional: </w:t>
            </w:r>
            <w:r w:rsidRPr="00397793">
              <w:rPr>
                <w:rFonts w:asciiTheme="minorHAnsi" w:hAnsiTheme="minorHAnsi"/>
                <w:b/>
                <w:lang w:val="fr-FR"/>
              </w:rPr>
              <w:t>Hipertensiunea arterială – de la teorie la practică, de la ghiduri la pacienţi</w:t>
            </w:r>
            <w:r w:rsidRPr="00397793">
              <w:rPr>
                <w:rFonts w:asciiTheme="minorHAnsi" w:hAnsiTheme="minorHAnsi"/>
                <w:lang w:val="fr-FR"/>
              </w:rPr>
              <w:t>, 20 martie 2015, Caransebeş, Romania – Director de curs</w:t>
            </w:r>
          </w:p>
          <w:p w:rsidR="00397793" w:rsidRPr="00397793" w:rsidRDefault="00DD1226" w:rsidP="00397793">
            <w:pPr>
              <w:pStyle w:val="ListParagraph"/>
              <w:numPr>
                <w:ilvl w:val="0"/>
                <w:numId w:val="9"/>
              </w:numPr>
              <w:spacing w:after="160" w:line="360" w:lineRule="auto"/>
              <w:contextualSpacing/>
              <w:jc w:val="both"/>
              <w:rPr>
                <w:rFonts w:asciiTheme="minorHAnsi" w:hAnsiTheme="minorHAnsi" w:cstheme="minorHAnsi"/>
              </w:rPr>
            </w:pPr>
            <w:r w:rsidRPr="00397793">
              <w:rPr>
                <w:rFonts w:asciiTheme="minorHAnsi" w:hAnsiTheme="minorHAnsi"/>
                <w:bCs/>
                <w:lang w:val="it-IT"/>
              </w:rPr>
              <w:t xml:space="preserve">Curs naţional: </w:t>
            </w:r>
            <w:r w:rsidR="0061785A" w:rsidRPr="00397793">
              <w:rPr>
                <w:rFonts w:asciiTheme="minorHAnsi" w:hAnsiTheme="minorHAnsi"/>
                <w:b/>
                <w:lang w:val="fr-FR"/>
              </w:rPr>
              <w:t xml:space="preserve"> Hipertensiunea arterială – de la teorie la practică, de la ghiduri la pacienţi</w:t>
            </w:r>
            <w:r w:rsidRPr="00397793">
              <w:rPr>
                <w:rFonts w:asciiTheme="minorHAnsi" w:hAnsiTheme="minorHAnsi"/>
                <w:lang w:val="fr-FR"/>
              </w:rPr>
              <w:t>, 5 Iunie 2015, Piatra Neamţ, Romania – Director de curs</w:t>
            </w:r>
          </w:p>
          <w:p w:rsidR="00397793" w:rsidRPr="00397793" w:rsidRDefault="0061785A" w:rsidP="00397793">
            <w:pPr>
              <w:pStyle w:val="ListParagraph"/>
              <w:numPr>
                <w:ilvl w:val="0"/>
                <w:numId w:val="9"/>
              </w:numPr>
              <w:spacing w:after="160" w:line="360" w:lineRule="auto"/>
              <w:contextualSpacing/>
              <w:jc w:val="both"/>
              <w:rPr>
                <w:rFonts w:asciiTheme="minorHAnsi" w:hAnsiTheme="minorHAnsi" w:cstheme="minorHAnsi"/>
              </w:rPr>
            </w:pPr>
            <w:r w:rsidRPr="00397793">
              <w:rPr>
                <w:rFonts w:asciiTheme="minorHAnsi" w:hAnsiTheme="minorHAnsi"/>
                <w:bCs/>
                <w:lang w:val="it-IT"/>
              </w:rPr>
              <w:t xml:space="preserve">Curs naţional: </w:t>
            </w:r>
            <w:r w:rsidRPr="00397793">
              <w:rPr>
                <w:rFonts w:asciiTheme="minorHAnsi" w:hAnsiTheme="minorHAnsi"/>
                <w:b/>
                <w:lang w:val="fr-FR"/>
              </w:rPr>
              <w:t>Medicina Interna – o disciplină cu multe faţete</w:t>
            </w:r>
            <w:r w:rsidR="001D08CA" w:rsidRPr="00397793">
              <w:rPr>
                <w:rFonts w:ascii="Calibri" w:hAnsi="Calibri"/>
                <w:bCs/>
                <w:lang w:val="it-IT"/>
              </w:rPr>
              <w:t>, Moinești, 9-10 octombrie 2015.</w:t>
            </w:r>
          </w:p>
          <w:p w:rsidR="00397793" w:rsidRDefault="0061785A" w:rsidP="00397793">
            <w:pPr>
              <w:pStyle w:val="ListParagraph"/>
              <w:numPr>
                <w:ilvl w:val="0"/>
                <w:numId w:val="9"/>
              </w:numPr>
              <w:spacing w:after="160" w:line="360" w:lineRule="auto"/>
              <w:contextualSpacing/>
              <w:jc w:val="both"/>
              <w:rPr>
                <w:rFonts w:asciiTheme="minorHAnsi" w:hAnsiTheme="minorHAnsi" w:cstheme="minorHAnsi"/>
              </w:rPr>
            </w:pPr>
            <w:r w:rsidRPr="00397793">
              <w:rPr>
                <w:rFonts w:asciiTheme="minorHAnsi" w:hAnsiTheme="minorHAnsi"/>
                <w:bCs/>
                <w:lang w:val="it-IT"/>
              </w:rPr>
              <w:t xml:space="preserve">Curs naţional: </w:t>
            </w:r>
            <w:r w:rsidRPr="00397793">
              <w:rPr>
                <w:rFonts w:asciiTheme="minorHAnsi" w:hAnsiTheme="minorHAnsi"/>
                <w:b/>
                <w:lang w:val="fr-FR"/>
              </w:rPr>
              <w:t>Medicina Interna – o disciplină cu multe faţete</w:t>
            </w:r>
            <w:r w:rsidR="00397793">
              <w:rPr>
                <w:rFonts w:asciiTheme="minorHAnsi" w:hAnsiTheme="minorHAnsi" w:cstheme="minorHAnsi"/>
              </w:rPr>
              <w:t>, Iaşi, 25-26 noiembrie 2016</w:t>
            </w:r>
          </w:p>
          <w:p w:rsidR="00397793" w:rsidRDefault="0061785A" w:rsidP="00397793">
            <w:pPr>
              <w:pStyle w:val="ListParagraph"/>
              <w:numPr>
                <w:ilvl w:val="0"/>
                <w:numId w:val="9"/>
              </w:numPr>
              <w:spacing w:after="160" w:line="360" w:lineRule="auto"/>
              <w:contextualSpacing/>
              <w:jc w:val="both"/>
              <w:rPr>
                <w:rFonts w:asciiTheme="minorHAnsi" w:hAnsiTheme="minorHAnsi" w:cstheme="minorHAnsi"/>
              </w:rPr>
            </w:pPr>
            <w:r w:rsidRPr="00397793">
              <w:rPr>
                <w:rFonts w:asciiTheme="minorHAnsi" w:hAnsiTheme="minorHAnsi"/>
                <w:bCs/>
                <w:lang w:val="it-IT"/>
              </w:rPr>
              <w:t xml:space="preserve">Curs naţional: </w:t>
            </w:r>
            <w:r w:rsidRPr="00397793">
              <w:rPr>
                <w:rFonts w:asciiTheme="minorHAnsi" w:hAnsiTheme="minorHAnsi"/>
                <w:b/>
                <w:lang w:val="fr-FR"/>
              </w:rPr>
              <w:t>Medicina Interna – o disciplină cu multe faţete</w:t>
            </w:r>
            <w:r w:rsidR="00DD1226" w:rsidRPr="00397793">
              <w:rPr>
                <w:rFonts w:asciiTheme="minorHAnsi" w:hAnsiTheme="minorHAnsi" w:cstheme="minorHAnsi"/>
              </w:rPr>
              <w:t>, Baia Mare, 3-4 martie 2016.</w:t>
            </w:r>
          </w:p>
          <w:p w:rsidR="00DD1226" w:rsidRPr="00397793" w:rsidRDefault="0061785A" w:rsidP="00397793">
            <w:pPr>
              <w:pStyle w:val="ListParagraph"/>
              <w:numPr>
                <w:ilvl w:val="0"/>
                <w:numId w:val="9"/>
              </w:numPr>
              <w:spacing w:after="160" w:line="360" w:lineRule="auto"/>
              <w:contextualSpacing/>
              <w:jc w:val="both"/>
              <w:rPr>
                <w:rFonts w:asciiTheme="minorHAnsi" w:hAnsiTheme="minorHAnsi" w:cstheme="minorHAnsi"/>
              </w:rPr>
            </w:pPr>
            <w:r w:rsidRPr="00397793">
              <w:rPr>
                <w:rFonts w:asciiTheme="minorHAnsi" w:hAnsiTheme="minorHAnsi"/>
                <w:bCs/>
                <w:lang w:val="it-IT"/>
              </w:rPr>
              <w:t xml:space="preserve">Curs naţional: </w:t>
            </w:r>
            <w:r w:rsidR="00DD1226" w:rsidRPr="00397793">
              <w:rPr>
                <w:rFonts w:asciiTheme="minorHAnsi" w:hAnsiTheme="minorHAnsi" w:cstheme="minorHAnsi"/>
                <w:b/>
              </w:rPr>
              <w:t>Hipertensiunea arterială – de la teorie la practică, de la ghiduri la pacienţi</w:t>
            </w:r>
            <w:r w:rsidR="00DD1226" w:rsidRPr="00397793">
              <w:rPr>
                <w:rFonts w:asciiTheme="minorHAnsi" w:hAnsiTheme="minorHAnsi" w:cstheme="minorHAnsi"/>
              </w:rPr>
              <w:t>. 27 mai 2016, Craiova.</w:t>
            </w:r>
          </w:p>
          <w:p w:rsidR="00DD1226" w:rsidRDefault="0061785A" w:rsidP="001D08CA">
            <w:pPr>
              <w:pStyle w:val="ListParagraph"/>
              <w:numPr>
                <w:ilvl w:val="0"/>
                <w:numId w:val="9"/>
              </w:numPr>
              <w:spacing w:after="160" w:line="360" w:lineRule="auto"/>
              <w:contextualSpacing/>
              <w:jc w:val="both"/>
              <w:rPr>
                <w:rFonts w:asciiTheme="minorHAnsi" w:hAnsiTheme="minorHAnsi" w:cstheme="minorHAnsi"/>
              </w:rPr>
            </w:pPr>
            <w:r w:rsidRPr="001D08CA">
              <w:rPr>
                <w:rFonts w:asciiTheme="minorHAnsi" w:hAnsiTheme="minorHAnsi"/>
                <w:bCs/>
                <w:lang w:val="it-IT"/>
              </w:rPr>
              <w:t xml:space="preserve">Curs naţional: </w:t>
            </w:r>
            <w:r w:rsidR="00DD1226" w:rsidRPr="0061785A">
              <w:rPr>
                <w:rFonts w:asciiTheme="minorHAnsi" w:hAnsiTheme="minorHAnsi" w:cstheme="minorHAnsi"/>
                <w:b/>
              </w:rPr>
              <w:t>Hipertensiunea arterială– de la teorie la practică, de la ghiduri la pacienţi.</w:t>
            </w:r>
            <w:r w:rsidR="00DD1226" w:rsidRPr="001D08CA">
              <w:rPr>
                <w:rFonts w:asciiTheme="minorHAnsi" w:hAnsiTheme="minorHAnsi" w:cstheme="minorHAnsi"/>
              </w:rPr>
              <w:t xml:space="preserve">  21 oct 2016, Bistriţa.</w:t>
            </w:r>
          </w:p>
          <w:p w:rsidR="00235A2D" w:rsidRDefault="00235A2D" w:rsidP="001D08CA">
            <w:pPr>
              <w:pStyle w:val="ListParagraph"/>
              <w:numPr>
                <w:ilvl w:val="0"/>
                <w:numId w:val="9"/>
              </w:numPr>
              <w:spacing w:after="160" w:line="360" w:lineRule="auto"/>
              <w:contextualSpacing/>
              <w:jc w:val="both"/>
              <w:rPr>
                <w:rFonts w:asciiTheme="minorHAnsi" w:hAnsiTheme="minorHAnsi" w:cstheme="minorHAnsi"/>
              </w:rPr>
            </w:pPr>
            <w:r>
              <w:rPr>
                <w:rFonts w:asciiTheme="minorHAnsi" w:hAnsiTheme="minorHAnsi" w:cstheme="minorHAnsi"/>
              </w:rPr>
              <w:t>Curs National Anemia si deficitul de fier in medicina interna. 27 aprilie 2018, Hotel Victoria Pitesti.</w:t>
            </w:r>
          </w:p>
          <w:p w:rsidR="00AA73A5" w:rsidRDefault="00AA73A5" w:rsidP="001D08CA">
            <w:pPr>
              <w:pStyle w:val="ListParagraph"/>
              <w:numPr>
                <w:ilvl w:val="0"/>
                <w:numId w:val="9"/>
              </w:numPr>
              <w:spacing w:after="160" w:line="360" w:lineRule="auto"/>
              <w:contextualSpacing/>
              <w:jc w:val="both"/>
              <w:rPr>
                <w:rFonts w:asciiTheme="minorHAnsi" w:hAnsiTheme="minorHAnsi" w:cstheme="minorHAnsi"/>
              </w:rPr>
            </w:pPr>
            <w:r>
              <w:rPr>
                <w:rFonts w:asciiTheme="minorHAnsi" w:hAnsiTheme="minorHAnsi" w:cstheme="minorHAnsi"/>
              </w:rPr>
              <w:t>Raport de garda intre specialitati. Cazuri clinice comentate. Editia a III A. 18-19 mai 2018. Centrul National Tinerimea Romana Bucuresti.</w:t>
            </w:r>
          </w:p>
          <w:p w:rsidR="0032791F" w:rsidRDefault="0032791F" w:rsidP="001D08CA">
            <w:pPr>
              <w:pStyle w:val="ListParagraph"/>
              <w:numPr>
                <w:ilvl w:val="0"/>
                <w:numId w:val="9"/>
              </w:numPr>
              <w:spacing w:after="160" w:line="360" w:lineRule="auto"/>
              <w:contextualSpacing/>
              <w:jc w:val="both"/>
              <w:rPr>
                <w:rFonts w:asciiTheme="minorHAnsi" w:hAnsiTheme="minorHAnsi" w:cstheme="minorHAnsi"/>
              </w:rPr>
            </w:pPr>
            <w:r>
              <w:rPr>
                <w:rFonts w:asciiTheme="minorHAnsi" w:hAnsiTheme="minorHAnsi" w:cstheme="minorHAnsi"/>
              </w:rPr>
              <w:t>Raport de garda intre specialitati. Cazuri clinice comentate. Editia a IV A. Biblioteca Academiei Romana, Bucuresti, Romania, 7-8 decembrie 2018.</w:t>
            </w:r>
          </w:p>
          <w:p w:rsidR="00EB1BD6" w:rsidRPr="00EB1BD6" w:rsidRDefault="002C4B15" w:rsidP="00EB1BD6">
            <w:pPr>
              <w:pStyle w:val="ListParagraph"/>
              <w:numPr>
                <w:ilvl w:val="0"/>
                <w:numId w:val="9"/>
              </w:numPr>
              <w:spacing w:after="160" w:line="360" w:lineRule="auto"/>
              <w:contextualSpacing/>
              <w:jc w:val="both"/>
              <w:rPr>
                <w:rFonts w:asciiTheme="minorHAnsi" w:hAnsiTheme="minorHAnsi" w:cstheme="minorHAnsi"/>
              </w:rPr>
            </w:pPr>
            <w:r>
              <w:rPr>
                <w:rFonts w:asciiTheme="minorHAnsi" w:hAnsiTheme="minorHAnsi" w:cstheme="minorHAnsi"/>
              </w:rPr>
              <w:t>Raport de garda intre specialitati. Cazuri clinice comentate. Editia a V A. Crown Plaza, Bucuresti, Romania, 15-16 martie 2019.</w:t>
            </w:r>
          </w:p>
          <w:p w:rsidR="00DD1226" w:rsidRPr="007C4360" w:rsidRDefault="00DD1226" w:rsidP="00DD1226">
            <w:pPr>
              <w:widowControl/>
              <w:suppressAutoHyphens w:val="0"/>
              <w:ind w:left="426"/>
              <w:jc w:val="both"/>
              <w:rPr>
                <w:rFonts w:ascii="Calibri" w:hAnsi="Calibri"/>
                <w:bCs/>
                <w:color w:val="auto"/>
                <w:sz w:val="20"/>
                <w:szCs w:val="20"/>
                <w:lang w:val="fr-FR"/>
              </w:rPr>
            </w:pPr>
          </w:p>
        </w:tc>
      </w:tr>
      <w:tr w:rsidR="00DD1226" w:rsidRPr="007C4360" w:rsidTr="00DD1226">
        <w:trPr>
          <w:gridAfter w:val="1"/>
          <w:wAfter w:w="23" w:type="dxa"/>
          <w:cantSplit/>
          <w:trHeight w:val="170"/>
        </w:trPr>
        <w:tc>
          <w:tcPr>
            <w:tcW w:w="3155" w:type="dxa"/>
            <w:shd w:val="clear" w:color="auto" w:fill="auto"/>
          </w:tcPr>
          <w:p w:rsidR="00DD1226" w:rsidRPr="007B46FF" w:rsidRDefault="00DD1226" w:rsidP="00DD1226">
            <w:pPr>
              <w:pStyle w:val="ECVLeftDetails"/>
              <w:tabs>
                <w:tab w:val="left" w:pos="2885"/>
              </w:tabs>
              <w:rPr>
                <w:rFonts w:asciiTheme="minorHAnsi" w:hAnsiTheme="minorHAnsi"/>
                <w:b/>
                <w:sz w:val="20"/>
                <w:szCs w:val="20"/>
                <w:lang w:val="fr-FR"/>
              </w:rPr>
            </w:pPr>
            <w:r w:rsidRPr="007B46FF">
              <w:rPr>
                <w:rFonts w:asciiTheme="minorHAnsi" w:hAnsiTheme="minorHAnsi" w:cs="Times New Roman"/>
                <w:b/>
                <w:sz w:val="20"/>
                <w:szCs w:val="20"/>
                <w:lang w:val="fr-FR"/>
              </w:rPr>
              <w:lastRenderedPageBreak/>
              <w:t>Membru în colectivele de redacţie sau comitete ştiinţifice, organizator de manifestări ştiinţifice</w:t>
            </w:r>
          </w:p>
        </w:tc>
        <w:tc>
          <w:tcPr>
            <w:tcW w:w="7198" w:type="dxa"/>
            <w:shd w:val="clear" w:color="auto" w:fill="auto"/>
          </w:tcPr>
          <w:p w:rsidR="00EB1BD6" w:rsidRDefault="00EB1BD6" w:rsidP="00DD1226">
            <w:pPr>
              <w:widowControl/>
              <w:numPr>
                <w:ilvl w:val="0"/>
                <w:numId w:val="10"/>
              </w:numPr>
              <w:suppressAutoHyphens w:val="0"/>
              <w:spacing w:line="360" w:lineRule="auto"/>
              <w:jc w:val="both"/>
              <w:rPr>
                <w:rFonts w:asciiTheme="minorHAnsi" w:hAnsiTheme="minorHAnsi" w:cs="Times New Roman"/>
                <w:color w:val="auto"/>
                <w:sz w:val="20"/>
                <w:szCs w:val="20"/>
              </w:rPr>
            </w:pPr>
            <w:r>
              <w:rPr>
                <w:rFonts w:asciiTheme="minorHAnsi" w:hAnsiTheme="minorHAnsi" w:cs="Times New Roman"/>
                <w:color w:val="auto"/>
                <w:sz w:val="20"/>
                <w:szCs w:val="20"/>
              </w:rPr>
              <w:t xml:space="preserve">Vicepresedinte al </w:t>
            </w:r>
            <w:r w:rsidRPr="005448A8">
              <w:rPr>
                <w:rFonts w:asciiTheme="minorHAnsi" w:hAnsiTheme="minorHAnsi" w:cs="Times New Roman"/>
                <w:color w:val="auto"/>
                <w:sz w:val="20"/>
                <w:szCs w:val="20"/>
              </w:rPr>
              <w:t xml:space="preserve"> Societăţii Române de Medicină Internă</w:t>
            </w:r>
          </w:p>
          <w:p w:rsidR="00EB1BD6" w:rsidRDefault="00DD1226" w:rsidP="00EB1BD6">
            <w:pPr>
              <w:widowControl/>
              <w:numPr>
                <w:ilvl w:val="0"/>
                <w:numId w:val="10"/>
              </w:numPr>
              <w:suppressAutoHyphens w:val="0"/>
              <w:spacing w:line="360" w:lineRule="auto"/>
              <w:jc w:val="both"/>
              <w:rPr>
                <w:rFonts w:asciiTheme="minorHAnsi" w:hAnsiTheme="minorHAnsi" w:cs="Times New Roman"/>
                <w:color w:val="auto"/>
                <w:sz w:val="20"/>
                <w:szCs w:val="20"/>
              </w:rPr>
            </w:pPr>
            <w:r w:rsidRPr="005448A8">
              <w:rPr>
                <w:rFonts w:asciiTheme="minorHAnsi" w:hAnsiTheme="minorHAnsi" w:cs="Times New Roman"/>
                <w:color w:val="auto"/>
                <w:sz w:val="20"/>
                <w:szCs w:val="20"/>
              </w:rPr>
              <w:t>Membru comitetul director al Societăţii Române de Medicină Internă</w:t>
            </w:r>
          </w:p>
          <w:p w:rsidR="00EB1BD6" w:rsidRDefault="00DD1226" w:rsidP="00EB1BD6">
            <w:pPr>
              <w:widowControl/>
              <w:numPr>
                <w:ilvl w:val="0"/>
                <w:numId w:val="10"/>
              </w:numPr>
              <w:suppressAutoHyphens w:val="0"/>
              <w:spacing w:line="360" w:lineRule="auto"/>
              <w:jc w:val="both"/>
              <w:rPr>
                <w:rFonts w:asciiTheme="minorHAnsi" w:hAnsiTheme="minorHAnsi" w:cs="Times New Roman"/>
                <w:color w:val="auto"/>
                <w:sz w:val="20"/>
                <w:szCs w:val="20"/>
              </w:rPr>
            </w:pPr>
            <w:r w:rsidRPr="00EB1BD6">
              <w:rPr>
                <w:rFonts w:asciiTheme="minorHAnsi" w:hAnsiTheme="minorHAnsi" w:cs="Times New Roman"/>
                <w:color w:val="auto"/>
                <w:sz w:val="20"/>
                <w:szCs w:val="20"/>
                <w:lang w:val="fr-FR"/>
              </w:rPr>
              <w:t>Preşedintele Grupului de Lucru de Hipertensiune arterială al Societăţii Române de Cardiologie (2014 – prezent)</w:t>
            </w:r>
          </w:p>
          <w:p w:rsidR="00EB1BD6" w:rsidRDefault="00DD1226" w:rsidP="00EB1BD6">
            <w:pPr>
              <w:widowControl/>
              <w:numPr>
                <w:ilvl w:val="0"/>
                <w:numId w:val="10"/>
              </w:numPr>
              <w:suppressAutoHyphens w:val="0"/>
              <w:spacing w:line="360" w:lineRule="auto"/>
              <w:jc w:val="both"/>
              <w:rPr>
                <w:rFonts w:asciiTheme="minorHAnsi" w:hAnsiTheme="minorHAnsi" w:cs="Times New Roman"/>
                <w:color w:val="auto"/>
                <w:sz w:val="20"/>
                <w:szCs w:val="20"/>
              </w:rPr>
            </w:pPr>
            <w:r w:rsidRPr="00EB1BD6">
              <w:rPr>
                <w:rFonts w:asciiTheme="minorHAnsi" w:hAnsiTheme="minorHAnsi" w:cs="Times New Roman"/>
                <w:color w:val="auto"/>
                <w:sz w:val="20"/>
                <w:szCs w:val="20"/>
                <w:lang w:val="fr-FR"/>
              </w:rPr>
              <w:t>Preşedintele Filialei Române a Uniiunii Medicale Balcanice (2014 – prezent)</w:t>
            </w:r>
          </w:p>
          <w:p w:rsidR="00DD1226" w:rsidRPr="00EB1BD6" w:rsidRDefault="00DD1226" w:rsidP="00EB1BD6">
            <w:pPr>
              <w:widowControl/>
              <w:numPr>
                <w:ilvl w:val="0"/>
                <w:numId w:val="10"/>
              </w:numPr>
              <w:suppressAutoHyphens w:val="0"/>
              <w:spacing w:line="360" w:lineRule="auto"/>
              <w:jc w:val="both"/>
              <w:rPr>
                <w:rFonts w:asciiTheme="minorHAnsi" w:hAnsiTheme="minorHAnsi" w:cs="Times New Roman"/>
                <w:color w:val="auto"/>
                <w:sz w:val="20"/>
                <w:szCs w:val="20"/>
              </w:rPr>
            </w:pPr>
            <w:r w:rsidRPr="00EB1BD6">
              <w:rPr>
                <w:rFonts w:asciiTheme="minorHAnsi" w:hAnsiTheme="minorHAnsi"/>
                <w:bCs/>
                <w:color w:val="auto"/>
                <w:sz w:val="20"/>
                <w:szCs w:val="20"/>
                <w:lang w:val="en-US"/>
              </w:rPr>
              <w:t>Membru in Comitetul Editorial la Revista Archives of the Balkan Medical Union – Indexată BDI</w:t>
            </w:r>
          </w:p>
          <w:p w:rsidR="00DD1226" w:rsidRPr="00D83CA1" w:rsidRDefault="00DD1226" w:rsidP="00DD1226">
            <w:pPr>
              <w:widowControl/>
              <w:suppressAutoHyphens w:val="0"/>
              <w:spacing w:line="360" w:lineRule="auto"/>
              <w:ind w:left="111" w:right="142"/>
              <w:jc w:val="both"/>
              <w:rPr>
                <w:rFonts w:ascii="Calibri" w:hAnsi="Calibri"/>
                <w:bCs/>
                <w:color w:val="auto"/>
                <w:sz w:val="20"/>
                <w:szCs w:val="20"/>
              </w:rPr>
            </w:pPr>
          </w:p>
        </w:tc>
      </w:tr>
      <w:tr w:rsidR="00DD1226" w:rsidRPr="00252BA4" w:rsidTr="00DD1226">
        <w:trPr>
          <w:gridAfter w:val="1"/>
          <w:wAfter w:w="23" w:type="dxa"/>
          <w:cantSplit/>
          <w:trHeight w:val="170"/>
        </w:trPr>
        <w:tc>
          <w:tcPr>
            <w:tcW w:w="3155" w:type="dxa"/>
            <w:shd w:val="clear" w:color="auto" w:fill="auto"/>
          </w:tcPr>
          <w:p w:rsidR="00DD1226" w:rsidRPr="00DE75F4" w:rsidRDefault="00DD1226" w:rsidP="00DD1226">
            <w:pPr>
              <w:spacing w:line="360" w:lineRule="auto"/>
              <w:jc w:val="both"/>
              <w:rPr>
                <w:rFonts w:asciiTheme="minorHAnsi" w:hAnsiTheme="minorHAnsi" w:cs="Times New Roman"/>
                <w:b/>
                <w:color w:val="365F91" w:themeColor="accent1" w:themeShade="BF"/>
                <w:sz w:val="20"/>
                <w:szCs w:val="20"/>
                <w:lang w:val="fr-FR"/>
              </w:rPr>
            </w:pPr>
            <w:r w:rsidRPr="00DE75F4">
              <w:rPr>
                <w:rFonts w:asciiTheme="minorHAnsi" w:hAnsiTheme="minorHAnsi" w:cs="Times New Roman"/>
                <w:b/>
                <w:color w:val="365F91" w:themeColor="accent1" w:themeShade="BF"/>
                <w:sz w:val="20"/>
                <w:szCs w:val="20"/>
                <w:lang w:val="fr-FR"/>
              </w:rPr>
              <w:t>Membru referent în comisii de doctorat</w:t>
            </w:r>
          </w:p>
          <w:p w:rsidR="00DD1226" w:rsidRPr="007B46FF" w:rsidRDefault="00DD1226" w:rsidP="00DD1226">
            <w:pPr>
              <w:pStyle w:val="ECVLeftDetails"/>
              <w:tabs>
                <w:tab w:val="left" w:pos="2885"/>
              </w:tabs>
              <w:rPr>
                <w:rFonts w:ascii="Calibri" w:hAnsi="Calibri"/>
                <w:b/>
                <w:bCs/>
                <w:color w:val="365F91" w:themeColor="accent1" w:themeShade="BF"/>
                <w:sz w:val="20"/>
                <w:szCs w:val="20"/>
                <w:lang w:val="fr-FR"/>
              </w:rPr>
            </w:pPr>
          </w:p>
        </w:tc>
        <w:tc>
          <w:tcPr>
            <w:tcW w:w="7198" w:type="dxa"/>
            <w:shd w:val="clear" w:color="auto" w:fill="auto"/>
          </w:tcPr>
          <w:p w:rsidR="00DD1226" w:rsidRPr="00DC120D" w:rsidRDefault="00DD1226" w:rsidP="000A16B7">
            <w:pPr>
              <w:pStyle w:val="ListParagraph"/>
              <w:numPr>
                <w:ilvl w:val="0"/>
                <w:numId w:val="11"/>
              </w:numPr>
              <w:spacing w:after="160" w:line="360" w:lineRule="auto"/>
              <w:contextualSpacing/>
              <w:jc w:val="both"/>
              <w:rPr>
                <w:rFonts w:asciiTheme="minorHAnsi" w:hAnsiTheme="minorHAnsi" w:cstheme="minorHAnsi"/>
              </w:rPr>
            </w:pPr>
            <w:r w:rsidRPr="00DC120D">
              <w:rPr>
                <w:rFonts w:asciiTheme="minorHAnsi" w:hAnsiTheme="minorHAnsi" w:cstheme="minorHAnsi"/>
              </w:rPr>
              <w:t>Dr. Anghel Larisa, UMF Grigore T. Popa Iaşi, Semnificaţia blocului de ram stâng în patologia cardio-vasculară.</w:t>
            </w:r>
            <w:r w:rsidR="00252BA4">
              <w:rPr>
                <w:rFonts w:asciiTheme="minorHAnsi" w:hAnsiTheme="minorHAnsi" w:cstheme="minorHAnsi"/>
              </w:rPr>
              <w:t xml:space="preserve"> -2016</w:t>
            </w:r>
          </w:p>
          <w:p w:rsidR="00DD1226" w:rsidRPr="00DC120D" w:rsidRDefault="00DD1226" w:rsidP="000A16B7">
            <w:pPr>
              <w:pStyle w:val="ListParagraph"/>
              <w:numPr>
                <w:ilvl w:val="0"/>
                <w:numId w:val="11"/>
              </w:numPr>
              <w:spacing w:after="160" w:line="360" w:lineRule="auto"/>
              <w:contextualSpacing/>
              <w:jc w:val="both"/>
              <w:rPr>
                <w:rFonts w:asciiTheme="minorHAnsi" w:hAnsiTheme="minorHAnsi" w:cstheme="minorHAnsi"/>
              </w:rPr>
            </w:pPr>
            <w:r w:rsidRPr="00DC120D">
              <w:rPr>
                <w:rFonts w:asciiTheme="minorHAnsi" w:hAnsiTheme="minorHAnsi" w:cstheme="minorHAnsi"/>
              </w:rPr>
              <w:t>Dr. Cotelea (Prisăcariu) Cristina, UMF Grigore T. Popa Iaşi, Sindromul coronarian acut – STEMI. Particularităţi la populaţia feminină</w:t>
            </w:r>
          </w:p>
          <w:p w:rsidR="00DD1226" w:rsidRPr="00DE75F4" w:rsidRDefault="00DD1226" w:rsidP="000A16B7">
            <w:pPr>
              <w:pStyle w:val="ListParagraph"/>
              <w:numPr>
                <w:ilvl w:val="0"/>
                <w:numId w:val="11"/>
              </w:numPr>
              <w:spacing w:line="360" w:lineRule="auto"/>
              <w:contextualSpacing/>
              <w:jc w:val="both"/>
              <w:rPr>
                <w:rFonts w:asciiTheme="minorHAnsi" w:hAnsiTheme="minorHAnsi"/>
                <w:lang w:val="fr-FR"/>
              </w:rPr>
            </w:pPr>
            <w:r w:rsidRPr="00DE75F4">
              <w:rPr>
                <w:rFonts w:asciiTheme="minorHAnsi" w:hAnsiTheme="minorHAnsi"/>
                <w:lang w:val="fr-FR"/>
              </w:rPr>
              <w:t>Dr. Stefan Mihaiela Daniela (Valcovici) – Titlul tezei ‘Evaluarea cardiotoxicitatii indusa dechimioterapie. Corelatii cu factorii de risc cardio-vascular’ – 2015</w:t>
            </w:r>
          </w:p>
          <w:p w:rsidR="00DD1226" w:rsidRPr="00DE75F4" w:rsidRDefault="00DD1226" w:rsidP="000A16B7">
            <w:pPr>
              <w:pStyle w:val="ListParagraph"/>
              <w:numPr>
                <w:ilvl w:val="0"/>
                <w:numId w:val="11"/>
              </w:numPr>
              <w:spacing w:line="360" w:lineRule="auto"/>
              <w:contextualSpacing/>
              <w:jc w:val="both"/>
              <w:rPr>
                <w:rFonts w:asciiTheme="minorHAnsi" w:hAnsiTheme="minorHAnsi"/>
                <w:lang w:val="fr-FR"/>
              </w:rPr>
            </w:pPr>
            <w:r w:rsidRPr="00DE75F4">
              <w:rPr>
                <w:rFonts w:asciiTheme="minorHAnsi" w:hAnsiTheme="minorHAnsi"/>
                <w:lang w:val="fr-FR"/>
              </w:rPr>
              <w:t xml:space="preserve">Dr. Magda Bunea - Titlul  tezei ‘Axa de semnalizare hipotalamică leptină – </w:t>
            </w:r>
            <w:r>
              <w:rPr>
                <w:rFonts w:asciiTheme="minorHAnsi" w:hAnsiTheme="minorHAnsi"/>
                <w:lang w:val="fr-FR"/>
              </w:rPr>
              <w:t xml:space="preserve">apolipoproteină </w:t>
            </w:r>
            <w:r w:rsidRPr="00DE75F4">
              <w:rPr>
                <w:rFonts w:asciiTheme="minorHAnsi" w:hAnsiTheme="minorHAnsi"/>
                <w:lang w:val="fr-FR"/>
              </w:rPr>
              <w:t xml:space="preserve">E în sindromul metabolic.’ - 2014 </w:t>
            </w:r>
          </w:p>
          <w:p w:rsidR="00DD1226" w:rsidRPr="00DE75F4" w:rsidRDefault="00DD1226" w:rsidP="000A16B7">
            <w:pPr>
              <w:pStyle w:val="ListParagraph"/>
              <w:numPr>
                <w:ilvl w:val="0"/>
                <w:numId w:val="11"/>
              </w:numPr>
              <w:spacing w:line="360" w:lineRule="auto"/>
              <w:contextualSpacing/>
              <w:jc w:val="both"/>
              <w:rPr>
                <w:rFonts w:asciiTheme="minorHAnsi" w:hAnsiTheme="minorHAnsi"/>
                <w:lang w:val="fr-FR"/>
              </w:rPr>
            </w:pPr>
            <w:r w:rsidRPr="00DE75F4">
              <w:rPr>
                <w:rFonts w:asciiTheme="minorHAnsi" w:hAnsiTheme="minorHAnsi"/>
                <w:lang w:val="fr-FR"/>
              </w:rPr>
              <w:t>Dr. Tănase Daniela Maria – Titlul tezei ‘Manifestări cardiovasculare în disfuncţiile tiroidiene’ – 2014</w:t>
            </w:r>
          </w:p>
          <w:p w:rsidR="00DD1226" w:rsidRPr="00DE75F4" w:rsidRDefault="00DD1226" w:rsidP="000A16B7">
            <w:pPr>
              <w:pStyle w:val="ListParagraph"/>
              <w:numPr>
                <w:ilvl w:val="0"/>
                <w:numId w:val="11"/>
              </w:numPr>
              <w:spacing w:line="360" w:lineRule="auto"/>
              <w:contextualSpacing/>
              <w:jc w:val="both"/>
              <w:rPr>
                <w:rFonts w:asciiTheme="minorHAnsi" w:hAnsiTheme="minorHAnsi"/>
                <w:lang w:val="fr-FR"/>
              </w:rPr>
            </w:pPr>
            <w:r w:rsidRPr="00DE75F4">
              <w:rPr>
                <w:rFonts w:asciiTheme="minorHAnsi" w:hAnsiTheme="minorHAnsi"/>
                <w:lang w:val="fr-FR"/>
              </w:rPr>
              <w:t>Dr. Anca Ouatu – Titlul tezei ‘Identificarea factorilor de prognostic la pacienții cu tromboembolism pulmonar non-fatal’ - 2014</w:t>
            </w:r>
          </w:p>
          <w:p w:rsidR="00DD1226" w:rsidRPr="00DE75F4" w:rsidRDefault="00DD1226" w:rsidP="000A16B7">
            <w:pPr>
              <w:pStyle w:val="ListParagraph"/>
              <w:numPr>
                <w:ilvl w:val="0"/>
                <w:numId w:val="11"/>
              </w:numPr>
              <w:spacing w:line="360" w:lineRule="auto"/>
              <w:contextualSpacing/>
              <w:jc w:val="both"/>
              <w:rPr>
                <w:rFonts w:asciiTheme="minorHAnsi" w:hAnsiTheme="minorHAnsi"/>
                <w:lang w:val="fr-FR"/>
              </w:rPr>
            </w:pPr>
            <w:r w:rsidRPr="00DE75F4">
              <w:rPr>
                <w:rFonts w:asciiTheme="minorHAnsi" w:hAnsiTheme="minorHAnsi"/>
                <w:lang w:val="fr-FR"/>
              </w:rPr>
              <w:t>Dr. Delia Selaru – Titlul tezei ‘</w:t>
            </w:r>
            <w:r w:rsidRPr="00DE75F4">
              <w:rPr>
                <w:rFonts w:asciiTheme="minorHAnsi" w:hAnsiTheme="minorHAnsi"/>
                <w:color w:val="000000"/>
                <w:shd w:val="clear" w:color="auto" w:fill="FFFFFF"/>
                <w:lang w:val="fr-FR"/>
              </w:rPr>
              <w:t>Microalbuminuria si alti markeri de risc la pacientul hipertensiv’ – 2014</w:t>
            </w:r>
          </w:p>
          <w:p w:rsidR="00DD1226" w:rsidRPr="00DE75F4" w:rsidRDefault="00DD1226" w:rsidP="000A16B7">
            <w:pPr>
              <w:pStyle w:val="ListParagraph"/>
              <w:numPr>
                <w:ilvl w:val="0"/>
                <w:numId w:val="11"/>
              </w:numPr>
              <w:spacing w:line="360" w:lineRule="auto"/>
              <w:contextualSpacing/>
              <w:jc w:val="both"/>
              <w:rPr>
                <w:rFonts w:asciiTheme="minorHAnsi" w:hAnsiTheme="minorHAnsi"/>
                <w:lang w:val="fr-FR"/>
              </w:rPr>
            </w:pPr>
            <w:r w:rsidRPr="00DE75F4">
              <w:rPr>
                <w:rFonts w:asciiTheme="minorHAnsi" w:hAnsiTheme="minorHAnsi"/>
                <w:lang w:val="fr-FR"/>
              </w:rPr>
              <w:t xml:space="preserve">Dr. Adrian Buzea – Titlul  tezei ‘Managementul modern al sincopei – premisele unei unităţi de sincopă.’ - 2013 </w:t>
            </w:r>
          </w:p>
          <w:p w:rsidR="00DD1226" w:rsidRPr="00DE75F4" w:rsidRDefault="00DD1226" w:rsidP="000A16B7">
            <w:pPr>
              <w:pStyle w:val="ListParagraph"/>
              <w:numPr>
                <w:ilvl w:val="0"/>
                <w:numId w:val="11"/>
              </w:numPr>
              <w:spacing w:line="360" w:lineRule="auto"/>
              <w:contextualSpacing/>
              <w:jc w:val="both"/>
              <w:rPr>
                <w:rFonts w:asciiTheme="minorHAnsi" w:hAnsiTheme="minorHAnsi"/>
                <w:lang w:val="fr-FR"/>
              </w:rPr>
            </w:pPr>
            <w:r w:rsidRPr="00DE75F4">
              <w:rPr>
                <w:rFonts w:asciiTheme="minorHAnsi" w:hAnsiTheme="minorHAnsi"/>
                <w:lang w:val="fr-FR"/>
              </w:rPr>
              <w:t>Dr. Daha Ioana Cristina - Titlul  tezei ‘Inter</w:t>
            </w:r>
            <w:r>
              <w:rPr>
                <w:rFonts w:asciiTheme="minorHAnsi" w:hAnsiTheme="minorHAnsi"/>
                <w:lang w:val="fr-FR"/>
              </w:rPr>
              <w:t>-</w:t>
            </w:r>
            <w:r w:rsidRPr="00DE75F4">
              <w:rPr>
                <w:rFonts w:asciiTheme="minorHAnsi" w:hAnsiTheme="minorHAnsi"/>
                <w:lang w:val="fr-FR"/>
              </w:rPr>
              <w:t>relaţii hepatita cronică cu vi</w:t>
            </w:r>
            <w:r>
              <w:rPr>
                <w:rFonts w:asciiTheme="minorHAnsi" w:hAnsiTheme="minorHAnsi"/>
                <w:lang w:val="fr-FR"/>
              </w:rPr>
              <w:t>rus hepatitic C – ateroscleroza</w:t>
            </w:r>
            <w:r w:rsidRPr="00DE75F4">
              <w:rPr>
                <w:rFonts w:asciiTheme="minorHAnsi" w:hAnsiTheme="minorHAnsi"/>
                <w:lang w:val="fr-FR"/>
              </w:rPr>
              <w:t>‘ - 2013</w:t>
            </w:r>
          </w:p>
          <w:p w:rsidR="00DD1226" w:rsidRPr="00DE75F4" w:rsidRDefault="00DD1226" w:rsidP="000A16B7">
            <w:pPr>
              <w:pStyle w:val="ListParagraph"/>
              <w:numPr>
                <w:ilvl w:val="0"/>
                <w:numId w:val="11"/>
              </w:numPr>
              <w:autoSpaceDE w:val="0"/>
              <w:autoSpaceDN w:val="0"/>
              <w:adjustRightInd w:val="0"/>
              <w:spacing w:line="360" w:lineRule="auto"/>
              <w:contextualSpacing/>
              <w:jc w:val="both"/>
              <w:rPr>
                <w:rFonts w:asciiTheme="minorHAnsi" w:hAnsiTheme="minorHAnsi"/>
                <w:lang w:val="fr-FR"/>
              </w:rPr>
            </w:pPr>
            <w:r w:rsidRPr="00DE75F4">
              <w:rPr>
                <w:rFonts w:asciiTheme="minorHAnsi" w:hAnsiTheme="minorHAnsi"/>
                <w:lang w:val="fr-FR"/>
              </w:rPr>
              <w:t>Dr. Mihai Dumitru Porojan - Titlul  tezei ‘Studiul factorilor de risc clasici, al Matrix Gla--‐Proteinelor și al profilului genetic la pacienții cu ateroscleroză’ – 2013</w:t>
            </w:r>
          </w:p>
          <w:p w:rsidR="00DD1226" w:rsidRDefault="00DD1226" w:rsidP="000A16B7">
            <w:pPr>
              <w:pStyle w:val="ListParagraph"/>
              <w:numPr>
                <w:ilvl w:val="0"/>
                <w:numId w:val="11"/>
              </w:numPr>
              <w:spacing w:line="360" w:lineRule="auto"/>
              <w:contextualSpacing/>
              <w:jc w:val="both"/>
              <w:rPr>
                <w:rFonts w:asciiTheme="minorHAnsi" w:hAnsiTheme="minorHAnsi"/>
                <w:lang w:val="fr-FR"/>
              </w:rPr>
            </w:pPr>
            <w:r w:rsidRPr="00DE75F4">
              <w:rPr>
                <w:rFonts w:asciiTheme="minorHAnsi" w:hAnsiTheme="minorHAnsi"/>
                <w:lang w:val="fr-FR"/>
              </w:rPr>
              <w:t>Dr. Teodora Surdea-Blaga - Titlul  tezei ‘Patogeneza simptomelor în tulburările funcţionale digestiv</w:t>
            </w:r>
            <w:r>
              <w:rPr>
                <w:rFonts w:asciiTheme="minorHAnsi" w:hAnsiTheme="minorHAnsi"/>
                <w:lang w:val="fr-FR"/>
              </w:rPr>
              <w:t>e</w:t>
            </w:r>
            <w:r w:rsidRPr="00DE75F4">
              <w:rPr>
                <w:rFonts w:asciiTheme="minorHAnsi" w:hAnsiTheme="minorHAnsi"/>
                <w:lang w:val="fr-FR"/>
              </w:rPr>
              <w:t xml:space="preserve">’ </w:t>
            </w:r>
            <w:r>
              <w:rPr>
                <w:rFonts w:asciiTheme="minorHAnsi" w:hAnsiTheme="minorHAnsi"/>
                <w:lang w:val="fr-FR"/>
              </w:rPr>
              <w:t>–</w:t>
            </w:r>
            <w:r w:rsidRPr="00DE75F4">
              <w:rPr>
                <w:rFonts w:asciiTheme="minorHAnsi" w:hAnsiTheme="minorHAnsi"/>
                <w:lang w:val="fr-FR"/>
              </w:rPr>
              <w:t xml:space="preserve"> 2013</w:t>
            </w:r>
          </w:p>
          <w:p w:rsidR="00DD1226" w:rsidRDefault="00DD1226" w:rsidP="000A16B7">
            <w:pPr>
              <w:pStyle w:val="ListParagraph"/>
              <w:numPr>
                <w:ilvl w:val="0"/>
                <w:numId w:val="11"/>
              </w:numPr>
              <w:spacing w:line="360" w:lineRule="auto"/>
              <w:contextualSpacing/>
              <w:jc w:val="both"/>
              <w:rPr>
                <w:rFonts w:asciiTheme="minorHAnsi" w:hAnsiTheme="minorHAnsi"/>
                <w:lang w:val="fr-FR"/>
              </w:rPr>
            </w:pPr>
            <w:r w:rsidRPr="00DE75F4">
              <w:rPr>
                <w:rFonts w:asciiTheme="minorHAnsi" w:hAnsiTheme="minorHAnsi"/>
                <w:lang w:val="fr-FR"/>
              </w:rPr>
              <w:t xml:space="preserve">Dr. Elena Terecoasa – Tilul tezei ‚Prognosticul și siguranța trombolizei la pacienții cu accident vascular cerebral ischemic și fibrilație atrială’ </w:t>
            </w:r>
            <w:r w:rsidR="00A93B0C">
              <w:rPr>
                <w:rFonts w:asciiTheme="minorHAnsi" w:hAnsiTheme="minorHAnsi"/>
                <w:lang w:val="fr-FR"/>
              </w:rPr>
              <w:t>–</w:t>
            </w:r>
            <w:r w:rsidRPr="00DE75F4">
              <w:rPr>
                <w:rFonts w:asciiTheme="minorHAnsi" w:hAnsiTheme="minorHAnsi"/>
                <w:lang w:val="fr-FR"/>
              </w:rPr>
              <w:t xml:space="preserve"> 2013</w:t>
            </w:r>
          </w:p>
          <w:p w:rsidR="00A93B0C" w:rsidRDefault="00A93B0C" w:rsidP="00A93B0C">
            <w:pPr>
              <w:pStyle w:val="ListParagraph"/>
              <w:ind w:left="420"/>
              <w:contextualSpacing/>
              <w:jc w:val="both"/>
              <w:rPr>
                <w:rFonts w:asciiTheme="minorHAnsi" w:hAnsiTheme="minorHAnsi"/>
                <w:lang w:val="fr-FR"/>
              </w:rPr>
            </w:pPr>
          </w:p>
          <w:p w:rsidR="00A93B0C" w:rsidRPr="00DE75F4" w:rsidRDefault="00A93B0C" w:rsidP="00A93B0C">
            <w:pPr>
              <w:pStyle w:val="ListParagraph"/>
              <w:ind w:left="420"/>
              <w:contextualSpacing/>
              <w:jc w:val="both"/>
              <w:rPr>
                <w:rFonts w:asciiTheme="minorHAnsi" w:hAnsiTheme="minorHAnsi"/>
                <w:lang w:val="fr-FR"/>
              </w:rPr>
            </w:pPr>
          </w:p>
        </w:tc>
      </w:tr>
      <w:tr w:rsidR="00DD1226" w:rsidRPr="007377DD" w:rsidTr="00DD1226">
        <w:trPr>
          <w:gridAfter w:val="1"/>
          <w:wAfter w:w="23" w:type="dxa"/>
          <w:cantSplit/>
          <w:trHeight w:val="170"/>
        </w:trPr>
        <w:tc>
          <w:tcPr>
            <w:tcW w:w="3155" w:type="dxa"/>
            <w:shd w:val="clear" w:color="auto" w:fill="auto"/>
          </w:tcPr>
          <w:p w:rsidR="00DD1226" w:rsidRPr="007B46FF" w:rsidRDefault="00DD1226" w:rsidP="00DD1226">
            <w:pPr>
              <w:pStyle w:val="ECVLeftDetails"/>
              <w:tabs>
                <w:tab w:val="left" w:pos="2885"/>
              </w:tabs>
              <w:rPr>
                <w:rFonts w:asciiTheme="minorHAnsi" w:hAnsiTheme="minorHAnsi" w:cs="Times New Roman"/>
                <w:b/>
                <w:color w:val="365F91" w:themeColor="accent1" w:themeShade="BF"/>
                <w:sz w:val="20"/>
                <w:szCs w:val="20"/>
                <w:lang w:val="fr-FR"/>
              </w:rPr>
            </w:pPr>
            <w:r w:rsidRPr="007B46FF">
              <w:rPr>
                <w:rFonts w:ascii="Calibri" w:hAnsi="Calibri"/>
                <w:b/>
                <w:bCs/>
                <w:color w:val="365F91" w:themeColor="accent1" w:themeShade="BF"/>
                <w:sz w:val="20"/>
                <w:szCs w:val="20"/>
                <w:lang w:val="fr-FR"/>
              </w:rPr>
              <w:lastRenderedPageBreak/>
              <w:t>Recenzor</w:t>
            </w:r>
          </w:p>
        </w:tc>
        <w:tc>
          <w:tcPr>
            <w:tcW w:w="7198" w:type="dxa"/>
            <w:shd w:val="clear" w:color="auto" w:fill="auto"/>
          </w:tcPr>
          <w:p w:rsidR="00DD1226" w:rsidRPr="005448A8" w:rsidRDefault="00DD1226" w:rsidP="00DD1226">
            <w:pPr>
              <w:widowControl/>
              <w:numPr>
                <w:ilvl w:val="0"/>
                <w:numId w:val="10"/>
              </w:numPr>
              <w:suppressAutoHyphens w:val="0"/>
              <w:spacing w:line="360" w:lineRule="auto"/>
              <w:jc w:val="both"/>
              <w:rPr>
                <w:rFonts w:asciiTheme="minorHAnsi" w:hAnsiTheme="minorHAnsi" w:cs="Times New Roman"/>
                <w:color w:val="auto"/>
                <w:sz w:val="20"/>
                <w:szCs w:val="20"/>
              </w:rPr>
            </w:pPr>
            <w:r w:rsidRPr="005448A8">
              <w:rPr>
                <w:rFonts w:asciiTheme="minorHAnsi" w:hAnsiTheme="minorHAnsi" w:cs="Times New Roman"/>
                <w:color w:val="auto"/>
                <w:sz w:val="20"/>
                <w:szCs w:val="20"/>
              </w:rPr>
              <w:t>Recenzor pentru abstracte American College of Physicians (2011)</w:t>
            </w:r>
          </w:p>
          <w:p w:rsidR="00DD1226" w:rsidRPr="005448A8" w:rsidRDefault="00DD1226" w:rsidP="00DD1226">
            <w:pPr>
              <w:widowControl/>
              <w:numPr>
                <w:ilvl w:val="0"/>
                <w:numId w:val="10"/>
              </w:numPr>
              <w:suppressAutoHyphens w:val="0"/>
              <w:spacing w:line="360" w:lineRule="auto"/>
              <w:jc w:val="both"/>
              <w:rPr>
                <w:rFonts w:asciiTheme="minorHAnsi" w:hAnsiTheme="minorHAnsi" w:cs="Times New Roman"/>
                <w:color w:val="auto"/>
                <w:sz w:val="20"/>
                <w:szCs w:val="20"/>
              </w:rPr>
            </w:pPr>
            <w:r w:rsidRPr="005448A8">
              <w:rPr>
                <w:rFonts w:asciiTheme="minorHAnsi" w:hAnsiTheme="minorHAnsi" w:cs="Times New Roman"/>
                <w:color w:val="auto"/>
                <w:sz w:val="20"/>
                <w:szCs w:val="20"/>
              </w:rPr>
              <w:t xml:space="preserve">Recenzor </w:t>
            </w:r>
            <w:r w:rsidRPr="005448A8">
              <w:rPr>
                <w:rFonts w:asciiTheme="minorHAnsi" w:hAnsiTheme="minorHAnsi" w:cs="Times New Roman"/>
                <w:color w:val="auto"/>
                <w:sz w:val="20"/>
                <w:szCs w:val="20"/>
                <w:shd w:val="clear" w:color="auto" w:fill="FFFFFF"/>
              </w:rPr>
              <w:t>Current Pharmaceutical Design (2014)</w:t>
            </w:r>
          </w:p>
          <w:p w:rsidR="00DD1226" w:rsidRPr="005448A8" w:rsidRDefault="00DD1226" w:rsidP="00DD1226">
            <w:pPr>
              <w:widowControl/>
              <w:numPr>
                <w:ilvl w:val="0"/>
                <w:numId w:val="10"/>
              </w:numPr>
              <w:suppressAutoHyphens w:val="0"/>
              <w:spacing w:line="360" w:lineRule="auto"/>
              <w:jc w:val="both"/>
              <w:rPr>
                <w:rFonts w:asciiTheme="minorHAnsi" w:hAnsiTheme="minorHAnsi" w:cs="Times New Roman"/>
                <w:color w:val="auto"/>
                <w:sz w:val="20"/>
                <w:szCs w:val="20"/>
              </w:rPr>
            </w:pPr>
            <w:r w:rsidRPr="005448A8">
              <w:rPr>
                <w:rFonts w:asciiTheme="minorHAnsi" w:hAnsiTheme="minorHAnsi" w:cs="Times New Roman"/>
                <w:color w:val="auto"/>
                <w:sz w:val="20"/>
                <w:szCs w:val="20"/>
              </w:rPr>
              <w:t xml:space="preserve">Recenzor </w:t>
            </w:r>
            <w:r w:rsidRPr="005448A8">
              <w:rPr>
                <w:rFonts w:asciiTheme="minorHAnsi" w:hAnsiTheme="minorHAnsi" w:cs="Times New Roman"/>
                <w:color w:val="auto"/>
                <w:sz w:val="20"/>
                <w:szCs w:val="20"/>
                <w:shd w:val="clear" w:color="auto" w:fill="FFFFFF"/>
              </w:rPr>
              <w:t>International Research Journal of Medicine and Medical Sciences (2014)</w:t>
            </w:r>
          </w:p>
          <w:p w:rsidR="00DD1226" w:rsidRPr="005448A8" w:rsidRDefault="00DD1226" w:rsidP="00DD1226">
            <w:pPr>
              <w:widowControl/>
              <w:numPr>
                <w:ilvl w:val="0"/>
                <w:numId w:val="10"/>
              </w:numPr>
              <w:suppressAutoHyphens w:val="0"/>
              <w:spacing w:line="360" w:lineRule="auto"/>
              <w:jc w:val="both"/>
              <w:rPr>
                <w:rFonts w:asciiTheme="minorHAnsi" w:hAnsiTheme="minorHAnsi" w:cs="Times New Roman"/>
                <w:color w:val="auto"/>
                <w:sz w:val="20"/>
                <w:szCs w:val="20"/>
              </w:rPr>
            </w:pPr>
            <w:r w:rsidRPr="005448A8">
              <w:rPr>
                <w:rFonts w:asciiTheme="minorHAnsi" w:hAnsiTheme="minorHAnsi" w:cs="Times New Roman"/>
                <w:color w:val="auto"/>
                <w:sz w:val="20"/>
                <w:szCs w:val="20"/>
              </w:rPr>
              <w:t xml:space="preserve">Recenzor </w:t>
            </w:r>
            <w:r w:rsidRPr="005448A8">
              <w:rPr>
                <w:rFonts w:asciiTheme="minorHAnsi" w:hAnsiTheme="minorHAnsi" w:cs="Times New Roman"/>
                <w:color w:val="auto"/>
                <w:sz w:val="20"/>
                <w:szCs w:val="20"/>
                <w:shd w:val="clear" w:color="auto" w:fill="FFFFFF"/>
              </w:rPr>
              <w:t xml:space="preserve">Journal of </w:t>
            </w:r>
            <w:r>
              <w:rPr>
                <w:rFonts w:asciiTheme="minorHAnsi" w:hAnsiTheme="minorHAnsi" w:cs="Times New Roman"/>
                <w:color w:val="auto"/>
                <w:sz w:val="20"/>
                <w:szCs w:val="20"/>
                <w:shd w:val="clear" w:color="auto" w:fill="FFFFFF"/>
              </w:rPr>
              <w:t>Hypertension Research</w:t>
            </w:r>
            <w:r w:rsidRPr="005448A8">
              <w:rPr>
                <w:rFonts w:asciiTheme="minorHAnsi" w:hAnsiTheme="minorHAnsi" w:cs="Times New Roman"/>
                <w:color w:val="auto"/>
                <w:sz w:val="20"/>
                <w:szCs w:val="20"/>
                <w:shd w:val="clear" w:color="auto" w:fill="FFFFFF"/>
              </w:rPr>
              <w:t xml:space="preserve"> (2015)</w:t>
            </w:r>
          </w:p>
          <w:p w:rsidR="00DD1226" w:rsidRPr="005448A8" w:rsidRDefault="00DD1226" w:rsidP="00DD1226">
            <w:pPr>
              <w:widowControl/>
              <w:numPr>
                <w:ilvl w:val="0"/>
                <w:numId w:val="10"/>
              </w:numPr>
              <w:suppressAutoHyphens w:val="0"/>
              <w:spacing w:line="360" w:lineRule="auto"/>
              <w:jc w:val="both"/>
              <w:rPr>
                <w:rFonts w:asciiTheme="minorHAnsi" w:hAnsiTheme="minorHAnsi" w:cs="Times New Roman"/>
                <w:color w:val="auto"/>
                <w:sz w:val="20"/>
                <w:szCs w:val="20"/>
              </w:rPr>
            </w:pPr>
            <w:r w:rsidRPr="005448A8">
              <w:rPr>
                <w:rFonts w:asciiTheme="minorHAnsi" w:hAnsiTheme="minorHAnsi" w:cs="Times New Roman"/>
                <w:color w:val="auto"/>
                <w:sz w:val="20"/>
                <w:szCs w:val="20"/>
              </w:rPr>
              <w:t xml:space="preserve">Recenzor </w:t>
            </w:r>
            <w:r w:rsidRPr="005448A8">
              <w:rPr>
                <w:rFonts w:asciiTheme="minorHAnsi" w:hAnsiTheme="minorHAnsi" w:cs="Times New Roman"/>
                <w:color w:val="auto"/>
                <w:sz w:val="20"/>
                <w:szCs w:val="20"/>
                <w:shd w:val="clear" w:color="auto" w:fill="FFFFFF"/>
              </w:rPr>
              <w:t>Nephrology Dialysis Transplantation</w:t>
            </w:r>
            <w:r w:rsidRPr="005448A8">
              <w:rPr>
                <w:rFonts w:asciiTheme="minorHAnsi" w:hAnsiTheme="minorHAnsi" w:cs="Times New Roman"/>
                <w:color w:val="auto"/>
                <w:sz w:val="20"/>
                <w:szCs w:val="20"/>
              </w:rPr>
              <w:t xml:space="preserve"> (2015)</w:t>
            </w:r>
          </w:p>
          <w:p w:rsidR="00DD1226" w:rsidRPr="005448A8" w:rsidRDefault="00DD1226" w:rsidP="00DD1226">
            <w:pPr>
              <w:widowControl/>
              <w:numPr>
                <w:ilvl w:val="0"/>
                <w:numId w:val="10"/>
              </w:numPr>
              <w:suppressAutoHyphens w:val="0"/>
              <w:spacing w:line="360" w:lineRule="auto"/>
              <w:jc w:val="both"/>
              <w:rPr>
                <w:rFonts w:asciiTheme="minorHAnsi" w:hAnsiTheme="minorHAnsi" w:cs="Times New Roman"/>
                <w:color w:val="auto"/>
                <w:sz w:val="20"/>
                <w:szCs w:val="20"/>
                <w:lang w:val="fr-FR"/>
              </w:rPr>
            </w:pPr>
            <w:r w:rsidRPr="005448A8">
              <w:rPr>
                <w:rFonts w:asciiTheme="minorHAnsi" w:hAnsiTheme="minorHAnsi" w:cs="Times New Roman"/>
                <w:color w:val="auto"/>
                <w:sz w:val="20"/>
                <w:szCs w:val="20"/>
                <w:lang w:val="fr-FR"/>
              </w:rPr>
              <w:t>Recenzor pentru abstracte submise la Congresul Naţional de Cardiologie</w:t>
            </w:r>
          </w:p>
          <w:p w:rsidR="00DD1226" w:rsidRPr="002E6011" w:rsidRDefault="00DD1226" w:rsidP="00DD1226">
            <w:pPr>
              <w:widowControl/>
              <w:numPr>
                <w:ilvl w:val="0"/>
                <w:numId w:val="10"/>
              </w:numPr>
              <w:suppressAutoHyphens w:val="0"/>
              <w:jc w:val="both"/>
              <w:rPr>
                <w:rFonts w:ascii="Times New Roman" w:hAnsi="Times New Roman" w:cs="Times New Roman"/>
                <w:color w:val="000000" w:themeColor="text1"/>
                <w:sz w:val="24"/>
              </w:rPr>
            </w:pPr>
            <w:r w:rsidRPr="005448A8">
              <w:rPr>
                <w:rFonts w:asciiTheme="minorHAnsi" w:hAnsiTheme="minorHAnsi" w:cs="Times New Roman"/>
                <w:color w:val="auto"/>
                <w:sz w:val="20"/>
                <w:szCs w:val="20"/>
                <w:lang w:val="fr-FR"/>
              </w:rPr>
              <w:t xml:space="preserve">Recenzor pentru abstracte submise la Congresul Naţional </w:t>
            </w:r>
            <w:r w:rsidRPr="00A00FC5">
              <w:rPr>
                <w:rFonts w:ascii="Calibri" w:hAnsi="Calibri" w:cs="Times New Roman"/>
                <w:color w:val="auto"/>
                <w:sz w:val="20"/>
                <w:szCs w:val="20"/>
                <w:lang w:val="fr-FR"/>
              </w:rPr>
              <w:t xml:space="preserve">de </w:t>
            </w:r>
            <w:r w:rsidRPr="00A00FC5">
              <w:rPr>
                <w:rFonts w:ascii="Calibri" w:hAnsi="Calibri" w:cs="Times New Roman"/>
                <w:color w:val="000000" w:themeColor="text1"/>
                <w:sz w:val="20"/>
                <w:szCs w:val="20"/>
              </w:rPr>
              <w:t>Medicină Internă</w:t>
            </w:r>
          </w:p>
          <w:p w:rsidR="00A93B0C" w:rsidRPr="007B46FF" w:rsidRDefault="00A93B0C" w:rsidP="00DD1226">
            <w:pPr>
              <w:widowControl/>
              <w:suppressAutoHyphens w:val="0"/>
              <w:ind w:left="360"/>
              <w:jc w:val="both"/>
              <w:rPr>
                <w:rFonts w:asciiTheme="minorHAnsi" w:hAnsiTheme="minorHAnsi" w:cs="Times New Roman"/>
                <w:sz w:val="20"/>
                <w:szCs w:val="20"/>
                <w:lang w:val="fr-FR"/>
              </w:rPr>
            </w:pPr>
          </w:p>
        </w:tc>
      </w:tr>
    </w:tbl>
    <w:p w:rsidR="002E2067" w:rsidRPr="00E3511E" w:rsidRDefault="002E2067" w:rsidP="002E2067">
      <w:pPr>
        <w:ind w:right="-1"/>
        <w:rPr>
          <w:rFonts w:ascii="Calibri" w:hAnsi="Calibri"/>
          <w:sz w:val="20"/>
          <w:szCs w:val="20"/>
        </w:rPr>
      </w:pPr>
    </w:p>
    <w:p w:rsidR="00D46E2B" w:rsidRPr="00495E21" w:rsidRDefault="00D46E2B" w:rsidP="00D46E2B">
      <w:pPr>
        <w:pStyle w:val="ECVText"/>
        <w:rPr>
          <w:lang w:val="ro-RO"/>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D46E2B" w:rsidRPr="00495E21" w:rsidTr="005C7133">
        <w:trPr>
          <w:cantSplit/>
          <w:trHeight w:val="170"/>
        </w:trPr>
        <w:tc>
          <w:tcPr>
            <w:tcW w:w="2835" w:type="dxa"/>
            <w:shd w:val="clear" w:color="auto" w:fill="auto"/>
          </w:tcPr>
          <w:p w:rsidR="00D46E2B" w:rsidRPr="002134A6" w:rsidRDefault="00D46E2B" w:rsidP="005C7133">
            <w:pPr>
              <w:pStyle w:val="ECVLeftHeading"/>
              <w:rPr>
                <w:rFonts w:ascii="Calibri" w:hAnsi="Calibri" w:cs="Calibri"/>
                <w:b/>
                <w:sz w:val="24"/>
                <w:lang w:val="ro-RO"/>
              </w:rPr>
            </w:pPr>
            <w:r w:rsidRPr="002134A6">
              <w:rPr>
                <w:rFonts w:ascii="Calibri" w:hAnsi="Calibri" w:cs="Calibri"/>
                <w:b/>
                <w:caps w:val="0"/>
                <w:sz w:val="24"/>
                <w:lang w:val="ro-RO"/>
              </w:rPr>
              <w:t>ANEXE</w:t>
            </w:r>
          </w:p>
        </w:tc>
        <w:tc>
          <w:tcPr>
            <w:tcW w:w="7540" w:type="dxa"/>
            <w:shd w:val="clear" w:color="auto" w:fill="auto"/>
            <w:vAlign w:val="bottom"/>
          </w:tcPr>
          <w:p w:rsidR="00D46E2B" w:rsidRPr="00495E21" w:rsidRDefault="007413BF" w:rsidP="005C7133">
            <w:pPr>
              <w:pStyle w:val="ECVBlueBox"/>
              <w:rPr>
                <w:lang w:val="ro-RO"/>
              </w:rPr>
            </w:pPr>
            <w:r>
              <w:rPr>
                <w:noProof/>
                <w:lang w:val="en-US" w:eastAsia="en-US" w:bidi="ar-SA"/>
              </w:rPr>
              <w:drawing>
                <wp:inline distT="0" distB="0" distL="0" distR="0">
                  <wp:extent cx="4791075" cy="8572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p>
        </w:tc>
      </w:tr>
    </w:tbl>
    <w:p w:rsidR="00D46E2B" w:rsidRPr="00495E21" w:rsidRDefault="00D46E2B" w:rsidP="00D46E2B">
      <w:pPr>
        <w:pStyle w:val="ECVText"/>
        <w:rPr>
          <w:lang w:val="ro-RO"/>
        </w:rPr>
      </w:pPr>
    </w:p>
    <w:tbl>
      <w:tblPr>
        <w:tblpPr w:topFromText="6" w:bottomFromText="170" w:vertAnchor="text" w:tblpY="6"/>
        <w:tblW w:w="10376" w:type="dxa"/>
        <w:tblLayout w:type="fixed"/>
        <w:tblCellMar>
          <w:left w:w="0" w:type="dxa"/>
          <w:right w:w="0" w:type="dxa"/>
        </w:tblCellMar>
        <w:tblLook w:val="0000" w:firstRow="0" w:lastRow="0" w:firstColumn="0" w:lastColumn="0" w:noHBand="0" w:noVBand="0"/>
      </w:tblPr>
      <w:tblGrid>
        <w:gridCol w:w="3119"/>
        <w:gridCol w:w="7257"/>
      </w:tblGrid>
      <w:tr w:rsidR="00D46E2B" w:rsidRPr="000D108B" w:rsidTr="00831C7B">
        <w:trPr>
          <w:cantSplit/>
          <w:trHeight w:val="170"/>
        </w:trPr>
        <w:tc>
          <w:tcPr>
            <w:tcW w:w="3119" w:type="dxa"/>
            <w:shd w:val="clear" w:color="auto" w:fill="auto"/>
          </w:tcPr>
          <w:p w:rsidR="00D46E2B" w:rsidRPr="00495E21" w:rsidRDefault="00D46E2B" w:rsidP="005C7133">
            <w:pPr>
              <w:pStyle w:val="ECVLeftDetails"/>
              <w:rPr>
                <w:lang w:val="ro-RO"/>
              </w:rPr>
            </w:pPr>
          </w:p>
        </w:tc>
        <w:tc>
          <w:tcPr>
            <w:tcW w:w="7257" w:type="dxa"/>
            <w:shd w:val="clear" w:color="auto" w:fill="auto"/>
          </w:tcPr>
          <w:p w:rsidR="001F0B48" w:rsidRPr="00831C7B" w:rsidRDefault="001F0B48" w:rsidP="00831C7B">
            <w:pPr>
              <w:pStyle w:val="ECVSectionDetails"/>
              <w:ind w:left="142"/>
              <w:rPr>
                <w:rFonts w:ascii="Calibri" w:hAnsi="Calibri"/>
                <w:color w:val="auto"/>
                <w:sz w:val="20"/>
                <w:szCs w:val="20"/>
                <w:lang w:val="it-IT"/>
              </w:rPr>
            </w:pPr>
            <w:r w:rsidRPr="00831C7B">
              <w:rPr>
                <w:rFonts w:ascii="Calibri" w:hAnsi="Calibri"/>
                <w:color w:val="auto"/>
                <w:sz w:val="20"/>
                <w:szCs w:val="20"/>
                <w:lang w:val="it-IT"/>
              </w:rPr>
              <w:t>Lista de lucrări publicate şi comunicări ştiinţifice</w:t>
            </w:r>
          </w:p>
          <w:p w:rsidR="00D46E2B" w:rsidRPr="00495E21" w:rsidRDefault="00D46E2B" w:rsidP="005C7133">
            <w:pPr>
              <w:pStyle w:val="ECVSectionDetails"/>
              <w:rPr>
                <w:lang w:val="ro-RO"/>
              </w:rPr>
            </w:pPr>
            <w:r w:rsidRPr="00495E21">
              <w:rPr>
                <w:lang w:val="ro-RO"/>
              </w:rPr>
              <w:br/>
            </w:r>
          </w:p>
          <w:p w:rsidR="00D46E2B" w:rsidRPr="00495E21" w:rsidRDefault="00D46E2B" w:rsidP="001F0B48">
            <w:pPr>
              <w:pStyle w:val="ECVSectionBullet"/>
              <w:rPr>
                <w:lang w:val="ro-RO"/>
              </w:rPr>
            </w:pPr>
          </w:p>
        </w:tc>
      </w:tr>
    </w:tbl>
    <w:p w:rsidR="00D46E2B" w:rsidRPr="00495E21" w:rsidRDefault="00D46E2B" w:rsidP="00D46E2B">
      <w:pPr>
        <w:rPr>
          <w:lang w:val="ro-RO"/>
        </w:rPr>
      </w:pPr>
    </w:p>
    <w:p w:rsidR="002E2067" w:rsidRPr="007C4360" w:rsidRDefault="002E2067" w:rsidP="002E2067">
      <w:pPr>
        <w:pStyle w:val="ECVText"/>
        <w:ind w:right="-1"/>
        <w:rPr>
          <w:rFonts w:ascii="Calibri" w:hAnsi="Calibri"/>
          <w:sz w:val="20"/>
          <w:szCs w:val="20"/>
          <w:lang w:val="fr-FR"/>
        </w:rPr>
      </w:pPr>
    </w:p>
    <w:p w:rsidR="002E2067" w:rsidRDefault="002E2067" w:rsidP="002E2067">
      <w:pPr>
        <w:ind w:right="-1"/>
        <w:jc w:val="center"/>
        <w:rPr>
          <w:rFonts w:ascii="Calibri" w:hAnsi="Calibri"/>
          <w:b/>
          <w:i/>
          <w:sz w:val="22"/>
          <w:szCs w:val="22"/>
          <w:lang w:val="it-IT"/>
        </w:rPr>
      </w:pPr>
    </w:p>
    <w:p w:rsidR="002E2067" w:rsidRDefault="002B20BB" w:rsidP="00B01FFB">
      <w:pPr>
        <w:ind w:right="-1"/>
        <w:rPr>
          <w:rFonts w:ascii="Calibri" w:hAnsi="Calibri"/>
          <w:b/>
          <w:i/>
          <w:sz w:val="22"/>
          <w:szCs w:val="22"/>
          <w:lang w:val="it-IT"/>
        </w:rPr>
      </w:pPr>
      <w:r>
        <w:rPr>
          <w:rFonts w:ascii="Calibri" w:hAnsi="Calibri"/>
          <w:b/>
          <w:i/>
          <w:sz w:val="22"/>
          <w:szCs w:val="22"/>
          <w:lang w:val="it-IT"/>
        </w:rPr>
        <w:tab/>
      </w:r>
      <w:r>
        <w:rPr>
          <w:rFonts w:ascii="Calibri" w:hAnsi="Calibri"/>
          <w:b/>
          <w:i/>
          <w:sz w:val="22"/>
          <w:szCs w:val="22"/>
          <w:lang w:val="it-IT"/>
        </w:rPr>
        <w:tab/>
      </w:r>
      <w:r w:rsidR="004D648F">
        <w:rPr>
          <w:rFonts w:ascii="Calibri" w:hAnsi="Calibri"/>
          <w:b/>
          <w:i/>
          <w:sz w:val="22"/>
          <w:szCs w:val="22"/>
          <w:lang w:val="it-IT"/>
        </w:rPr>
        <w:t>Prof. Dr. Daniela Bartoş</w:t>
      </w:r>
      <w:r w:rsidR="004D648F">
        <w:rPr>
          <w:rFonts w:ascii="Calibri" w:hAnsi="Calibri"/>
          <w:b/>
          <w:i/>
          <w:sz w:val="22"/>
          <w:szCs w:val="22"/>
          <w:lang w:val="it-IT"/>
        </w:rPr>
        <w:tab/>
      </w:r>
      <w:r w:rsidR="004D648F">
        <w:rPr>
          <w:rFonts w:ascii="Calibri" w:hAnsi="Calibri"/>
          <w:b/>
          <w:i/>
          <w:sz w:val="22"/>
          <w:szCs w:val="22"/>
          <w:lang w:val="it-IT"/>
        </w:rPr>
        <w:tab/>
      </w:r>
      <w:r w:rsidR="004D648F">
        <w:rPr>
          <w:rFonts w:ascii="Calibri" w:hAnsi="Calibri"/>
          <w:b/>
          <w:i/>
          <w:sz w:val="22"/>
          <w:szCs w:val="22"/>
          <w:lang w:val="it-IT"/>
        </w:rPr>
        <w:tab/>
      </w:r>
      <w:r w:rsidR="004D648F">
        <w:rPr>
          <w:rFonts w:ascii="Calibri" w:hAnsi="Calibri"/>
          <w:b/>
          <w:i/>
          <w:sz w:val="22"/>
          <w:szCs w:val="22"/>
          <w:lang w:val="it-IT"/>
        </w:rPr>
        <w:tab/>
      </w:r>
      <w:r w:rsidR="004D648F">
        <w:rPr>
          <w:rFonts w:ascii="Calibri" w:hAnsi="Calibri"/>
          <w:b/>
          <w:i/>
          <w:sz w:val="22"/>
          <w:szCs w:val="22"/>
          <w:lang w:val="it-IT"/>
        </w:rPr>
        <w:tab/>
      </w:r>
      <w:r w:rsidR="004D648F">
        <w:rPr>
          <w:rFonts w:ascii="Calibri" w:hAnsi="Calibri"/>
          <w:b/>
          <w:i/>
          <w:sz w:val="22"/>
          <w:szCs w:val="22"/>
          <w:lang w:val="it-IT"/>
        </w:rPr>
        <w:tab/>
      </w:r>
      <w:r w:rsidR="00F6569B">
        <w:rPr>
          <w:rFonts w:ascii="Calibri" w:hAnsi="Calibri"/>
          <w:b/>
          <w:i/>
          <w:sz w:val="22"/>
          <w:szCs w:val="22"/>
          <w:lang w:val="it-IT"/>
        </w:rPr>
        <w:t>21.10</w:t>
      </w:r>
      <w:r w:rsidR="00405E6E">
        <w:rPr>
          <w:rFonts w:ascii="Calibri" w:hAnsi="Calibri"/>
          <w:b/>
          <w:i/>
          <w:sz w:val="22"/>
          <w:szCs w:val="22"/>
          <w:lang w:val="it-IT"/>
        </w:rPr>
        <w:t>.2019</w:t>
      </w:r>
    </w:p>
    <w:p w:rsidR="002E2067" w:rsidRDefault="002E2067" w:rsidP="002E2067">
      <w:pPr>
        <w:ind w:right="-1"/>
        <w:jc w:val="center"/>
        <w:rPr>
          <w:rFonts w:ascii="Calibri" w:hAnsi="Calibri"/>
          <w:b/>
          <w:i/>
          <w:sz w:val="22"/>
          <w:szCs w:val="22"/>
          <w:lang w:val="it-IT"/>
        </w:rPr>
      </w:pPr>
    </w:p>
    <w:p w:rsidR="002E2067" w:rsidRDefault="002E2067" w:rsidP="002E2067">
      <w:pPr>
        <w:ind w:right="-1"/>
        <w:jc w:val="center"/>
        <w:rPr>
          <w:rFonts w:ascii="Calibri" w:hAnsi="Calibri"/>
          <w:b/>
          <w:i/>
          <w:sz w:val="22"/>
          <w:szCs w:val="22"/>
          <w:lang w:val="it-IT"/>
        </w:rPr>
      </w:pPr>
    </w:p>
    <w:p w:rsidR="002E2067" w:rsidRDefault="002E2067" w:rsidP="002E2067">
      <w:pPr>
        <w:ind w:right="-1"/>
        <w:jc w:val="center"/>
        <w:rPr>
          <w:rFonts w:ascii="Calibri" w:hAnsi="Calibri"/>
          <w:b/>
          <w:i/>
          <w:sz w:val="22"/>
          <w:szCs w:val="22"/>
          <w:lang w:val="it-IT"/>
        </w:rPr>
      </w:pPr>
    </w:p>
    <w:p w:rsidR="002E2067" w:rsidRDefault="002E2067" w:rsidP="002E2067">
      <w:pPr>
        <w:ind w:right="-1"/>
        <w:jc w:val="center"/>
        <w:rPr>
          <w:rFonts w:ascii="Calibri" w:hAnsi="Calibri"/>
          <w:b/>
          <w:i/>
          <w:sz w:val="22"/>
          <w:szCs w:val="22"/>
          <w:lang w:val="it-IT"/>
        </w:rPr>
      </w:pPr>
    </w:p>
    <w:p w:rsidR="002E2067" w:rsidRDefault="002E2067" w:rsidP="002E2067">
      <w:pPr>
        <w:ind w:right="-1"/>
        <w:jc w:val="center"/>
        <w:rPr>
          <w:rFonts w:ascii="Calibri" w:hAnsi="Calibri"/>
          <w:b/>
          <w:i/>
          <w:sz w:val="22"/>
          <w:szCs w:val="22"/>
          <w:lang w:val="it-IT"/>
        </w:rPr>
      </w:pPr>
    </w:p>
    <w:p w:rsidR="002E2067" w:rsidRDefault="002E2067" w:rsidP="002E2067">
      <w:pPr>
        <w:ind w:right="-1"/>
        <w:jc w:val="center"/>
        <w:rPr>
          <w:rFonts w:ascii="Calibri" w:hAnsi="Calibri"/>
          <w:b/>
          <w:i/>
          <w:sz w:val="22"/>
          <w:szCs w:val="22"/>
          <w:lang w:val="it-IT"/>
        </w:rPr>
      </w:pPr>
    </w:p>
    <w:p w:rsidR="002E2067" w:rsidRDefault="002E2067" w:rsidP="002E2067">
      <w:pPr>
        <w:ind w:right="-1"/>
        <w:rPr>
          <w:rFonts w:ascii="Calibri" w:hAnsi="Calibri"/>
          <w:b/>
          <w:i/>
          <w:sz w:val="22"/>
          <w:szCs w:val="22"/>
          <w:lang w:val="it-IT"/>
        </w:rPr>
      </w:pPr>
    </w:p>
    <w:p w:rsidR="002946C7" w:rsidRPr="00CE6276" w:rsidRDefault="002946C7" w:rsidP="00D46E2B">
      <w:pPr>
        <w:pStyle w:val="NoSpacing"/>
        <w:ind w:left="426" w:right="-1"/>
        <w:jc w:val="both"/>
        <w:rPr>
          <w:color w:val="FF0000"/>
          <w:sz w:val="22"/>
          <w:szCs w:val="22"/>
          <w:lang w:val="it-IT"/>
        </w:rPr>
      </w:pPr>
    </w:p>
    <w:sectPr w:rsidR="002946C7" w:rsidRPr="00CE6276" w:rsidSect="002E2067">
      <w:headerReference w:type="even" r:id="rId11"/>
      <w:headerReference w:type="default" r:id="rId12"/>
      <w:footerReference w:type="even" r:id="rId13"/>
      <w:footerReference w:type="default" r:id="rId14"/>
      <w:pgSz w:w="11906" w:h="16838"/>
      <w:pgMar w:top="1644" w:right="1133" w:bottom="1474" w:left="993" w:header="850"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747" w:rsidRDefault="00A44747">
      <w:r>
        <w:separator/>
      </w:r>
    </w:p>
  </w:endnote>
  <w:endnote w:type="continuationSeparator" w:id="0">
    <w:p w:rsidR="00A44747" w:rsidRDefault="00A4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MT">
    <w:altName w:val="Yu Gothic"/>
    <w:charset w:val="80"/>
    <w:family w:val="swiss"/>
    <w:pitch w:val="default"/>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BA5" w:rsidRPr="00BB15CE" w:rsidRDefault="00255BA5">
    <w:pPr>
      <w:pStyle w:val="Footer"/>
      <w:tabs>
        <w:tab w:val="clear" w:pos="10205"/>
        <w:tab w:val="left" w:pos="2835"/>
        <w:tab w:val="right" w:pos="10375"/>
      </w:tabs>
      <w:autoSpaceDE w:val="0"/>
      <w:rPr>
        <w:rFonts w:ascii="Calibri" w:hAnsi="Calibri"/>
        <w:sz w:val="20"/>
        <w:szCs w:val="20"/>
      </w:rPr>
    </w:pPr>
    <w:r>
      <w:rPr>
        <w:rFonts w:ascii="ArialMT" w:eastAsia="ArialMT" w:hAnsi="ArialMT" w:cs="ArialMT"/>
        <w:color w:val="26B4EA"/>
        <w:sz w:val="14"/>
        <w:szCs w:val="14"/>
      </w:rPr>
      <w:tab/>
    </w:r>
    <w:r w:rsidRPr="00BB15CE">
      <w:rPr>
        <w:rFonts w:ascii="Calibri" w:eastAsia="ArialMT" w:hAnsi="Calibri" w:cs="ArialMT"/>
        <w:sz w:val="20"/>
        <w:szCs w:val="20"/>
      </w:rPr>
      <w:t xml:space="preserve">© European Union, 2002-2013 | http://europass.cedefop.europa.eu </w:t>
    </w:r>
    <w:r w:rsidRPr="00BB15CE">
      <w:rPr>
        <w:rFonts w:ascii="Calibri" w:eastAsia="ArialMT" w:hAnsi="Calibri" w:cs="ArialMT"/>
        <w:sz w:val="20"/>
        <w:szCs w:val="20"/>
      </w:rPr>
      <w:tab/>
      <w:t>Page</w:t>
    </w:r>
    <w:r w:rsidR="005B5422" w:rsidRPr="00BB15CE">
      <w:rPr>
        <w:rFonts w:ascii="Calibri" w:eastAsia="ArialMT" w:hAnsi="Calibri" w:cs="ArialMT"/>
        <w:sz w:val="20"/>
        <w:szCs w:val="20"/>
      </w:rPr>
      <w:fldChar w:fldCharType="begin"/>
    </w:r>
    <w:r w:rsidRPr="00BB15CE">
      <w:rPr>
        <w:rFonts w:ascii="Calibri" w:eastAsia="ArialMT" w:hAnsi="Calibri" w:cs="ArialMT"/>
        <w:sz w:val="20"/>
        <w:szCs w:val="20"/>
      </w:rPr>
      <w:instrText xml:space="preserve"> PAGE </w:instrText>
    </w:r>
    <w:r w:rsidR="005B5422" w:rsidRPr="00BB15CE">
      <w:rPr>
        <w:rFonts w:ascii="Calibri" w:eastAsia="ArialMT" w:hAnsi="Calibri" w:cs="ArialMT"/>
        <w:sz w:val="20"/>
        <w:szCs w:val="20"/>
      </w:rPr>
      <w:fldChar w:fldCharType="separate"/>
    </w:r>
    <w:r w:rsidR="00A06A1B">
      <w:rPr>
        <w:rFonts w:ascii="Calibri" w:eastAsia="ArialMT" w:hAnsi="Calibri" w:cs="ArialMT"/>
        <w:noProof/>
        <w:sz w:val="20"/>
        <w:szCs w:val="20"/>
      </w:rPr>
      <w:t>16</w:t>
    </w:r>
    <w:r w:rsidR="005B5422" w:rsidRPr="00BB15CE">
      <w:rPr>
        <w:rFonts w:ascii="Calibri" w:eastAsia="ArialMT" w:hAnsi="Calibri" w:cs="ArialMT"/>
        <w:sz w:val="20"/>
        <w:szCs w:val="20"/>
      </w:rPr>
      <w:fldChar w:fldCharType="end"/>
    </w:r>
    <w:r w:rsidRPr="00BB15CE">
      <w:rPr>
        <w:rFonts w:ascii="Calibri" w:eastAsia="ArialMT" w:hAnsi="Calibri" w:cs="ArialMT"/>
        <w:sz w:val="20"/>
        <w:szCs w:val="20"/>
      </w:rPr>
      <w:t xml:space="preserve"> / </w:t>
    </w:r>
    <w:r w:rsidR="005B5422" w:rsidRPr="00BB15CE">
      <w:rPr>
        <w:rFonts w:ascii="Calibri" w:eastAsia="ArialMT" w:hAnsi="Calibri" w:cs="ArialMT"/>
        <w:sz w:val="20"/>
        <w:szCs w:val="20"/>
      </w:rPr>
      <w:fldChar w:fldCharType="begin"/>
    </w:r>
    <w:r w:rsidRPr="00BB15CE">
      <w:rPr>
        <w:rFonts w:ascii="Calibri" w:eastAsia="ArialMT" w:hAnsi="Calibri" w:cs="ArialMT"/>
        <w:sz w:val="20"/>
        <w:szCs w:val="20"/>
      </w:rPr>
      <w:instrText xml:space="preserve"> NUMPAGES </w:instrText>
    </w:r>
    <w:r w:rsidR="005B5422" w:rsidRPr="00BB15CE">
      <w:rPr>
        <w:rFonts w:ascii="Calibri" w:eastAsia="ArialMT" w:hAnsi="Calibri" w:cs="ArialMT"/>
        <w:sz w:val="20"/>
        <w:szCs w:val="20"/>
      </w:rPr>
      <w:fldChar w:fldCharType="separate"/>
    </w:r>
    <w:r w:rsidR="00A06A1B">
      <w:rPr>
        <w:rFonts w:ascii="Calibri" w:eastAsia="ArialMT" w:hAnsi="Calibri" w:cs="ArialMT"/>
        <w:noProof/>
        <w:sz w:val="20"/>
        <w:szCs w:val="20"/>
      </w:rPr>
      <w:t>16</w:t>
    </w:r>
    <w:r w:rsidR="005B5422" w:rsidRPr="00BB15CE">
      <w:rPr>
        <w:rFonts w:ascii="Calibri" w:eastAsia="ArialMT" w:hAnsi="Calibri" w:cs="ArialMT"/>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BA5" w:rsidRPr="00BB15CE" w:rsidRDefault="00255BA5">
    <w:pPr>
      <w:pStyle w:val="Footer"/>
      <w:tabs>
        <w:tab w:val="clear" w:pos="10205"/>
        <w:tab w:val="left" w:pos="2835"/>
        <w:tab w:val="right" w:pos="10375"/>
      </w:tabs>
      <w:autoSpaceDE w:val="0"/>
      <w:rPr>
        <w:rFonts w:ascii="Calibri" w:hAnsi="Calibri"/>
        <w:sz w:val="20"/>
        <w:szCs w:val="20"/>
      </w:rPr>
    </w:pPr>
    <w:r>
      <w:rPr>
        <w:rFonts w:ascii="ArialMT" w:eastAsia="ArialMT" w:hAnsi="ArialMT" w:cs="ArialMT"/>
        <w:color w:val="26B4EA"/>
        <w:sz w:val="14"/>
        <w:szCs w:val="14"/>
      </w:rPr>
      <w:tab/>
    </w:r>
    <w:r w:rsidRPr="00BB15CE">
      <w:rPr>
        <w:rFonts w:ascii="Calibri" w:eastAsia="ArialMT" w:hAnsi="Calibri" w:cs="ArialMT"/>
        <w:sz w:val="20"/>
        <w:szCs w:val="20"/>
      </w:rPr>
      <w:t>© European Union, 2002-201</w:t>
    </w:r>
    <w:r>
      <w:rPr>
        <w:rFonts w:ascii="Calibri" w:eastAsia="ArialMT" w:hAnsi="Calibri" w:cs="ArialMT"/>
        <w:sz w:val="20"/>
        <w:szCs w:val="20"/>
      </w:rPr>
      <w:t>5</w:t>
    </w:r>
    <w:r w:rsidRPr="00BB15CE">
      <w:rPr>
        <w:rFonts w:ascii="Calibri" w:eastAsia="ArialMT" w:hAnsi="Calibri" w:cs="ArialMT"/>
        <w:sz w:val="20"/>
        <w:szCs w:val="20"/>
      </w:rPr>
      <w:t xml:space="preserve"> | http://europass.cedefop.europa.eu </w:t>
    </w:r>
    <w:r w:rsidRPr="00BB15CE">
      <w:rPr>
        <w:rFonts w:ascii="Calibri" w:eastAsia="ArialMT" w:hAnsi="Calibri" w:cs="ArialMT"/>
        <w:sz w:val="20"/>
        <w:szCs w:val="20"/>
      </w:rPr>
      <w:tab/>
      <w:t>Page</w:t>
    </w:r>
    <w:r w:rsidR="005B5422" w:rsidRPr="00BB15CE">
      <w:rPr>
        <w:rFonts w:ascii="Calibri" w:eastAsia="ArialMT" w:hAnsi="Calibri" w:cs="ArialMT"/>
        <w:sz w:val="20"/>
        <w:szCs w:val="20"/>
      </w:rPr>
      <w:fldChar w:fldCharType="begin"/>
    </w:r>
    <w:r w:rsidRPr="00BB15CE">
      <w:rPr>
        <w:rFonts w:ascii="Calibri" w:eastAsia="ArialMT" w:hAnsi="Calibri" w:cs="ArialMT"/>
        <w:sz w:val="20"/>
        <w:szCs w:val="20"/>
      </w:rPr>
      <w:instrText xml:space="preserve"> PAGE </w:instrText>
    </w:r>
    <w:r w:rsidR="005B5422" w:rsidRPr="00BB15CE">
      <w:rPr>
        <w:rFonts w:ascii="Calibri" w:eastAsia="ArialMT" w:hAnsi="Calibri" w:cs="ArialMT"/>
        <w:sz w:val="20"/>
        <w:szCs w:val="20"/>
      </w:rPr>
      <w:fldChar w:fldCharType="separate"/>
    </w:r>
    <w:r w:rsidR="00A06A1B">
      <w:rPr>
        <w:rFonts w:ascii="Calibri" w:eastAsia="ArialMT" w:hAnsi="Calibri" w:cs="ArialMT"/>
        <w:noProof/>
        <w:sz w:val="20"/>
        <w:szCs w:val="20"/>
      </w:rPr>
      <w:t>15</w:t>
    </w:r>
    <w:r w:rsidR="005B5422" w:rsidRPr="00BB15CE">
      <w:rPr>
        <w:rFonts w:ascii="Calibri" w:eastAsia="ArialMT" w:hAnsi="Calibri" w:cs="ArialMT"/>
        <w:sz w:val="20"/>
        <w:szCs w:val="20"/>
      </w:rPr>
      <w:fldChar w:fldCharType="end"/>
    </w:r>
    <w:r w:rsidRPr="00BB15CE">
      <w:rPr>
        <w:rFonts w:ascii="Calibri" w:eastAsia="ArialMT" w:hAnsi="Calibri" w:cs="ArialMT"/>
        <w:sz w:val="20"/>
        <w:szCs w:val="20"/>
      </w:rPr>
      <w:t xml:space="preserve"> / </w:t>
    </w:r>
    <w:r w:rsidR="005B5422" w:rsidRPr="00BB15CE">
      <w:rPr>
        <w:rFonts w:ascii="Calibri" w:eastAsia="ArialMT" w:hAnsi="Calibri" w:cs="ArialMT"/>
        <w:sz w:val="20"/>
        <w:szCs w:val="20"/>
      </w:rPr>
      <w:fldChar w:fldCharType="begin"/>
    </w:r>
    <w:r w:rsidRPr="00BB15CE">
      <w:rPr>
        <w:rFonts w:ascii="Calibri" w:eastAsia="ArialMT" w:hAnsi="Calibri" w:cs="ArialMT"/>
        <w:sz w:val="20"/>
        <w:szCs w:val="20"/>
      </w:rPr>
      <w:instrText xml:space="preserve"> NUMPAGES </w:instrText>
    </w:r>
    <w:r w:rsidR="005B5422" w:rsidRPr="00BB15CE">
      <w:rPr>
        <w:rFonts w:ascii="Calibri" w:eastAsia="ArialMT" w:hAnsi="Calibri" w:cs="ArialMT"/>
        <w:sz w:val="20"/>
        <w:szCs w:val="20"/>
      </w:rPr>
      <w:fldChar w:fldCharType="separate"/>
    </w:r>
    <w:r w:rsidR="00A06A1B">
      <w:rPr>
        <w:rFonts w:ascii="Calibri" w:eastAsia="ArialMT" w:hAnsi="Calibri" w:cs="ArialMT"/>
        <w:noProof/>
        <w:sz w:val="20"/>
        <w:szCs w:val="20"/>
      </w:rPr>
      <w:t>16</w:t>
    </w:r>
    <w:r w:rsidR="005B5422" w:rsidRPr="00BB15CE">
      <w:rPr>
        <w:rFonts w:ascii="Calibri" w:eastAsia="ArialMT" w:hAnsi="Calibri" w:cs="ArialMT"/>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747" w:rsidRDefault="00A44747">
      <w:r>
        <w:separator/>
      </w:r>
    </w:p>
  </w:footnote>
  <w:footnote w:type="continuationSeparator" w:id="0">
    <w:p w:rsidR="00A44747" w:rsidRDefault="00A447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BA5" w:rsidRPr="00BB15CE" w:rsidRDefault="00255BA5">
    <w:pPr>
      <w:pStyle w:val="ECVCurriculumVitaeNextPages"/>
      <w:rPr>
        <w:rFonts w:ascii="Calibri" w:hAnsi="Calibri"/>
        <w:szCs w:val="20"/>
      </w:rPr>
    </w:pPr>
    <w:r>
      <w:rPr>
        <w:rFonts w:ascii="Calibri" w:hAnsi="Calibri"/>
        <w:noProof/>
        <w:lang w:val="en-US" w:eastAsia="en-US" w:bidi="ar-SA"/>
      </w:rPr>
      <w:drawing>
        <wp:anchor distT="0" distB="0" distL="0" distR="0" simplePos="0" relativeHeight="251657216" behindDoc="0" locked="0" layoutInCell="1" allowOverlap="1">
          <wp:simplePos x="0" y="0"/>
          <wp:positionH relativeFrom="column">
            <wp:posOffset>0</wp:posOffset>
          </wp:positionH>
          <wp:positionV relativeFrom="paragraph">
            <wp:posOffset>0</wp:posOffset>
          </wp:positionV>
          <wp:extent cx="993140" cy="28765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93140" cy="287655"/>
                  </a:xfrm>
                  <a:prstGeom prst="rect">
                    <a:avLst/>
                  </a:prstGeom>
                  <a:solidFill>
                    <a:srgbClr val="FFFFFF"/>
                  </a:solidFill>
                  <a:ln w="9525">
                    <a:noFill/>
                    <a:miter lim="800000"/>
                    <a:headEnd/>
                    <a:tailEnd/>
                  </a:ln>
                </pic:spPr>
              </pic:pic>
            </a:graphicData>
          </a:graphic>
        </wp:anchor>
      </w:drawing>
    </w:r>
    <w:r w:rsidRPr="00E53CB8">
      <w:rPr>
        <w:rFonts w:ascii="Calibri" w:hAnsi="Calibri"/>
      </w:rPr>
      <w:tab/>
    </w:r>
    <w:r w:rsidRPr="00BB15CE">
      <w:rPr>
        <w:rFonts w:ascii="Calibri" w:hAnsi="Calibri"/>
        <w:szCs w:val="20"/>
      </w:rPr>
      <w:t xml:space="preserve"> Curriculum Vitae</w:t>
    </w:r>
    <w:r w:rsidRPr="00BB15CE">
      <w:rPr>
        <w:rFonts w:ascii="Calibri" w:hAnsi="Calibri"/>
        <w:szCs w:val="20"/>
      </w:rPr>
      <w:tab/>
    </w:r>
    <w:r w:rsidRPr="00B118DD">
      <w:rPr>
        <w:rFonts w:ascii="Calibri" w:hAnsi="Calibri"/>
        <w:b/>
        <w:szCs w:val="20"/>
      </w:rPr>
      <w:t>BARTOŞ DANIELA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BA5" w:rsidRDefault="00255BA5">
    <w:pPr>
      <w:pStyle w:val="ECVCurriculumVitaeNextPages"/>
      <w:rPr>
        <w:rFonts w:ascii="Calibri" w:hAnsi="Calibri"/>
        <w:szCs w:val="20"/>
      </w:rPr>
    </w:pPr>
    <w:r>
      <w:rPr>
        <w:rFonts w:ascii="Calibri" w:hAnsi="Calibri"/>
        <w:noProof/>
        <w:lang w:val="en-US" w:eastAsia="en-US" w:bidi="ar-SA"/>
      </w:rPr>
      <w:drawing>
        <wp:anchor distT="0" distB="0" distL="0" distR="0" simplePos="0" relativeHeight="251658240" behindDoc="0" locked="0" layoutInCell="1" allowOverlap="1">
          <wp:simplePos x="0" y="0"/>
          <wp:positionH relativeFrom="column">
            <wp:posOffset>0</wp:posOffset>
          </wp:positionH>
          <wp:positionV relativeFrom="paragraph">
            <wp:posOffset>0</wp:posOffset>
          </wp:positionV>
          <wp:extent cx="993140" cy="28765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93140" cy="287655"/>
                  </a:xfrm>
                  <a:prstGeom prst="rect">
                    <a:avLst/>
                  </a:prstGeom>
                  <a:solidFill>
                    <a:srgbClr val="FFFFFF"/>
                  </a:solidFill>
                  <a:ln w="9525">
                    <a:noFill/>
                    <a:miter lim="800000"/>
                    <a:headEnd/>
                    <a:tailEnd/>
                  </a:ln>
                </pic:spPr>
              </pic:pic>
            </a:graphicData>
          </a:graphic>
        </wp:anchor>
      </w:drawing>
    </w:r>
    <w:r w:rsidRPr="00E53CB8">
      <w:rPr>
        <w:rFonts w:ascii="Calibri" w:hAnsi="Calibri"/>
      </w:rPr>
      <w:tab/>
    </w:r>
    <w:r w:rsidRPr="00B118DD">
      <w:rPr>
        <w:rFonts w:ascii="Calibri" w:hAnsi="Calibri"/>
        <w:b/>
        <w:szCs w:val="20"/>
      </w:rPr>
      <w:t>CURRICULUM VITAE</w:t>
    </w:r>
    <w:r w:rsidRPr="00BB15CE">
      <w:rPr>
        <w:rFonts w:ascii="Calibri" w:hAnsi="Calibri"/>
        <w:szCs w:val="20"/>
      </w:rPr>
      <w:tab/>
    </w:r>
    <w:r w:rsidRPr="00B118DD">
      <w:rPr>
        <w:rFonts w:ascii="Calibri" w:hAnsi="Calibri"/>
        <w:b/>
        <w:szCs w:val="20"/>
      </w:rPr>
      <w:t xml:space="preserve"> BARTOŞ DANIELA</w:t>
    </w:r>
  </w:p>
  <w:p w:rsidR="00255BA5" w:rsidRPr="00D46E2B" w:rsidRDefault="00255BA5">
    <w:pPr>
      <w:pStyle w:val="ECVCurriculumVitaeNextPages"/>
      <w:rPr>
        <w:rFonts w:ascii="Calibri" w:hAnsi="Calibri"/>
        <w:szCs w:val="20"/>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0C833480"/>
    <w:multiLevelType w:val="hybridMultilevel"/>
    <w:tmpl w:val="8D267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B6032"/>
    <w:multiLevelType w:val="multilevel"/>
    <w:tmpl w:val="F1C47C12"/>
    <w:lvl w:ilvl="0">
      <w:start w:val="1"/>
      <w:numFmt w:val="decimal"/>
      <w:lvlText w:val="%1."/>
      <w:lvlJc w:val="left"/>
      <w:pPr>
        <w:tabs>
          <w:tab w:val="num" w:pos="360"/>
        </w:tabs>
        <w:ind w:left="360" w:hanging="360"/>
      </w:pPr>
    </w:lvl>
    <w:lvl w:ilvl="1">
      <w:start w:val="10"/>
      <w:numFmt w:val="decimal"/>
      <w:isLgl/>
      <w:lvlText w:val="%1.%2"/>
      <w:lvlJc w:val="left"/>
      <w:pPr>
        <w:ind w:left="973" w:hanging="915"/>
      </w:pPr>
      <w:rPr>
        <w:rFonts w:ascii="Arial" w:hAnsi="Arial" w:hint="default"/>
        <w:color w:val="3F3A38"/>
        <w:sz w:val="16"/>
      </w:rPr>
    </w:lvl>
    <w:lvl w:ilvl="2">
      <w:start w:val="2005"/>
      <w:numFmt w:val="decimal"/>
      <w:isLgl/>
      <w:lvlText w:val="%1.%2.%3"/>
      <w:lvlJc w:val="left"/>
      <w:pPr>
        <w:ind w:left="1031" w:hanging="915"/>
      </w:pPr>
      <w:rPr>
        <w:rFonts w:ascii="Arial" w:hAnsi="Arial" w:hint="default"/>
        <w:color w:val="3F3A38"/>
        <w:sz w:val="16"/>
      </w:rPr>
    </w:lvl>
    <w:lvl w:ilvl="3">
      <w:start w:val="1"/>
      <w:numFmt w:val="decimal"/>
      <w:isLgl/>
      <w:lvlText w:val="%1.%2.%3.%4"/>
      <w:lvlJc w:val="left"/>
      <w:pPr>
        <w:ind w:left="1089" w:hanging="915"/>
      </w:pPr>
      <w:rPr>
        <w:rFonts w:ascii="Arial" w:hAnsi="Arial" w:hint="default"/>
        <w:color w:val="3F3A38"/>
        <w:sz w:val="16"/>
      </w:rPr>
    </w:lvl>
    <w:lvl w:ilvl="4">
      <w:start w:val="1"/>
      <w:numFmt w:val="decimal"/>
      <w:isLgl/>
      <w:lvlText w:val="%1.%2.%3.%4.%5"/>
      <w:lvlJc w:val="left"/>
      <w:pPr>
        <w:ind w:left="1147" w:hanging="915"/>
      </w:pPr>
      <w:rPr>
        <w:rFonts w:ascii="Arial" w:hAnsi="Arial" w:hint="default"/>
        <w:color w:val="3F3A38"/>
        <w:sz w:val="16"/>
      </w:rPr>
    </w:lvl>
    <w:lvl w:ilvl="5">
      <w:start w:val="1"/>
      <w:numFmt w:val="decimal"/>
      <w:isLgl/>
      <w:lvlText w:val="%1.%2.%3.%4.%5.%6"/>
      <w:lvlJc w:val="left"/>
      <w:pPr>
        <w:ind w:left="1370" w:hanging="1080"/>
      </w:pPr>
      <w:rPr>
        <w:rFonts w:ascii="Arial" w:hAnsi="Arial" w:hint="default"/>
        <w:color w:val="3F3A38"/>
        <w:sz w:val="16"/>
      </w:rPr>
    </w:lvl>
    <w:lvl w:ilvl="6">
      <w:start w:val="1"/>
      <w:numFmt w:val="decimal"/>
      <w:isLgl/>
      <w:lvlText w:val="%1.%2.%3.%4.%5.%6.%7"/>
      <w:lvlJc w:val="left"/>
      <w:pPr>
        <w:ind w:left="1428" w:hanging="1080"/>
      </w:pPr>
      <w:rPr>
        <w:rFonts w:ascii="Arial" w:hAnsi="Arial" w:hint="default"/>
        <w:color w:val="3F3A38"/>
        <w:sz w:val="16"/>
      </w:rPr>
    </w:lvl>
    <w:lvl w:ilvl="7">
      <w:start w:val="1"/>
      <w:numFmt w:val="decimal"/>
      <w:isLgl/>
      <w:lvlText w:val="%1.%2.%3.%4.%5.%6.%7.%8"/>
      <w:lvlJc w:val="left"/>
      <w:pPr>
        <w:ind w:left="1486" w:hanging="1080"/>
      </w:pPr>
      <w:rPr>
        <w:rFonts w:ascii="Arial" w:hAnsi="Arial" w:hint="default"/>
        <w:color w:val="3F3A38"/>
        <w:sz w:val="16"/>
      </w:rPr>
    </w:lvl>
    <w:lvl w:ilvl="8">
      <w:start w:val="1"/>
      <w:numFmt w:val="decimal"/>
      <w:isLgl/>
      <w:lvlText w:val="%1.%2.%3.%4.%5.%6.%7.%8.%9"/>
      <w:lvlJc w:val="left"/>
      <w:pPr>
        <w:ind w:left="1904" w:hanging="1440"/>
      </w:pPr>
      <w:rPr>
        <w:rFonts w:ascii="Arial" w:hAnsi="Arial" w:hint="default"/>
        <w:color w:val="3F3A38"/>
        <w:sz w:val="16"/>
      </w:rPr>
    </w:lvl>
  </w:abstractNum>
  <w:abstractNum w:abstractNumId="4" w15:restartNumberingAfterBreak="0">
    <w:nsid w:val="12B97F52"/>
    <w:multiLevelType w:val="hybridMultilevel"/>
    <w:tmpl w:val="EF369536"/>
    <w:lvl w:ilvl="0" w:tplc="7EEA6076">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5" w15:restartNumberingAfterBreak="0">
    <w:nsid w:val="19895061"/>
    <w:multiLevelType w:val="hybridMultilevel"/>
    <w:tmpl w:val="B72CBD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0846FD"/>
    <w:multiLevelType w:val="hybridMultilevel"/>
    <w:tmpl w:val="1524590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F5838C3"/>
    <w:multiLevelType w:val="hybridMultilevel"/>
    <w:tmpl w:val="FFFAD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E3854"/>
    <w:multiLevelType w:val="hybridMultilevel"/>
    <w:tmpl w:val="E9FE45E4"/>
    <w:lvl w:ilvl="0" w:tplc="B35426D6">
      <w:start w:val="1"/>
      <w:numFmt w:val="decimal"/>
      <w:lvlText w:val="%1."/>
      <w:lvlJc w:val="left"/>
      <w:pPr>
        <w:tabs>
          <w:tab w:val="num" w:pos="360"/>
        </w:tabs>
        <w:ind w:left="360" w:hanging="360"/>
      </w:pPr>
      <w:rPr>
        <w:rFonts w:hint="default"/>
        <w:b/>
        <w:i w:val="0"/>
      </w:rPr>
    </w:lvl>
    <w:lvl w:ilvl="1" w:tplc="04090003" w:tentative="1">
      <w:start w:val="1"/>
      <w:numFmt w:val="bullet"/>
      <w:lvlText w:val="o"/>
      <w:lvlJc w:val="left"/>
      <w:pPr>
        <w:tabs>
          <w:tab w:val="num" w:pos="-420"/>
        </w:tabs>
        <w:ind w:left="-420" w:hanging="360"/>
      </w:pPr>
      <w:rPr>
        <w:rFonts w:ascii="Courier New" w:hAnsi="Courier New" w:cs="Courier New" w:hint="default"/>
      </w:rPr>
    </w:lvl>
    <w:lvl w:ilvl="2" w:tplc="04090005" w:tentative="1">
      <w:start w:val="1"/>
      <w:numFmt w:val="bullet"/>
      <w:lvlText w:val=""/>
      <w:lvlJc w:val="left"/>
      <w:pPr>
        <w:tabs>
          <w:tab w:val="num" w:pos="300"/>
        </w:tabs>
        <w:ind w:left="300" w:hanging="360"/>
      </w:pPr>
      <w:rPr>
        <w:rFonts w:ascii="Wingdings" w:hAnsi="Wingdings" w:hint="default"/>
      </w:rPr>
    </w:lvl>
    <w:lvl w:ilvl="3" w:tplc="04090001" w:tentative="1">
      <w:start w:val="1"/>
      <w:numFmt w:val="bullet"/>
      <w:lvlText w:val=""/>
      <w:lvlJc w:val="left"/>
      <w:pPr>
        <w:tabs>
          <w:tab w:val="num" w:pos="1020"/>
        </w:tabs>
        <w:ind w:left="1020" w:hanging="360"/>
      </w:pPr>
      <w:rPr>
        <w:rFonts w:ascii="Symbol" w:hAnsi="Symbol" w:hint="default"/>
      </w:rPr>
    </w:lvl>
    <w:lvl w:ilvl="4" w:tplc="04090003" w:tentative="1">
      <w:start w:val="1"/>
      <w:numFmt w:val="bullet"/>
      <w:lvlText w:val="o"/>
      <w:lvlJc w:val="left"/>
      <w:pPr>
        <w:tabs>
          <w:tab w:val="num" w:pos="1740"/>
        </w:tabs>
        <w:ind w:left="1740" w:hanging="360"/>
      </w:pPr>
      <w:rPr>
        <w:rFonts w:ascii="Courier New" w:hAnsi="Courier New" w:cs="Courier New" w:hint="default"/>
      </w:rPr>
    </w:lvl>
    <w:lvl w:ilvl="5" w:tplc="04090005" w:tentative="1">
      <w:start w:val="1"/>
      <w:numFmt w:val="bullet"/>
      <w:lvlText w:val=""/>
      <w:lvlJc w:val="left"/>
      <w:pPr>
        <w:tabs>
          <w:tab w:val="num" w:pos="2460"/>
        </w:tabs>
        <w:ind w:left="2460" w:hanging="360"/>
      </w:pPr>
      <w:rPr>
        <w:rFonts w:ascii="Wingdings" w:hAnsi="Wingdings" w:hint="default"/>
      </w:rPr>
    </w:lvl>
    <w:lvl w:ilvl="6" w:tplc="04090001" w:tentative="1">
      <w:start w:val="1"/>
      <w:numFmt w:val="bullet"/>
      <w:lvlText w:val=""/>
      <w:lvlJc w:val="left"/>
      <w:pPr>
        <w:tabs>
          <w:tab w:val="num" w:pos="3180"/>
        </w:tabs>
        <w:ind w:left="3180" w:hanging="360"/>
      </w:pPr>
      <w:rPr>
        <w:rFonts w:ascii="Symbol" w:hAnsi="Symbol" w:hint="default"/>
      </w:rPr>
    </w:lvl>
    <w:lvl w:ilvl="7" w:tplc="04090003" w:tentative="1">
      <w:start w:val="1"/>
      <w:numFmt w:val="bullet"/>
      <w:lvlText w:val="o"/>
      <w:lvlJc w:val="left"/>
      <w:pPr>
        <w:tabs>
          <w:tab w:val="num" w:pos="3900"/>
        </w:tabs>
        <w:ind w:left="3900" w:hanging="360"/>
      </w:pPr>
      <w:rPr>
        <w:rFonts w:ascii="Courier New" w:hAnsi="Courier New" w:cs="Courier New" w:hint="default"/>
      </w:rPr>
    </w:lvl>
    <w:lvl w:ilvl="8" w:tplc="04090005" w:tentative="1">
      <w:start w:val="1"/>
      <w:numFmt w:val="bullet"/>
      <w:lvlText w:val=""/>
      <w:lvlJc w:val="left"/>
      <w:pPr>
        <w:tabs>
          <w:tab w:val="num" w:pos="4620"/>
        </w:tabs>
        <w:ind w:left="4620" w:hanging="360"/>
      </w:pPr>
      <w:rPr>
        <w:rFonts w:ascii="Wingdings" w:hAnsi="Wingdings" w:hint="default"/>
      </w:rPr>
    </w:lvl>
  </w:abstractNum>
  <w:abstractNum w:abstractNumId="9" w15:restartNumberingAfterBreak="0">
    <w:nsid w:val="2B6F71C1"/>
    <w:multiLevelType w:val="hybridMultilevel"/>
    <w:tmpl w:val="1C74FC36"/>
    <w:lvl w:ilvl="0" w:tplc="04180005">
      <w:start w:val="1"/>
      <w:numFmt w:val="bullet"/>
      <w:lvlText w:val=""/>
      <w:lvlJc w:val="left"/>
      <w:pPr>
        <w:ind w:left="831" w:hanging="360"/>
      </w:pPr>
      <w:rPr>
        <w:rFonts w:ascii="Wingdings" w:hAnsi="Wingdings" w:hint="default"/>
      </w:rPr>
    </w:lvl>
    <w:lvl w:ilvl="1" w:tplc="04180003" w:tentative="1">
      <w:start w:val="1"/>
      <w:numFmt w:val="bullet"/>
      <w:lvlText w:val="o"/>
      <w:lvlJc w:val="left"/>
      <w:pPr>
        <w:ind w:left="1551" w:hanging="360"/>
      </w:pPr>
      <w:rPr>
        <w:rFonts w:ascii="Courier New" w:hAnsi="Courier New" w:cs="Courier New" w:hint="default"/>
      </w:rPr>
    </w:lvl>
    <w:lvl w:ilvl="2" w:tplc="04180005" w:tentative="1">
      <w:start w:val="1"/>
      <w:numFmt w:val="bullet"/>
      <w:lvlText w:val=""/>
      <w:lvlJc w:val="left"/>
      <w:pPr>
        <w:ind w:left="2271" w:hanging="360"/>
      </w:pPr>
      <w:rPr>
        <w:rFonts w:ascii="Wingdings" w:hAnsi="Wingdings" w:hint="default"/>
      </w:rPr>
    </w:lvl>
    <w:lvl w:ilvl="3" w:tplc="04180001" w:tentative="1">
      <w:start w:val="1"/>
      <w:numFmt w:val="bullet"/>
      <w:lvlText w:val=""/>
      <w:lvlJc w:val="left"/>
      <w:pPr>
        <w:ind w:left="2991" w:hanging="360"/>
      </w:pPr>
      <w:rPr>
        <w:rFonts w:ascii="Symbol" w:hAnsi="Symbol" w:hint="default"/>
      </w:rPr>
    </w:lvl>
    <w:lvl w:ilvl="4" w:tplc="04180003" w:tentative="1">
      <w:start w:val="1"/>
      <w:numFmt w:val="bullet"/>
      <w:lvlText w:val="o"/>
      <w:lvlJc w:val="left"/>
      <w:pPr>
        <w:ind w:left="3711" w:hanging="360"/>
      </w:pPr>
      <w:rPr>
        <w:rFonts w:ascii="Courier New" w:hAnsi="Courier New" w:cs="Courier New" w:hint="default"/>
      </w:rPr>
    </w:lvl>
    <w:lvl w:ilvl="5" w:tplc="04180005" w:tentative="1">
      <w:start w:val="1"/>
      <w:numFmt w:val="bullet"/>
      <w:lvlText w:val=""/>
      <w:lvlJc w:val="left"/>
      <w:pPr>
        <w:ind w:left="4431" w:hanging="360"/>
      </w:pPr>
      <w:rPr>
        <w:rFonts w:ascii="Wingdings" w:hAnsi="Wingdings" w:hint="default"/>
      </w:rPr>
    </w:lvl>
    <w:lvl w:ilvl="6" w:tplc="04180001" w:tentative="1">
      <w:start w:val="1"/>
      <w:numFmt w:val="bullet"/>
      <w:lvlText w:val=""/>
      <w:lvlJc w:val="left"/>
      <w:pPr>
        <w:ind w:left="5151" w:hanging="360"/>
      </w:pPr>
      <w:rPr>
        <w:rFonts w:ascii="Symbol" w:hAnsi="Symbol" w:hint="default"/>
      </w:rPr>
    </w:lvl>
    <w:lvl w:ilvl="7" w:tplc="04180003" w:tentative="1">
      <w:start w:val="1"/>
      <w:numFmt w:val="bullet"/>
      <w:lvlText w:val="o"/>
      <w:lvlJc w:val="left"/>
      <w:pPr>
        <w:ind w:left="5871" w:hanging="360"/>
      </w:pPr>
      <w:rPr>
        <w:rFonts w:ascii="Courier New" w:hAnsi="Courier New" w:cs="Courier New" w:hint="default"/>
      </w:rPr>
    </w:lvl>
    <w:lvl w:ilvl="8" w:tplc="04180005" w:tentative="1">
      <w:start w:val="1"/>
      <w:numFmt w:val="bullet"/>
      <w:lvlText w:val=""/>
      <w:lvlJc w:val="left"/>
      <w:pPr>
        <w:ind w:left="6591" w:hanging="360"/>
      </w:pPr>
      <w:rPr>
        <w:rFonts w:ascii="Wingdings" w:hAnsi="Wingdings" w:hint="default"/>
      </w:rPr>
    </w:lvl>
  </w:abstractNum>
  <w:abstractNum w:abstractNumId="10" w15:restartNumberingAfterBreak="0">
    <w:nsid w:val="2D542C42"/>
    <w:multiLevelType w:val="hybridMultilevel"/>
    <w:tmpl w:val="19E83D28"/>
    <w:lvl w:ilvl="0" w:tplc="04180005">
      <w:start w:val="1"/>
      <w:numFmt w:val="bullet"/>
      <w:lvlText w:val=""/>
      <w:lvlJc w:val="left"/>
      <w:pPr>
        <w:ind w:left="831" w:hanging="360"/>
      </w:pPr>
      <w:rPr>
        <w:rFonts w:ascii="Wingdings" w:hAnsi="Wingdings" w:hint="default"/>
      </w:rPr>
    </w:lvl>
    <w:lvl w:ilvl="1" w:tplc="04180003" w:tentative="1">
      <w:start w:val="1"/>
      <w:numFmt w:val="bullet"/>
      <w:lvlText w:val="o"/>
      <w:lvlJc w:val="left"/>
      <w:pPr>
        <w:ind w:left="1551" w:hanging="360"/>
      </w:pPr>
      <w:rPr>
        <w:rFonts w:ascii="Courier New" w:hAnsi="Courier New" w:cs="Courier New" w:hint="default"/>
      </w:rPr>
    </w:lvl>
    <w:lvl w:ilvl="2" w:tplc="04180005" w:tentative="1">
      <w:start w:val="1"/>
      <w:numFmt w:val="bullet"/>
      <w:lvlText w:val=""/>
      <w:lvlJc w:val="left"/>
      <w:pPr>
        <w:ind w:left="2271" w:hanging="360"/>
      </w:pPr>
      <w:rPr>
        <w:rFonts w:ascii="Wingdings" w:hAnsi="Wingdings" w:hint="default"/>
      </w:rPr>
    </w:lvl>
    <w:lvl w:ilvl="3" w:tplc="04180001" w:tentative="1">
      <w:start w:val="1"/>
      <w:numFmt w:val="bullet"/>
      <w:lvlText w:val=""/>
      <w:lvlJc w:val="left"/>
      <w:pPr>
        <w:ind w:left="2991" w:hanging="360"/>
      </w:pPr>
      <w:rPr>
        <w:rFonts w:ascii="Symbol" w:hAnsi="Symbol" w:hint="default"/>
      </w:rPr>
    </w:lvl>
    <w:lvl w:ilvl="4" w:tplc="04180003" w:tentative="1">
      <w:start w:val="1"/>
      <w:numFmt w:val="bullet"/>
      <w:lvlText w:val="o"/>
      <w:lvlJc w:val="left"/>
      <w:pPr>
        <w:ind w:left="3711" w:hanging="360"/>
      </w:pPr>
      <w:rPr>
        <w:rFonts w:ascii="Courier New" w:hAnsi="Courier New" w:cs="Courier New" w:hint="default"/>
      </w:rPr>
    </w:lvl>
    <w:lvl w:ilvl="5" w:tplc="04180005" w:tentative="1">
      <w:start w:val="1"/>
      <w:numFmt w:val="bullet"/>
      <w:lvlText w:val=""/>
      <w:lvlJc w:val="left"/>
      <w:pPr>
        <w:ind w:left="4431" w:hanging="360"/>
      </w:pPr>
      <w:rPr>
        <w:rFonts w:ascii="Wingdings" w:hAnsi="Wingdings" w:hint="default"/>
      </w:rPr>
    </w:lvl>
    <w:lvl w:ilvl="6" w:tplc="04180001" w:tentative="1">
      <w:start w:val="1"/>
      <w:numFmt w:val="bullet"/>
      <w:lvlText w:val=""/>
      <w:lvlJc w:val="left"/>
      <w:pPr>
        <w:ind w:left="5151" w:hanging="360"/>
      </w:pPr>
      <w:rPr>
        <w:rFonts w:ascii="Symbol" w:hAnsi="Symbol" w:hint="default"/>
      </w:rPr>
    </w:lvl>
    <w:lvl w:ilvl="7" w:tplc="04180003" w:tentative="1">
      <w:start w:val="1"/>
      <w:numFmt w:val="bullet"/>
      <w:lvlText w:val="o"/>
      <w:lvlJc w:val="left"/>
      <w:pPr>
        <w:ind w:left="5871" w:hanging="360"/>
      </w:pPr>
      <w:rPr>
        <w:rFonts w:ascii="Courier New" w:hAnsi="Courier New" w:cs="Courier New" w:hint="default"/>
      </w:rPr>
    </w:lvl>
    <w:lvl w:ilvl="8" w:tplc="04180005" w:tentative="1">
      <w:start w:val="1"/>
      <w:numFmt w:val="bullet"/>
      <w:lvlText w:val=""/>
      <w:lvlJc w:val="left"/>
      <w:pPr>
        <w:ind w:left="6591" w:hanging="360"/>
      </w:pPr>
      <w:rPr>
        <w:rFonts w:ascii="Wingdings" w:hAnsi="Wingdings" w:hint="default"/>
      </w:rPr>
    </w:lvl>
  </w:abstractNum>
  <w:abstractNum w:abstractNumId="11" w15:restartNumberingAfterBreak="0">
    <w:nsid w:val="48912663"/>
    <w:multiLevelType w:val="hybridMultilevel"/>
    <w:tmpl w:val="A07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FC3485"/>
    <w:multiLevelType w:val="hybridMultilevel"/>
    <w:tmpl w:val="24261300"/>
    <w:lvl w:ilvl="0" w:tplc="A86243BE">
      <w:start w:val="1"/>
      <w:numFmt w:val="decimal"/>
      <w:lvlText w:val="%1."/>
      <w:lvlJc w:val="left"/>
      <w:pPr>
        <w:ind w:left="360" w:hanging="360"/>
      </w:pPr>
      <w:rPr>
        <w:rFonts w:ascii="Calibri" w:hAnsi="Calibri" w:hint="default"/>
        <w:sz w:val="2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51C368EF"/>
    <w:multiLevelType w:val="hybridMultilevel"/>
    <w:tmpl w:val="ED1CEDAE"/>
    <w:lvl w:ilvl="0" w:tplc="E13C583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264081"/>
    <w:multiLevelType w:val="hybridMultilevel"/>
    <w:tmpl w:val="963262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EC1AC1"/>
    <w:multiLevelType w:val="hybridMultilevel"/>
    <w:tmpl w:val="20B4EE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4"/>
  </w:num>
  <w:num w:numId="4">
    <w:abstractNumId w:val="9"/>
  </w:num>
  <w:num w:numId="5">
    <w:abstractNumId w:val="10"/>
  </w:num>
  <w:num w:numId="6">
    <w:abstractNumId w:val="6"/>
  </w:num>
  <w:num w:numId="7">
    <w:abstractNumId w:val="3"/>
  </w:num>
  <w:num w:numId="8">
    <w:abstractNumId w:val="8"/>
  </w:num>
  <w:num w:numId="9">
    <w:abstractNumId w:val="12"/>
  </w:num>
  <w:num w:numId="10">
    <w:abstractNumId w:val="5"/>
  </w:num>
  <w:num w:numId="11">
    <w:abstractNumId w:val="4"/>
  </w:num>
  <w:num w:numId="12">
    <w:abstractNumId w:val="15"/>
  </w:num>
  <w:num w:numId="13">
    <w:abstractNumId w:val="13"/>
  </w:num>
  <w:num w:numId="14">
    <w:abstractNumId w:val="2"/>
  </w:num>
  <w:num w:numId="15">
    <w:abstractNumId w:val="11"/>
  </w:num>
  <w:num w:numId="1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F206B9"/>
    <w:rsid w:val="00011524"/>
    <w:rsid w:val="000139FF"/>
    <w:rsid w:val="0003066C"/>
    <w:rsid w:val="00040511"/>
    <w:rsid w:val="00051513"/>
    <w:rsid w:val="00053C68"/>
    <w:rsid w:val="000569FD"/>
    <w:rsid w:val="00066681"/>
    <w:rsid w:val="000739DD"/>
    <w:rsid w:val="00083D6A"/>
    <w:rsid w:val="000976D2"/>
    <w:rsid w:val="00097AE6"/>
    <w:rsid w:val="000A16B7"/>
    <w:rsid w:val="000A75CE"/>
    <w:rsid w:val="000B1014"/>
    <w:rsid w:val="000B2DCA"/>
    <w:rsid w:val="000B476E"/>
    <w:rsid w:val="000B7E08"/>
    <w:rsid w:val="000D108B"/>
    <w:rsid w:val="000D4818"/>
    <w:rsid w:val="000D5976"/>
    <w:rsid w:val="0011221D"/>
    <w:rsid w:val="00133C3E"/>
    <w:rsid w:val="0013427C"/>
    <w:rsid w:val="001448D3"/>
    <w:rsid w:val="001527AC"/>
    <w:rsid w:val="00160D6A"/>
    <w:rsid w:val="001633F7"/>
    <w:rsid w:val="00165DB3"/>
    <w:rsid w:val="00187F8E"/>
    <w:rsid w:val="001A65F6"/>
    <w:rsid w:val="001A6BCB"/>
    <w:rsid w:val="001C313B"/>
    <w:rsid w:val="001D08CA"/>
    <w:rsid w:val="001E43DB"/>
    <w:rsid w:val="001F0B48"/>
    <w:rsid w:val="001F168F"/>
    <w:rsid w:val="001F1C29"/>
    <w:rsid w:val="001F5F3E"/>
    <w:rsid w:val="00204E24"/>
    <w:rsid w:val="00211649"/>
    <w:rsid w:val="0022479A"/>
    <w:rsid w:val="0023003C"/>
    <w:rsid w:val="002312E4"/>
    <w:rsid w:val="00233750"/>
    <w:rsid w:val="00233804"/>
    <w:rsid w:val="00233849"/>
    <w:rsid w:val="00235A2D"/>
    <w:rsid w:val="00237088"/>
    <w:rsid w:val="00240AE6"/>
    <w:rsid w:val="00252BA4"/>
    <w:rsid w:val="00255BA5"/>
    <w:rsid w:val="00257A24"/>
    <w:rsid w:val="00264051"/>
    <w:rsid w:val="0027443C"/>
    <w:rsid w:val="00275982"/>
    <w:rsid w:val="0028136F"/>
    <w:rsid w:val="002946C7"/>
    <w:rsid w:val="002B0038"/>
    <w:rsid w:val="002B19CE"/>
    <w:rsid w:val="002B20BB"/>
    <w:rsid w:val="002B56C1"/>
    <w:rsid w:val="002B5830"/>
    <w:rsid w:val="002C4B15"/>
    <w:rsid w:val="002D1598"/>
    <w:rsid w:val="002D6722"/>
    <w:rsid w:val="002E1B0D"/>
    <w:rsid w:val="002E2067"/>
    <w:rsid w:val="002E7858"/>
    <w:rsid w:val="002F4E92"/>
    <w:rsid w:val="002F657F"/>
    <w:rsid w:val="002F7F00"/>
    <w:rsid w:val="003036FC"/>
    <w:rsid w:val="003216BA"/>
    <w:rsid w:val="003228B3"/>
    <w:rsid w:val="0032791F"/>
    <w:rsid w:val="003371B0"/>
    <w:rsid w:val="0033736F"/>
    <w:rsid w:val="003407B5"/>
    <w:rsid w:val="00342A08"/>
    <w:rsid w:val="003434E9"/>
    <w:rsid w:val="00343A89"/>
    <w:rsid w:val="00353C97"/>
    <w:rsid w:val="0038567E"/>
    <w:rsid w:val="00397793"/>
    <w:rsid w:val="003D2BF1"/>
    <w:rsid w:val="003E3981"/>
    <w:rsid w:val="003E7EB7"/>
    <w:rsid w:val="003F25D4"/>
    <w:rsid w:val="003F7A69"/>
    <w:rsid w:val="00401372"/>
    <w:rsid w:val="00405733"/>
    <w:rsid w:val="00405AE1"/>
    <w:rsid w:val="00405E6E"/>
    <w:rsid w:val="00422BFE"/>
    <w:rsid w:val="004277C8"/>
    <w:rsid w:val="004403F0"/>
    <w:rsid w:val="00450651"/>
    <w:rsid w:val="004521B3"/>
    <w:rsid w:val="00456C7D"/>
    <w:rsid w:val="00466F33"/>
    <w:rsid w:val="004675E9"/>
    <w:rsid w:val="00470D93"/>
    <w:rsid w:val="004A2C91"/>
    <w:rsid w:val="004B07F2"/>
    <w:rsid w:val="004C5B04"/>
    <w:rsid w:val="004C72D0"/>
    <w:rsid w:val="004D648F"/>
    <w:rsid w:val="004F0735"/>
    <w:rsid w:val="004F0751"/>
    <w:rsid w:val="00504017"/>
    <w:rsid w:val="005062DF"/>
    <w:rsid w:val="005142CC"/>
    <w:rsid w:val="005157A4"/>
    <w:rsid w:val="00534594"/>
    <w:rsid w:val="005448A8"/>
    <w:rsid w:val="005511E1"/>
    <w:rsid w:val="00554950"/>
    <w:rsid w:val="00560813"/>
    <w:rsid w:val="00561853"/>
    <w:rsid w:val="005627F4"/>
    <w:rsid w:val="005A4519"/>
    <w:rsid w:val="005A6B7F"/>
    <w:rsid w:val="005B5422"/>
    <w:rsid w:val="005B7653"/>
    <w:rsid w:val="005C0CAE"/>
    <w:rsid w:val="005C7133"/>
    <w:rsid w:val="005D1538"/>
    <w:rsid w:val="005D5268"/>
    <w:rsid w:val="005D7A13"/>
    <w:rsid w:val="005E25E1"/>
    <w:rsid w:val="005F466F"/>
    <w:rsid w:val="00600E25"/>
    <w:rsid w:val="00601102"/>
    <w:rsid w:val="00603C98"/>
    <w:rsid w:val="0061785A"/>
    <w:rsid w:val="00620417"/>
    <w:rsid w:val="00630DD0"/>
    <w:rsid w:val="00633F2D"/>
    <w:rsid w:val="006450FF"/>
    <w:rsid w:val="00650346"/>
    <w:rsid w:val="00652EDA"/>
    <w:rsid w:val="0066077E"/>
    <w:rsid w:val="00677C95"/>
    <w:rsid w:val="006A3409"/>
    <w:rsid w:val="006A4F36"/>
    <w:rsid w:val="006D085C"/>
    <w:rsid w:val="006D15B3"/>
    <w:rsid w:val="006D395F"/>
    <w:rsid w:val="006D5CAE"/>
    <w:rsid w:val="006E1817"/>
    <w:rsid w:val="006E4176"/>
    <w:rsid w:val="006F156E"/>
    <w:rsid w:val="00707A9C"/>
    <w:rsid w:val="00726E0B"/>
    <w:rsid w:val="00732614"/>
    <w:rsid w:val="007377DD"/>
    <w:rsid w:val="007413BF"/>
    <w:rsid w:val="007604A3"/>
    <w:rsid w:val="007757BF"/>
    <w:rsid w:val="007837CA"/>
    <w:rsid w:val="007848AB"/>
    <w:rsid w:val="00797B72"/>
    <w:rsid w:val="007B46FF"/>
    <w:rsid w:val="007C321E"/>
    <w:rsid w:val="007C4360"/>
    <w:rsid w:val="007E71FA"/>
    <w:rsid w:val="00802264"/>
    <w:rsid w:val="008026F9"/>
    <w:rsid w:val="00817424"/>
    <w:rsid w:val="0082320C"/>
    <w:rsid w:val="008248A1"/>
    <w:rsid w:val="00831C7B"/>
    <w:rsid w:val="008440AA"/>
    <w:rsid w:val="00844868"/>
    <w:rsid w:val="008456C7"/>
    <w:rsid w:val="00857557"/>
    <w:rsid w:val="008845E1"/>
    <w:rsid w:val="008903A6"/>
    <w:rsid w:val="008A0472"/>
    <w:rsid w:val="008A2C13"/>
    <w:rsid w:val="008A4CEC"/>
    <w:rsid w:val="008B3164"/>
    <w:rsid w:val="008C04AA"/>
    <w:rsid w:val="008C2DBF"/>
    <w:rsid w:val="008D2244"/>
    <w:rsid w:val="008D36A9"/>
    <w:rsid w:val="008D5D36"/>
    <w:rsid w:val="008E34D1"/>
    <w:rsid w:val="008F4F75"/>
    <w:rsid w:val="009130F3"/>
    <w:rsid w:val="00924DA7"/>
    <w:rsid w:val="009273ED"/>
    <w:rsid w:val="00931DF7"/>
    <w:rsid w:val="0094310A"/>
    <w:rsid w:val="0094592E"/>
    <w:rsid w:val="00951726"/>
    <w:rsid w:val="00960CEF"/>
    <w:rsid w:val="00965DB1"/>
    <w:rsid w:val="00966249"/>
    <w:rsid w:val="00966CAF"/>
    <w:rsid w:val="00980875"/>
    <w:rsid w:val="00982793"/>
    <w:rsid w:val="00994508"/>
    <w:rsid w:val="009B3905"/>
    <w:rsid w:val="009C3FA7"/>
    <w:rsid w:val="009C75B6"/>
    <w:rsid w:val="009D1ECA"/>
    <w:rsid w:val="009E1EAD"/>
    <w:rsid w:val="009E451D"/>
    <w:rsid w:val="009E66C4"/>
    <w:rsid w:val="009E7DF2"/>
    <w:rsid w:val="009F31F2"/>
    <w:rsid w:val="00A00FC5"/>
    <w:rsid w:val="00A01F43"/>
    <w:rsid w:val="00A03858"/>
    <w:rsid w:val="00A06A1B"/>
    <w:rsid w:val="00A17AD7"/>
    <w:rsid w:val="00A23C3A"/>
    <w:rsid w:val="00A44747"/>
    <w:rsid w:val="00A50EC6"/>
    <w:rsid w:val="00A56D62"/>
    <w:rsid w:val="00A60C6E"/>
    <w:rsid w:val="00A64A77"/>
    <w:rsid w:val="00A93B0C"/>
    <w:rsid w:val="00A9667C"/>
    <w:rsid w:val="00AA0AEB"/>
    <w:rsid w:val="00AA433F"/>
    <w:rsid w:val="00AA500B"/>
    <w:rsid w:val="00AA73A5"/>
    <w:rsid w:val="00AB6728"/>
    <w:rsid w:val="00AC0FF1"/>
    <w:rsid w:val="00AD55DB"/>
    <w:rsid w:val="00AD7723"/>
    <w:rsid w:val="00B019B8"/>
    <w:rsid w:val="00B01FFB"/>
    <w:rsid w:val="00B02D19"/>
    <w:rsid w:val="00B07299"/>
    <w:rsid w:val="00B118DD"/>
    <w:rsid w:val="00B40E3B"/>
    <w:rsid w:val="00B44699"/>
    <w:rsid w:val="00B570D9"/>
    <w:rsid w:val="00B74C12"/>
    <w:rsid w:val="00B74E6C"/>
    <w:rsid w:val="00BB15CE"/>
    <w:rsid w:val="00BD5BFB"/>
    <w:rsid w:val="00BF757B"/>
    <w:rsid w:val="00BF7B37"/>
    <w:rsid w:val="00C149DD"/>
    <w:rsid w:val="00C24AC4"/>
    <w:rsid w:val="00C31391"/>
    <w:rsid w:val="00C4442A"/>
    <w:rsid w:val="00C579A2"/>
    <w:rsid w:val="00C616C2"/>
    <w:rsid w:val="00C7405D"/>
    <w:rsid w:val="00C92E22"/>
    <w:rsid w:val="00CB664F"/>
    <w:rsid w:val="00CC0223"/>
    <w:rsid w:val="00CC469C"/>
    <w:rsid w:val="00CD0BB6"/>
    <w:rsid w:val="00CD1BB2"/>
    <w:rsid w:val="00CE359F"/>
    <w:rsid w:val="00CE6276"/>
    <w:rsid w:val="00CE6821"/>
    <w:rsid w:val="00CF0BF3"/>
    <w:rsid w:val="00D115B5"/>
    <w:rsid w:val="00D27C2A"/>
    <w:rsid w:val="00D34755"/>
    <w:rsid w:val="00D3538A"/>
    <w:rsid w:val="00D4014D"/>
    <w:rsid w:val="00D46E2B"/>
    <w:rsid w:val="00D55EFA"/>
    <w:rsid w:val="00D67676"/>
    <w:rsid w:val="00D7734B"/>
    <w:rsid w:val="00D836EA"/>
    <w:rsid w:val="00D83CA1"/>
    <w:rsid w:val="00DB3CB8"/>
    <w:rsid w:val="00DC120D"/>
    <w:rsid w:val="00DD1226"/>
    <w:rsid w:val="00DE23F0"/>
    <w:rsid w:val="00DE6E93"/>
    <w:rsid w:val="00DE75F4"/>
    <w:rsid w:val="00E030B4"/>
    <w:rsid w:val="00E1096B"/>
    <w:rsid w:val="00E3511E"/>
    <w:rsid w:val="00E43CB4"/>
    <w:rsid w:val="00E45D2B"/>
    <w:rsid w:val="00E45D66"/>
    <w:rsid w:val="00E53CB8"/>
    <w:rsid w:val="00E65E31"/>
    <w:rsid w:val="00E75609"/>
    <w:rsid w:val="00E819E4"/>
    <w:rsid w:val="00EA1AF2"/>
    <w:rsid w:val="00EA5810"/>
    <w:rsid w:val="00EB0D57"/>
    <w:rsid w:val="00EB1BD6"/>
    <w:rsid w:val="00EE19E3"/>
    <w:rsid w:val="00EF01E3"/>
    <w:rsid w:val="00EF37FC"/>
    <w:rsid w:val="00F00C90"/>
    <w:rsid w:val="00F04FA3"/>
    <w:rsid w:val="00F1382F"/>
    <w:rsid w:val="00F1762A"/>
    <w:rsid w:val="00F179C7"/>
    <w:rsid w:val="00F206B9"/>
    <w:rsid w:val="00F36DE3"/>
    <w:rsid w:val="00F37A89"/>
    <w:rsid w:val="00F56E9C"/>
    <w:rsid w:val="00F6303B"/>
    <w:rsid w:val="00F6569B"/>
    <w:rsid w:val="00F65995"/>
    <w:rsid w:val="00F84E4E"/>
    <w:rsid w:val="00F933A5"/>
    <w:rsid w:val="00FB19C2"/>
    <w:rsid w:val="00FB7F44"/>
    <w:rsid w:val="00FC5A13"/>
    <w:rsid w:val="00FD14F5"/>
    <w:rsid w:val="00FE7AA7"/>
    <w:rsid w:val="00FF0ADB"/>
    <w:rsid w:val="00FF6F8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5B6D7AD4-1BD7-4E17-98A6-0F100DB6C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BF1"/>
    <w:pPr>
      <w:widowControl w:val="0"/>
      <w:suppressAutoHyphens/>
    </w:pPr>
    <w:rPr>
      <w:rFonts w:ascii="Arial" w:eastAsia="SimSun" w:hAnsi="Arial" w:cs="Mangal"/>
      <w:color w:val="3F3A38"/>
      <w:spacing w:val="-6"/>
      <w:kern w:val="1"/>
      <w:sz w:val="16"/>
      <w:szCs w:val="24"/>
      <w:lang w:val="en-GB" w:eastAsia="zh-CN" w:bidi="hi-IN"/>
    </w:rPr>
  </w:style>
  <w:style w:type="paragraph" w:styleId="Heading1">
    <w:name w:val="heading 1"/>
    <w:basedOn w:val="Heading"/>
    <w:next w:val="BodyText"/>
    <w:qFormat/>
    <w:rsid w:val="003D2BF1"/>
    <w:pPr>
      <w:outlineLvl w:val="0"/>
    </w:pPr>
    <w:rPr>
      <w:b/>
      <w:bCs/>
      <w:sz w:val="32"/>
      <w:szCs w:val="32"/>
    </w:rPr>
  </w:style>
  <w:style w:type="paragraph" w:styleId="Heading2">
    <w:name w:val="heading 2"/>
    <w:basedOn w:val="Heading"/>
    <w:next w:val="BodyText"/>
    <w:qFormat/>
    <w:rsid w:val="003D2BF1"/>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VHeadingContactDetails">
    <w:name w:val="_ECV_HeadingContactDetails"/>
    <w:rsid w:val="003D2BF1"/>
    <w:rPr>
      <w:rFonts w:ascii="Arial" w:hAnsi="Arial"/>
      <w:color w:val="1593CB"/>
      <w:sz w:val="18"/>
      <w:szCs w:val="18"/>
      <w:shd w:val="clear" w:color="auto" w:fill="auto"/>
    </w:rPr>
  </w:style>
  <w:style w:type="character" w:customStyle="1" w:styleId="ECVContactDetails">
    <w:name w:val="_ECV_ContactDetails"/>
    <w:rsid w:val="003D2BF1"/>
    <w:rPr>
      <w:rFonts w:ascii="Arial" w:hAnsi="Arial"/>
      <w:color w:val="3F3A38"/>
      <w:sz w:val="18"/>
      <w:szCs w:val="18"/>
      <w:shd w:val="clear" w:color="auto" w:fill="auto"/>
    </w:rPr>
  </w:style>
  <w:style w:type="character" w:customStyle="1" w:styleId="NumberingSymbols">
    <w:name w:val="Numbering Symbols"/>
    <w:rsid w:val="003D2BF1"/>
  </w:style>
  <w:style w:type="character" w:customStyle="1" w:styleId="Bullets">
    <w:name w:val="Bullets"/>
    <w:rsid w:val="003D2BF1"/>
    <w:rPr>
      <w:rFonts w:ascii="OpenSymbol" w:eastAsia="OpenSymbol" w:hAnsi="OpenSymbol" w:cs="OpenSymbol"/>
    </w:rPr>
  </w:style>
  <w:style w:type="character" w:styleId="LineNumber">
    <w:name w:val="line number"/>
    <w:rsid w:val="003D2BF1"/>
  </w:style>
  <w:style w:type="character" w:styleId="Hyperlink">
    <w:name w:val="Hyperlink"/>
    <w:rsid w:val="003D2BF1"/>
    <w:rPr>
      <w:color w:val="000080"/>
      <w:u w:val="single"/>
    </w:rPr>
  </w:style>
  <w:style w:type="character" w:customStyle="1" w:styleId="ECVInternetLink">
    <w:name w:val="_ECV_InternetLink"/>
    <w:rsid w:val="003D2BF1"/>
    <w:rPr>
      <w:rFonts w:ascii="Arial" w:hAnsi="Arial"/>
      <w:color w:val="3F3A38"/>
      <w:sz w:val="18"/>
      <w:u w:val="single"/>
      <w:shd w:val="clear" w:color="auto" w:fill="auto"/>
      <w:lang w:val="en-GB"/>
    </w:rPr>
  </w:style>
  <w:style w:type="character" w:customStyle="1" w:styleId="ECVHeadingBusinessSector">
    <w:name w:val="_ECV_HeadingBusinessSector"/>
    <w:rsid w:val="003D2BF1"/>
    <w:rPr>
      <w:rFonts w:ascii="Arial" w:hAnsi="Arial"/>
      <w:color w:val="1593CB"/>
      <w:spacing w:val="-6"/>
      <w:sz w:val="18"/>
      <w:szCs w:val="18"/>
      <w:shd w:val="clear" w:color="auto" w:fill="auto"/>
    </w:rPr>
  </w:style>
  <w:style w:type="character" w:styleId="FollowedHyperlink">
    <w:name w:val="FollowedHyperlink"/>
    <w:rsid w:val="003D2BF1"/>
    <w:rPr>
      <w:color w:val="800000"/>
      <w:u w:val="single"/>
    </w:rPr>
  </w:style>
  <w:style w:type="paragraph" w:customStyle="1" w:styleId="Heading">
    <w:name w:val="Heading"/>
    <w:basedOn w:val="Normal"/>
    <w:next w:val="BodyText"/>
    <w:rsid w:val="003D2BF1"/>
    <w:pPr>
      <w:keepNext/>
      <w:spacing w:before="240" w:after="120"/>
    </w:pPr>
    <w:rPr>
      <w:rFonts w:eastAsia="Microsoft YaHei"/>
      <w:sz w:val="28"/>
      <w:szCs w:val="28"/>
    </w:rPr>
  </w:style>
  <w:style w:type="paragraph" w:styleId="BodyText">
    <w:name w:val="Body Text"/>
    <w:basedOn w:val="Normal"/>
    <w:rsid w:val="003D2BF1"/>
    <w:pPr>
      <w:spacing w:line="100" w:lineRule="atLeast"/>
    </w:pPr>
  </w:style>
  <w:style w:type="paragraph" w:styleId="List">
    <w:name w:val="List"/>
    <w:basedOn w:val="BodyText"/>
    <w:rsid w:val="003D2BF1"/>
  </w:style>
  <w:style w:type="paragraph" w:styleId="Caption">
    <w:name w:val="caption"/>
    <w:basedOn w:val="Normal"/>
    <w:qFormat/>
    <w:rsid w:val="003D2BF1"/>
    <w:pPr>
      <w:suppressLineNumbers/>
      <w:spacing w:before="120" w:after="120"/>
    </w:pPr>
    <w:rPr>
      <w:i/>
      <w:iCs/>
      <w:sz w:val="24"/>
    </w:rPr>
  </w:style>
  <w:style w:type="paragraph" w:customStyle="1" w:styleId="Index">
    <w:name w:val="Index"/>
    <w:basedOn w:val="Normal"/>
    <w:rsid w:val="003D2BF1"/>
    <w:pPr>
      <w:suppressLineNumbers/>
    </w:pPr>
  </w:style>
  <w:style w:type="paragraph" w:customStyle="1" w:styleId="TableContents">
    <w:name w:val="Table Contents"/>
    <w:basedOn w:val="Normal"/>
    <w:rsid w:val="003D2BF1"/>
    <w:pPr>
      <w:suppressLineNumbers/>
    </w:pPr>
  </w:style>
  <w:style w:type="paragraph" w:customStyle="1" w:styleId="TableHeading">
    <w:name w:val="Table Heading"/>
    <w:basedOn w:val="TableContents"/>
    <w:rsid w:val="003D2BF1"/>
    <w:pPr>
      <w:jc w:val="center"/>
    </w:pPr>
    <w:rPr>
      <w:b/>
      <w:bCs/>
    </w:rPr>
  </w:style>
  <w:style w:type="paragraph" w:customStyle="1" w:styleId="ECVLeftHeading">
    <w:name w:val="_ECV_LeftHeading"/>
    <w:basedOn w:val="TableContents"/>
    <w:rsid w:val="003D2BF1"/>
    <w:pPr>
      <w:ind w:right="283"/>
      <w:jc w:val="right"/>
    </w:pPr>
    <w:rPr>
      <w:caps/>
      <w:color w:val="0E4194"/>
      <w:sz w:val="18"/>
    </w:rPr>
  </w:style>
  <w:style w:type="paragraph" w:customStyle="1" w:styleId="ECVMiddleColumn">
    <w:name w:val="_ECV_MiddleColumn"/>
    <w:basedOn w:val="TableContents"/>
    <w:rsid w:val="003D2BF1"/>
    <w:rPr>
      <w:color w:val="404040"/>
      <w:sz w:val="20"/>
    </w:rPr>
  </w:style>
  <w:style w:type="paragraph" w:customStyle="1" w:styleId="ECVRightColumn">
    <w:name w:val="_ECV_RightColumn"/>
    <w:basedOn w:val="TableContents"/>
    <w:rsid w:val="003D2BF1"/>
    <w:pPr>
      <w:spacing w:before="62"/>
    </w:pPr>
    <w:rPr>
      <w:color w:val="404040"/>
    </w:rPr>
  </w:style>
  <w:style w:type="paragraph" w:customStyle="1" w:styleId="ECVNameField">
    <w:name w:val="_ECV_NameField"/>
    <w:basedOn w:val="ECVRightColumn"/>
    <w:rsid w:val="003D2BF1"/>
    <w:pPr>
      <w:spacing w:before="0" w:line="100" w:lineRule="atLeast"/>
    </w:pPr>
    <w:rPr>
      <w:color w:val="3F3A38"/>
      <w:sz w:val="26"/>
      <w:szCs w:val="18"/>
    </w:rPr>
  </w:style>
  <w:style w:type="paragraph" w:customStyle="1" w:styleId="ECVRightHeading">
    <w:name w:val="_ECV_RightHeading"/>
    <w:basedOn w:val="ECVNameField"/>
    <w:rsid w:val="003D2BF1"/>
    <w:pPr>
      <w:spacing w:before="62"/>
      <w:jc w:val="right"/>
    </w:pPr>
    <w:rPr>
      <w:color w:val="1593CB"/>
      <w:sz w:val="15"/>
    </w:rPr>
  </w:style>
  <w:style w:type="paragraph" w:customStyle="1" w:styleId="ECV1stPage">
    <w:name w:val="_ECV_1stPage"/>
    <w:basedOn w:val="ECVRightHeading"/>
    <w:rsid w:val="003D2BF1"/>
    <w:pPr>
      <w:tabs>
        <w:tab w:val="left" w:pos="2835"/>
        <w:tab w:val="right" w:pos="10205"/>
      </w:tabs>
      <w:spacing w:before="215"/>
      <w:jc w:val="left"/>
    </w:pPr>
    <w:rPr>
      <w:sz w:val="20"/>
    </w:rPr>
  </w:style>
  <w:style w:type="paragraph" w:customStyle="1" w:styleId="ECVContactDetails1">
    <w:name w:val="_ECV_ContactDetails1"/>
    <w:basedOn w:val="ECVNameField"/>
    <w:rsid w:val="003D2BF1"/>
    <w:pPr>
      <w:textAlignment w:val="center"/>
    </w:pPr>
    <w:rPr>
      <w:kern w:val="0"/>
      <w:sz w:val="18"/>
    </w:rPr>
  </w:style>
  <w:style w:type="paragraph" w:customStyle="1" w:styleId="ECVComments">
    <w:name w:val="_ECV_Comments"/>
    <w:basedOn w:val="ECVText"/>
    <w:rsid w:val="003D2BF1"/>
    <w:pPr>
      <w:jc w:val="center"/>
    </w:pPr>
    <w:rPr>
      <w:color w:val="FF0000"/>
    </w:rPr>
  </w:style>
  <w:style w:type="paragraph" w:customStyle="1" w:styleId="ECVNarrowSpacing">
    <w:name w:val="_ECV_NarrowSpacing"/>
    <w:basedOn w:val="ECVRightColumn"/>
    <w:rsid w:val="003D2BF1"/>
    <w:rPr>
      <w:color w:val="402C24"/>
      <w:sz w:val="8"/>
      <w:szCs w:val="10"/>
    </w:rPr>
  </w:style>
  <w:style w:type="paragraph" w:customStyle="1" w:styleId="ECVSectionSpacing">
    <w:name w:val="_ECV_SectionSpacing"/>
    <w:basedOn w:val="ECVRightColumn"/>
    <w:rsid w:val="003D2BF1"/>
  </w:style>
  <w:style w:type="paragraph" w:customStyle="1" w:styleId="Table">
    <w:name w:val="Table"/>
    <w:basedOn w:val="Caption"/>
    <w:rsid w:val="003D2BF1"/>
  </w:style>
  <w:style w:type="paragraph" w:customStyle="1" w:styleId="ECVSubSectionHeading">
    <w:name w:val="_ECV_SubSectionHeading"/>
    <w:basedOn w:val="ECVRightColumn"/>
    <w:rsid w:val="003D2BF1"/>
    <w:pPr>
      <w:spacing w:before="0" w:line="100" w:lineRule="atLeast"/>
    </w:pPr>
    <w:rPr>
      <w:color w:val="0E4194"/>
      <w:sz w:val="22"/>
    </w:rPr>
  </w:style>
  <w:style w:type="paragraph" w:customStyle="1" w:styleId="ECVOrganisationDetails">
    <w:name w:val="_ECV_OrganisationDetails"/>
    <w:basedOn w:val="ECVRightColumn"/>
    <w:rsid w:val="003D2BF1"/>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3D2BF1"/>
    <w:pPr>
      <w:suppressLineNumbers/>
      <w:autoSpaceDE w:val="0"/>
      <w:spacing w:before="28" w:line="100" w:lineRule="atLeast"/>
    </w:pPr>
    <w:rPr>
      <w:sz w:val="18"/>
    </w:rPr>
  </w:style>
  <w:style w:type="paragraph" w:customStyle="1" w:styleId="ECVSectionBullet">
    <w:name w:val="_ECV_SectionBullet"/>
    <w:basedOn w:val="ECVSectionDetails"/>
    <w:rsid w:val="003D2BF1"/>
    <w:pPr>
      <w:spacing w:before="0"/>
    </w:pPr>
  </w:style>
  <w:style w:type="paragraph" w:customStyle="1" w:styleId="ECVHeadingBullet">
    <w:name w:val="_ECV_HeadingBullet"/>
    <w:basedOn w:val="ECVLeftHeading"/>
    <w:rsid w:val="003D2BF1"/>
    <w:pPr>
      <w:numPr>
        <w:numId w:val="1"/>
      </w:numPr>
      <w:spacing w:line="100" w:lineRule="atLeast"/>
      <w:outlineLvl w:val="0"/>
    </w:pPr>
  </w:style>
  <w:style w:type="paragraph" w:customStyle="1" w:styleId="ECVSubHeadingBullet">
    <w:name w:val="_ECV_SubHeadingBullet"/>
    <w:basedOn w:val="ECVLeftDetails"/>
    <w:rsid w:val="003D2BF1"/>
    <w:pPr>
      <w:spacing w:before="0" w:line="100" w:lineRule="atLeast"/>
    </w:pPr>
  </w:style>
  <w:style w:type="paragraph" w:customStyle="1" w:styleId="CVMajor">
    <w:name w:val="CV Major"/>
    <w:basedOn w:val="Normal"/>
    <w:rsid w:val="003D2BF1"/>
    <w:pPr>
      <w:ind w:left="113" w:right="113"/>
    </w:pPr>
    <w:rPr>
      <w:b/>
      <w:sz w:val="24"/>
    </w:rPr>
  </w:style>
  <w:style w:type="paragraph" w:customStyle="1" w:styleId="ECVDate">
    <w:name w:val="_ECV_Date"/>
    <w:basedOn w:val="ECVLeftHeading"/>
    <w:rsid w:val="003D2BF1"/>
    <w:pPr>
      <w:spacing w:before="28" w:line="100" w:lineRule="atLeast"/>
      <w:textAlignment w:val="top"/>
    </w:pPr>
    <w:rPr>
      <w:caps w:val="0"/>
    </w:rPr>
  </w:style>
  <w:style w:type="paragraph" w:customStyle="1" w:styleId="CVHeading3">
    <w:name w:val="CV Heading 3"/>
    <w:basedOn w:val="Normal"/>
    <w:next w:val="Normal"/>
    <w:rsid w:val="003D2BF1"/>
    <w:pPr>
      <w:ind w:left="113" w:right="113"/>
      <w:jc w:val="right"/>
      <w:textAlignment w:val="center"/>
    </w:pPr>
  </w:style>
  <w:style w:type="paragraph" w:customStyle="1" w:styleId="ECVHeadingLine">
    <w:name w:val="_ECV_HeadingLine"/>
    <w:basedOn w:val="ECVSubSectionHeading"/>
    <w:rsid w:val="003D2BF1"/>
    <w:rPr>
      <w:color w:val="17ACE6"/>
    </w:rPr>
  </w:style>
  <w:style w:type="paragraph" w:styleId="Header">
    <w:name w:val="header"/>
    <w:basedOn w:val="Normal"/>
    <w:rsid w:val="003D2BF1"/>
    <w:pPr>
      <w:suppressLineNumbers/>
      <w:tabs>
        <w:tab w:val="center" w:pos="5103"/>
        <w:tab w:val="right" w:pos="10206"/>
      </w:tabs>
    </w:pPr>
  </w:style>
  <w:style w:type="paragraph" w:customStyle="1" w:styleId="ECVAttachment">
    <w:name w:val="_ECV_Attachment"/>
    <w:basedOn w:val="ECVSectionDetails"/>
    <w:rsid w:val="003D2BF1"/>
    <w:pPr>
      <w:jc w:val="right"/>
    </w:pPr>
    <w:rPr>
      <w:u w:val="single"/>
    </w:rPr>
  </w:style>
  <w:style w:type="paragraph" w:customStyle="1" w:styleId="ECVHeaderFirstPage">
    <w:name w:val="_ECV_HeaderFirstPage"/>
    <w:basedOn w:val="Header"/>
    <w:rsid w:val="003D2BF1"/>
    <w:pPr>
      <w:tabs>
        <w:tab w:val="center" w:pos="2835"/>
      </w:tabs>
      <w:spacing w:line="100" w:lineRule="atLeast"/>
    </w:pPr>
    <w:rPr>
      <w:color w:val="17ACE6"/>
      <w:sz w:val="20"/>
    </w:rPr>
  </w:style>
  <w:style w:type="paragraph" w:customStyle="1" w:styleId="ECVHeaderOtherPage">
    <w:name w:val="_ECV_HeaderOtherPage"/>
    <w:basedOn w:val="ECVHeaderFirstPage"/>
    <w:rsid w:val="003D2BF1"/>
  </w:style>
  <w:style w:type="paragraph" w:customStyle="1" w:styleId="ECVLeftDetails">
    <w:name w:val="_ECV_LeftDetails"/>
    <w:basedOn w:val="ECVLeftHeading"/>
    <w:rsid w:val="003D2BF1"/>
    <w:pPr>
      <w:spacing w:before="23"/>
    </w:pPr>
    <w:rPr>
      <w:caps w:val="0"/>
    </w:rPr>
  </w:style>
  <w:style w:type="paragraph" w:styleId="Footer">
    <w:name w:val="footer"/>
    <w:basedOn w:val="Normal"/>
    <w:rsid w:val="003D2BF1"/>
    <w:pPr>
      <w:suppressLineNumbers/>
      <w:tabs>
        <w:tab w:val="right" w:pos="2835"/>
        <w:tab w:val="left" w:pos="10205"/>
      </w:tabs>
    </w:pPr>
    <w:rPr>
      <w:color w:val="1593CB"/>
    </w:rPr>
  </w:style>
  <w:style w:type="paragraph" w:customStyle="1" w:styleId="ECVLanguageHeading">
    <w:name w:val="_ECV_LanguageHeading"/>
    <w:basedOn w:val="ECVRightColumn"/>
    <w:rsid w:val="003D2BF1"/>
    <w:pPr>
      <w:spacing w:before="0"/>
      <w:jc w:val="center"/>
    </w:pPr>
    <w:rPr>
      <w:caps/>
      <w:color w:val="0E4194"/>
      <w:sz w:val="14"/>
    </w:rPr>
  </w:style>
  <w:style w:type="paragraph" w:customStyle="1" w:styleId="ECVLanguageSubHeading">
    <w:name w:val="_ECV_LanguageSubHeading"/>
    <w:basedOn w:val="ECVLanguageHeading"/>
    <w:rsid w:val="003D2BF1"/>
    <w:pPr>
      <w:spacing w:line="100" w:lineRule="atLeast"/>
    </w:pPr>
    <w:rPr>
      <w:caps w:val="0"/>
      <w:sz w:val="16"/>
    </w:rPr>
  </w:style>
  <w:style w:type="paragraph" w:customStyle="1" w:styleId="ECVLanguageLevel">
    <w:name w:val="_ECV_LanguageLevel"/>
    <w:basedOn w:val="ECVSectionDetails"/>
    <w:rsid w:val="003D2BF1"/>
    <w:pPr>
      <w:jc w:val="center"/>
      <w:textAlignment w:val="center"/>
    </w:pPr>
    <w:rPr>
      <w:caps/>
    </w:rPr>
  </w:style>
  <w:style w:type="paragraph" w:customStyle="1" w:styleId="ECVLanguageCertificate">
    <w:name w:val="_ECV_LanguageCertificate"/>
    <w:basedOn w:val="ECVRightColumn"/>
    <w:rsid w:val="003D2BF1"/>
    <w:pPr>
      <w:spacing w:before="0" w:line="100" w:lineRule="atLeast"/>
      <w:ind w:right="283"/>
      <w:jc w:val="center"/>
    </w:pPr>
    <w:rPr>
      <w:color w:val="3F3A38"/>
    </w:rPr>
  </w:style>
  <w:style w:type="paragraph" w:customStyle="1" w:styleId="ECVLanguageExplanation">
    <w:name w:val="_ECV_LanguageExplanation"/>
    <w:basedOn w:val="Normal"/>
    <w:rsid w:val="003D2BF1"/>
    <w:pPr>
      <w:autoSpaceDE w:val="0"/>
      <w:spacing w:line="100" w:lineRule="atLeast"/>
    </w:pPr>
    <w:rPr>
      <w:color w:val="0E4194"/>
      <w:sz w:val="15"/>
    </w:rPr>
  </w:style>
  <w:style w:type="paragraph" w:customStyle="1" w:styleId="ECVLinks">
    <w:name w:val="_ECV_Links"/>
    <w:basedOn w:val="ECVContactDetails1"/>
    <w:rsid w:val="003D2BF1"/>
    <w:rPr>
      <w:u w:val="single"/>
    </w:rPr>
  </w:style>
  <w:style w:type="paragraph" w:customStyle="1" w:styleId="ECVText">
    <w:name w:val="_ECV_Text"/>
    <w:basedOn w:val="BodyText"/>
    <w:rsid w:val="003D2BF1"/>
  </w:style>
  <w:style w:type="paragraph" w:customStyle="1" w:styleId="ECVBusinessSector">
    <w:name w:val="_ECV_BusinessSector"/>
    <w:basedOn w:val="ECVOrganisationDetails"/>
    <w:rsid w:val="003D2BF1"/>
    <w:pPr>
      <w:spacing w:before="113" w:after="0"/>
    </w:pPr>
  </w:style>
  <w:style w:type="paragraph" w:customStyle="1" w:styleId="ECVLanguageName">
    <w:name w:val="_ECV_LanguageName"/>
    <w:basedOn w:val="ECVLanguageCertificate"/>
    <w:rsid w:val="003D2BF1"/>
    <w:pPr>
      <w:jc w:val="right"/>
    </w:pPr>
    <w:rPr>
      <w:sz w:val="18"/>
    </w:rPr>
  </w:style>
  <w:style w:type="paragraph" w:customStyle="1" w:styleId="ECVPersonalInfoHeading">
    <w:name w:val="_ECV_PersonalInfoHeading"/>
    <w:basedOn w:val="ECVLeftHeading"/>
    <w:rsid w:val="003D2BF1"/>
    <w:pPr>
      <w:spacing w:before="57"/>
    </w:pPr>
  </w:style>
  <w:style w:type="paragraph" w:customStyle="1" w:styleId="ECVOccupationalFieldHeading">
    <w:name w:val="_ECV_OccupationalFieldHeading"/>
    <w:basedOn w:val="ECVLeftHeading"/>
    <w:rsid w:val="003D2BF1"/>
    <w:pPr>
      <w:spacing w:before="57"/>
    </w:pPr>
  </w:style>
  <w:style w:type="paragraph" w:customStyle="1" w:styleId="ECVGenderRow">
    <w:name w:val="_ECV_GenderRow"/>
    <w:basedOn w:val="Normal"/>
    <w:rsid w:val="003D2BF1"/>
    <w:pPr>
      <w:spacing w:before="85"/>
    </w:pPr>
    <w:rPr>
      <w:color w:val="1593CB"/>
    </w:rPr>
  </w:style>
  <w:style w:type="paragraph" w:customStyle="1" w:styleId="ECVCurriculumVitaeNextPages">
    <w:name w:val="_ECV_CurriculumVitae_NextPages"/>
    <w:basedOn w:val="ECV1stPage"/>
    <w:rsid w:val="003D2BF1"/>
    <w:pPr>
      <w:tabs>
        <w:tab w:val="clear" w:pos="10205"/>
        <w:tab w:val="right" w:pos="10350"/>
      </w:tabs>
      <w:spacing w:before="153"/>
      <w:jc w:val="right"/>
    </w:pPr>
  </w:style>
  <w:style w:type="paragraph" w:customStyle="1" w:styleId="ECVBusinessSctionRow">
    <w:name w:val="_ECV_BusinessSctionRow"/>
    <w:basedOn w:val="Normal"/>
    <w:rsid w:val="003D2BF1"/>
  </w:style>
  <w:style w:type="paragraph" w:customStyle="1" w:styleId="ECVBusinessSectorRow">
    <w:name w:val="_ECV_BusinessSectorRow"/>
    <w:basedOn w:val="Normal"/>
    <w:rsid w:val="003D2BF1"/>
  </w:style>
  <w:style w:type="paragraph" w:customStyle="1" w:styleId="ECVBlueBox">
    <w:name w:val="_ECV_BlueBox"/>
    <w:basedOn w:val="ECVNarrowSpacing"/>
    <w:rsid w:val="003D2BF1"/>
    <w:pPr>
      <w:spacing w:before="0"/>
      <w:jc w:val="right"/>
      <w:textAlignment w:val="bottom"/>
    </w:pPr>
    <w:rPr>
      <w:spacing w:val="0"/>
    </w:rPr>
  </w:style>
  <w:style w:type="paragraph" w:customStyle="1" w:styleId="ESP1stPage">
    <w:name w:val="_ESP_1stPage"/>
    <w:basedOn w:val="ECVCurriculumVitaeNextPages"/>
    <w:rsid w:val="003D2BF1"/>
  </w:style>
  <w:style w:type="paragraph" w:customStyle="1" w:styleId="ESPText">
    <w:name w:val="_ESP_Text"/>
    <w:basedOn w:val="ECVText"/>
    <w:rsid w:val="003D2BF1"/>
  </w:style>
  <w:style w:type="paragraph" w:customStyle="1" w:styleId="ESPHeading">
    <w:name w:val="_ESP_Heading"/>
    <w:basedOn w:val="ESPText"/>
    <w:rsid w:val="003D2BF1"/>
    <w:rPr>
      <w:b/>
      <w:bCs/>
      <w:sz w:val="32"/>
      <w:szCs w:val="32"/>
    </w:rPr>
  </w:style>
  <w:style w:type="paragraph" w:customStyle="1" w:styleId="Footerleft">
    <w:name w:val="Footer left"/>
    <w:basedOn w:val="Normal"/>
    <w:rsid w:val="003D2BF1"/>
    <w:pPr>
      <w:suppressLineNumbers/>
      <w:tabs>
        <w:tab w:val="center" w:pos="5188"/>
        <w:tab w:val="right" w:pos="10376"/>
      </w:tabs>
    </w:pPr>
  </w:style>
  <w:style w:type="paragraph" w:customStyle="1" w:styleId="Footerright">
    <w:name w:val="Footer right"/>
    <w:basedOn w:val="Normal"/>
    <w:rsid w:val="003D2BF1"/>
    <w:pPr>
      <w:suppressLineNumbers/>
      <w:tabs>
        <w:tab w:val="center" w:pos="5188"/>
        <w:tab w:val="right" w:pos="10376"/>
      </w:tabs>
    </w:pPr>
  </w:style>
  <w:style w:type="paragraph" w:customStyle="1" w:styleId="ECVRelatedDocumentRow">
    <w:name w:val="_ECV_RelatedDocumentRow"/>
    <w:basedOn w:val="ECVBusinessSectorRow"/>
    <w:rsid w:val="003D2BF1"/>
  </w:style>
  <w:style w:type="paragraph" w:customStyle="1" w:styleId="CVNormal">
    <w:name w:val="CV Normal"/>
    <w:basedOn w:val="Normal"/>
    <w:rsid w:val="006F156E"/>
    <w:pPr>
      <w:widowControl/>
      <w:ind w:left="113" w:right="113"/>
    </w:pPr>
    <w:rPr>
      <w:rFonts w:ascii="Arial Narrow" w:eastAsia="Times New Roman" w:hAnsi="Arial Narrow" w:cs="Times New Roman"/>
      <w:color w:val="auto"/>
      <w:spacing w:val="0"/>
      <w:kern w:val="0"/>
      <w:sz w:val="20"/>
      <w:szCs w:val="20"/>
      <w:lang w:eastAsia="ar-SA" w:bidi="ar-SA"/>
    </w:rPr>
  </w:style>
  <w:style w:type="paragraph" w:customStyle="1" w:styleId="CVMedium">
    <w:name w:val="CV Medium"/>
    <w:basedOn w:val="CVMajor"/>
    <w:rsid w:val="00097AE6"/>
    <w:pPr>
      <w:widowControl/>
    </w:pPr>
    <w:rPr>
      <w:rFonts w:ascii="Arial Narrow" w:eastAsia="Times New Roman" w:hAnsi="Arial Narrow" w:cs="Times New Roman"/>
      <w:color w:val="auto"/>
      <w:spacing w:val="0"/>
      <w:kern w:val="0"/>
      <w:sz w:val="22"/>
      <w:szCs w:val="20"/>
      <w:lang w:eastAsia="ar-SA" w:bidi="ar-SA"/>
    </w:rPr>
  </w:style>
  <w:style w:type="paragraph" w:customStyle="1" w:styleId="Default">
    <w:name w:val="Default"/>
    <w:rsid w:val="00E45D66"/>
    <w:pPr>
      <w:autoSpaceDE w:val="0"/>
      <w:autoSpaceDN w:val="0"/>
      <w:adjustRightInd w:val="0"/>
    </w:pPr>
    <w:rPr>
      <w:color w:val="000000"/>
      <w:sz w:val="24"/>
      <w:szCs w:val="24"/>
      <w:lang w:val="en-US" w:eastAsia="en-US"/>
    </w:rPr>
  </w:style>
  <w:style w:type="paragraph" w:styleId="ListParagraph">
    <w:name w:val="List Paragraph"/>
    <w:basedOn w:val="Normal"/>
    <w:link w:val="ListParagraphChar"/>
    <w:uiPriority w:val="34"/>
    <w:qFormat/>
    <w:rsid w:val="008248A1"/>
    <w:pPr>
      <w:widowControl/>
      <w:suppressAutoHyphens w:val="0"/>
      <w:ind w:left="720"/>
    </w:pPr>
    <w:rPr>
      <w:rFonts w:ascii="Times New Roman" w:eastAsia="Times New Roman" w:hAnsi="Times New Roman" w:cs="Times New Roman"/>
      <w:noProof/>
      <w:color w:val="auto"/>
      <w:spacing w:val="0"/>
      <w:kern w:val="0"/>
      <w:sz w:val="20"/>
      <w:szCs w:val="20"/>
      <w:lang w:val="en-US" w:eastAsia="en-US" w:bidi="ar-SA"/>
    </w:rPr>
  </w:style>
  <w:style w:type="paragraph" w:styleId="NoSpacing">
    <w:name w:val="No Spacing"/>
    <w:uiPriority w:val="1"/>
    <w:qFormat/>
    <w:rsid w:val="008248A1"/>
    <w:rPr>
      <w:rFonts w:ascii="Calibri" w:hAnsi="Calibri"/>
      <w:noProof/>
      <w:sz w:val="24"/>
      <w:lang w:val="en-US" w:eastAsia="en-US"/>
    </w:rPr>
  </w:style>
  <w:style w:type="character" w:styleId="Strong">
    <w:name w:val="Strong"/>
    <w:basedOn w:val="DefaultParagraphFont"/>
    <w:uiPriority w:val="22"/>
    <w:qFormat/>
    <w:rsid w:val="008248A1"/>
    <w:rPr>
      <w:b/>
      <w:bCs/>
    </w:rPr>
  </w:style>
  <w:style w:type="paragraph" w:customStyle="1" w:styleId="next">
    <w:name w:val="next"/>
    <w:basedOn w:val="Normal"/>
    <w:rsid w:val="00F36DE3"/>
    <w:pPr>
      <w:widowControl/>
      <w:suppressAutoHyphens w:val="0"/>
      <w:spacing w:before="100" w:beforeAutospacing="1" w:after="100" w:afterAutospacing="1"/>
    </w:pPr>
    <w:rPr>
      <w:rFonts w:ascii="Times New Roman" w:eastAsia="Calibri" w:hAnsi="Times New Roman" w:cs="Times New Roman"/>
      <w:color w:val="auto"/>
      <w:spacing w:val="0"/>
      <w:kern w:val="0"/>
      <w:sz w:val="24"/>
      <w:lang w:val="ro-RO" w:eastAsia="ro-RO" w:bidi="ar-SA"/>
    </w:rPr>
  </w:style>
  <w:style w:type="paragraph" w:customStyle="1" w:styleId="CVHeading3-FirstLine">
    <w:name w:val="CV Heading 3 - First Line"/>
    <w:basedOn w:val="CVHeading3"/>
    <w:next w:val="CVHeading3"/>
    <w:rsid w:val="00D46E2B"/>
    <w:pPr>
      <w:widowControl/>
      <w:spacing w:before="74"/>
    </w:pPr>
    <w:rPr>
      <w:rFonts w:ascii="Arial Narrow" w:eastAsia="Times New Roman" w:hAnsi="Arial Narrow" w:cs="Times New Roman"/>
      <w:color w:val="auto"/>
      <w:spacing w:val="0"/>
      <w:kern w:val="0"/>
      <w:sz w:val="20"/>
      <w:szCs w:val="20"/>
      <w:lang w:eastAsia="ar-SA" w:bidi="ar-SA"/>
    </w:rPr>
  </w:style>
  <w:style w:type="paragraph" w:customStyle="1" w:styleId="CVNormal-FirstLine">
    <w:name w:val="CV Normal - First Line"/>
    <w:basedOn w:val="CVNormal"/>
    <w:next w:val="CVNormal"/>
    <w:rsid w:val="00D46E2B"/>
    <w:pPr>
      <w:spacing w:before="74"/>
    </w:pPr>
  </w:style>
  <w:style w:type="character" w:customStyle="1" w:styleId="hps">
    <w:name w:val="hps"/>
    <w:basedOn w:val="DefaultParagraphFont"/>
    <w:rsid w:val="00D46E2B"/>
  </w:style>
  <w:style w:type="paragraph" w:customStyle="1" w:styleId="Institution">
    <w:name w:val="Institution"/>
    <w:basedOn w:val="BodyText"/>
    <w:rsid w:val="00D46E2B"/>
    <w:pPr>
      <w:keepNext/>
      <w:widowControl/>
      <w:suppressAutoHyphens w:val="0"/>
      <w:spacing w:before="120" w:line="260" w:lineRule="exact"/>
      <w:ind w:left="-1800" w:right="1080"/>
    </w:pPr>
    <w:rPr>
      <w:rFonts w:eastAsia="Times New Roman" w:cs="Times New Roman"/>
      <w:b/>
      <w:color w:val="auto"/>
      <w:spacing w:val="0"/>
      <w:kern w:val="0"/>
      <w:sz w:val="22"/>
      <w:szCs w:val="20"/>
      <w:lang w:val="en-US" w:eastAsia="en-US" w:bidi="ar-SA"/>
    </w:rPr>
  </w:style>
  <w:style w:type="paragraph" w:customStyle="1" w:styleId="CityState">
    <w:name w:val="City/State"/>
    <w:basedOn w:val="BodyText"/>
    <w:rsid w:val="00D46E2B"/>
    <w:pPr>
      <w:keepNext/>
      <w:widowControl/>
      <w:suppressAutoHyphens w:val="0"/>
      <w:spacing w:line="240" w:lineRule="auto"/>
      <w:ind w:left="-1800" w:right="1080"/>
    </w:pPr>
    <w:rPr>
      <w:rFonts w:eastAsia="Times New Roman" w:cs="Times New Roman"/>
      <w:color w:val="auto"/>
      <w:spacing w:val="0"/>
      <w:kern w:val="0"/>
      <w:sz w:val="22"/>
      <w:szCs w:val="20"/>
      <w:lang w:val="en-US" w:eastAsia="en-US" w:bidi="ar-SA"/>
    </w:rPr>
  </w:style>
  <w:style w:type="paragraph" w:styleId="BalloonText">
    <w:name w:val="Balloon Text"/>
    <w:basedOn w:val="Normal"/>
    <w:link w:val="BalloonTextChar"/>
    <w:uiPriority w:val="99"/>
    <w:semiHidden/>
    <w:unhideWhenUsed/>
    <w:rsid w:val="005B7653"/>
    <w:rPr>
      <w:rFonts w:ascii="Tahoma" w:hAnsi="Tahoma"/>
      <w:szCs w:val="14"/>
    </w:rPr>
  </w:style>
  <w:style w:type="character" w:customStyle="1" w:styleId="BalloonTextChar">
    <w:name w:val="Balloon Text Char"/>
    <w:basedOn w:val="DefaultParagraphFont"/>
    <w:link w:val="BalloonText"/>
    <w:uiPriority w:val="99"/>
    <w:semiHidden/>
    <w:rsid w:val="005B7653"/>
    <w:rPr>
      <w:rFonts w:ascii="Tahoma" w:eastAsia="SimSun" w:hAnsi="Tahoma" w:cs="Mangal"/>
      <w:color w:val="3F3A38"/>
      <w:spacing w:val="-6"/>
      <w:kern w:val="1"/>
      <w:sz w:val="16"/>
      <w:szCs w:val="14"/>
      <w:lang w:val="en-GB" w:eastAsia="zh-CN" w:bidi="hi-IN"/>
    </w:rPr>
  </w:style>
  <w:style w:type="character" w:customStyle="1" w:styleId="go">
    <w:name w:val="go"/>
    <w:basedOn w:val="DefaultParagraphFont"/>
    <w:rsid w:val="00E45D2B"/>
  </w:style>
  <w:style w:type="character" w:customStyle="1" w:styleId="literal">
    <w:name w:val="literal"/>
    <w:basedOn w:val="DefaultParagraphFont"/>
    <w:rsid w:val="00FB7F44"/>
  </w:style>
  <w:style w:type="paragraph" w:customStyle="1" w:styleId="STILBARTOS">
    <w:name w:val="STIL BARTOS"/>
    <w:basedOn w:val="Normal"/>
    <w:link w:val="STILBARTOSChar"/>
    <w:qFormat/>
    <w:rsid w:val="00B74E6C"/>
    <w:pPr>
      <w:widowControl/>
      <w:suppressAutoHyphens w:val="0"/>
      <w:spacing w:line="360" w:lineRule="auto"/>
      <w:ind w:firstLine="720"/>
      <w:jc w:val="both"/>
    </w:pPr>
    <w:rPr>
      <w:rFonts w:ascii="Times New Roman" w:eastAsia="Calibri" w:hAnsi="Times New Roman" w:cs="Times New Roman"/>
      <w:color w:val="auto"/>
      <w:spacing w:val="0"/>
      <w:kern w:val="0"/>
      <w:sz w:val="24"/>
      <w:lang w:eastAsia="en-US" w:bidi="ar-SA"/>
    </w:rPr>
  </w:style>
  <w:style w:type="character" w:customStyle="1" w:styleId="STILBARTOSChar">
    <w:name w:val="STIL BARTOS Char"/>
    <w:basedOn w:val="DefaultParagraphFont"/>
    <w:link w:val="STILBARTOS"/>
    <w:rsid w:val="00B74E6C"/>
    <w:rPr>
      <w:rFonts w:eastAsia="Calibri"/>
      <w:sz w:val="24"/>
      <w:szCs w:val="24"/>
      <w:lang w:val="en-GB" w:eastAsia="en-US"/>
    </w:rPr>
  </w:style>
  <w:style w:type="character" w:customStyle="1" w:styleId="apple-converted-space">
    <w:name w:val="apple-converted-space"/>
    <w:basedOn w:val="DefaultParagraphFont"/>
    <w:rsid w:val="008E34D1"/>
  </w:style>
  <w:style w:type="character" w:customStyle="1" w:styleId="ListParagraphChar">
    <w:name w:val="List Paragraph Char"/>
    <w:basedOn w:val="DefaultParagraphFont"/>
    <w:link w:val="ListParagraph"/>
    <w:uiPriority w:val="34"/>
    <w:rsid w:val="009130F3"/>
    <w:rPr>
      <w:noProof/>
      <w:lang w:val="en-US" w:eastAsia="en-US"/>
    </w:rPr>
  </w:style>
  <w:style w:type="character" w:styleId="Emphasis">
    <w:name w:val="Emphasis"/>
    <w:basedOn w:val="DefaultParagraphFont"/>
    <w:uiPriority w:val="20"/>
    <w:qFormat/>
    <w:rsid w:val="000306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307107">
      <w:bodyDiv w:val="1"/>
      <w:marLeft w:val="0"/>
      <w:marRight w:val="0"/>
      <w:marTop w:val="0"/>
      <w:marBottom w:val="0"/>
      <w:divBdr>
        <w:top w:val="none" w:sz="0" w:space="0" w:color="auto"/>
        <w:left w:val="none" w:sz="0" w:space="0" w:color="auto"/>
        <w:bottom w:val="none" w:sz="0" w:space="0" w:color="auto"/>
        <w:right w:val="none" w:sz="0" w:space="0" w:color="auto"/>
      </w:divBdr>
    </w:div>
    <w:div w:id="169811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ensiuneamea.ro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2E0EA8-A15D-4541-9028-ED2C30543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4962</Words>
  <Characters>28286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Europass CV</vt:lpstr>
    </vt:vector>
  </TitlesOfParts>
  <Company>kkostas</Company>
  <LinksUpToDate>false</LinksUpToDate>
  <CharactersWithSpaces>33182</CharactersWithSpaces>
  <SharedDoc>false</SharedDoc>
  <HLinks>
    <vt:vector size="6" baseType="variant">
      <vt:variant>
        <vt:i4>6553613</vt:i4>
      </vt:variant>
      <vt:variant>
        <vt:i4>3</vt:i4>
      </vt:variant>
      <vt:variant>
        <vt:i4>0</vt:i4>
      </vt:variant>
      <vt:variant>
        <vt:i4>5</vt:i4>
      </vt:variant>
      <vt:variant>
        <vt:lpwstr>mailto:elisabeta.badila@gmail.com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Cristina</dc:creator>
  <cp:keywords>Europass, CV, Cedefop</cp:keywords>
  <cp:lastModifiedBy>Windows User</cp:lastModifiedBy>
  <cp:revision>3</cp:revision>
  <cp:lastPrinted>2019-12-15T07:26:00Z</cp:lastPrinted>
  <dcterms:created xsi:type="dcterms:W3CDTF">2019-12-15T07:30:00Z</dcterms:created>
  <dcterms:modified xsi:type="dcterms:W3CDTF">2020-01-07T13:09:00Z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