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rsidP="00711039">
            <w:pPr>
              <w:pStyle w:val="Frspaiere"/>
            </w:pPr>
            <w:r>
              <w:t>INFORMAŢII PERSONALE</w:t>
            </w:r>
          </w:p>
        </w:tc>
        <w:tc>
          <w:tcPr>
            <w:tcW w:w="7541" w:type="dxa"/>
            <w:shd w:val="clear" w:color="auto" w:fill="auto"/>
            <w:vAlign w:val="center"/>
          </w:tcPr>
          <w:p w:rsidR="007168AB" w:rsidRDefault="00905280">
            <w:pPr>
              <w:pStyle w:val="ECVNameField"/>
            </w:pPr>
            <w:r>
              <w:t>OPROIU ANA - MARIA</w:t>
            </w:r>
            <w:r w:rsidR="007168AB">
              <w:t xml:space="preserve"> </w:t>
            </w:r>
          </w:p>
        </w:tc>
      </w:tr>
      <w:tr w:rsidR="007168AB">
        <w:trPr>
          <w:cantSplit/>
          <w:trHeight w:hRule="exact" w:val="227"/>
        </w:trPr>
        <w:tc>
          <w:tcPr>
            <w:tcW w:w="10375" w:type="dxa"/>
            <w:gridSpan w:val="2"/>
            <w:shd w:val="clear" w:color="auto" w:fill="auto"/>
          </w:tcPr>
          <w:p w:rsidR="007168AB" w:rsidRDefault="007168AB">
            <w:pPr>
              <w:pStyle w:val="ECVComments"/>
            </w:pPr>
            <w:r>
              <w:t>[Toate câmpurile CV-ului sunt opţionale. Ştergeţi câmpurile goale.]</w:t>
            </w:r>
          </w:p>
        </w:tc>
      </w:tr>
      <w:tr w:rsidR="007168AB">
        <w:trPr>
          <w:cantSplit/>
          <w:trHeight w:val="340"/>
        </w:trPr>
        <w:tc>
          <w:tcPr>
            <w:tcW w:w="2834" w:type="dxa"/>
            <w:vMerge w:val="restart"/>
            <w:shd w:val="clear" w:color="auto" w:fill="auto"/>
          </w:tcPr>
          <w:p w:rsidR="007168AB" w:rsidRDefault="006B13AE">
            <w:pPr>
              <w:pStyle w:val="ECVLeftHeading"/>
            </w:pPr>
            <w:r>
              <w:rPr>
                <w:noProof/>
                <w:lang w:eastAsia="ro-RO" w:bidi="ar-SA"/>
              </w:rPr>
              <w:drawing>
                <wp:inline distT="0" distB="0" distL="0" distR="0">
                  <wp:extent cx="1325880" cy="1333500"/>
                  <wp:effectExtent l="19050" t="0" r="7620" b="0"/>
                  <wp:docPr id="15" name="Picture 1" descr="Ama-poza-prof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poza-profil2.jpg"/>
                          <pic:cNvPicPr>
                            <a:picLocks noChangeAspect="1" noChangeArrowheads="1"/>
                          </pic:cNvPicPr>
                        </pic:nvPicPr>
                        <pic:blipFill>
                          <a:blip r:embed="rId7" cstate="print"/>
                          <a:srcRect/>
                          <a:stretch>
                            <a:fillRect/>
                          </a:stretch>
                        </pic:blipFill>
                        <pic:spPr bwMode="auto">
                          <a:xfrm>
                            <a:off x="0" y="0"/>
                            <a:ext cx="1325880" cy="1333500"/>
                          </a:xfrm>
                          <a:prstGeom prst="rect">
                            <a:avLst/>
                          </a:prstGeom>
                          <a:noFill/>
                          <a:ln w="9525">
                            <a:noFill/>
                            <a:miter lim="800000"/>
                            <a:headEnd/>
                            <a:tailEnd/>
                          </a:ln>
                        </pic:spPr>
                      </pic:pic>
                    </a:graphicData>
                  </a:graphic>
                </wp:inline>
              </w:drawing>
            </w:r>
            <w:r w:rsidR="007168AB">
              <w:t xml:space="preserve"> </w:t>
            </w:r>
          </w:p>
        </w:tc>
        <w:tc>
          <w:tcPr>
            <w:tcW w:w="7541" w:type="dxa"/>
            <w:shd w:val="clear" w:color="auto" w:fill="auto"/>
          </w:tcPr>
          <w:p w:rsidR="007168AB" w:rsidRDefault="000D0739">
            <w:pPr>
              <w:pStyle w:val="ECVContactDetails1"/>
            </w:pPr>
            <w:r>
              <w:rPr>
                <w:noProof/>
                <w:lang w:eastAsia="ro-RO" w:bidi="ar-SA"/>
              </w:rPr>
              <w:drawing>
                <wp:anchor distT="0" distB="0" distL="0" distR="71755" simplePos="0" relativeHeight="251655680"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007168AB">
              <w:t xml:space="preserve"> </w:t>
            </w:r>
            <w:r w:rsidR="00905280">
              <w:t>STR. CETATEA DE BALTA , BUCURESTI</w:t>
            </w: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0D0739" w:rsidP="00905280">
            <w:pPr>
              <w:pStyle w:val="ECVContactDetails1"/>
              <w:tabs>
                <w:tab w:val="right" w:pos="8218"/>
              </w:tabs>
            </w:pPr>
            <w:r>
              <w:rPr>
                <w:noProof/>
                <w:lang w:eastAsia="ro-RO" w:bidi="ar-SA"/>
              </w:rPr>
              <w:drawing>
                <wp:anchor distT="0" distB="0" distL="0" distR="71755" simplePos="0" relativeHeight="251659776"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007168AB">
              <w:rPr>
                <w:rStyle w:val="ECVContactDetails"/>
              </w:rPr>
              <w:t xml:space="preserve">  </w:t>
            </w:r>
            <w:r w:rsidR="00905280">
              <w:t>0040720070359</w:t>
            </w:r>
            <w:r w:rsidR="007168AB">
              <w:rPr>
                <w:rStyle w:val="ECVContactDetails"/>
              </w:rPr>
              <w:t xml:space="preserve">   </w:t>
            </w:r>
            <w:r w:rsidR="007168AB">
              <w:t xml:space="preserve">   </w:t>
            </w:r>
          </w:p>
        </w:tc>
      </w:tr>
      <w:tr w:rsidR="007168AB">
        <w:trPr>
          <w:cantSplit/>
          <w:trHeight w:val="340"/>
        </w:trPr>
        <w:tc>
          <w:tcPr>
            <w:tcW w:w="2834" w:type="dxa"/>
            <w:vMerge/>
            <w:shd w:val="clear" w:color="auto" w:fill="auto"/>
          </w:tcPr>
          <w:p w:rsidR="007168AB" w:rsidRDefault="007168AB"/>
        </w:tc>
        <w:tc>
          <w:tcPr>
            <w:tcW w:w="7541" w:type="dxa"/>
            <w:shd w:val="clear" w:color="auto" w:fill="auto"/>
            <w:vAlign w:val="center"/>
          </w:tcPr>
          <w:p w:rsidR="007168AB" w:rsidRDefault="000D0739">
            <w:pPr>
              <w:pStyle w:val="ECVContactDetails1"/>
            </w:pPr>
            <w:r>
              <w:rPr>
                <w:noProof/>
                <w:lang w:eastAsia="ro-RO" w:bidi="ar-SA"/>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hyperlink r:id="rId11" w:history="1">
              <w:r w:rsidR="00905280" w:rsidRPr="00CF6B88">
                <w:rPr>
                  <w:rStyle w:val="Hyperlink"/>
                </w:rPr>
                <w:t>anamariaoproiu@gmail.com</w:t>
              </w:r>
            </w:hyperlink>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0D0739">
            <w:pPr>
              <w:pStyle w:val="ECVContactDetails1"/>
            </w:pPr>
            <w:r>
              <w:rPr>
                <w:noProof/>
                <w:lang w:eastAsia="ro-RO"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5095" cy="127635"/>
                  <wp:effectExtent l="19050" t="0" r="8255"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r w:rsidR="007168AB">
              <w:t xml:space="preserve"> </w:t>
            </w: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r>
              <w:rPr>
                <w:rStyle w:val="ECVContactDetails"/>
              </w:rPr>
              <w:t xml:space="preserve"> </w:t>
            </w:r>
            <w:r w:rsidR="000D0739">
              <w:rPr>
                <w:noProof/>
                <w:lang w:eastAsia="ro-RO"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5095" cy="135255"/>
                  <wp:effectExtent l="19050" t="0" r="8255"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t xml:space="preserve"> </w:t>
            </w:r>
          </w:p>
        </w:tc>
      </w:tr>
      <w:tr w:rsidR="007168AB">
        <w:trPr>
          <w:cantSplit/>
          <w:trHeight w:val="397"/>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GenderRow"/>
            </w:pPr>
            <w:r>
              <w:rPr>
                <w:rStyle w:val="ECVHeadingContactDetails"/>
              </w:rPr>
              <w:t xml:space="preserve">Sexul </w:t>
            </w:r>
            <w:r w:rsidR="00905280">
              <w:rPr>
                <w:rStyle w:val="ECVContactDetails"/>
              </w:rPr>
              <w:t>F</w:t>
            </w:r>
            <w:r>
              <w:rPr>
                <w:rStyle w:val="ECVHeadingContactDetails"/>
              </w:rPr>
              <w:t xml:space="preserve">| Data naşterii </w:t>
            </w:r>
            <w:r w:rsidR="00905280">
              <w:rPr>
                <w:rStyle w:val="ECVContactDetails"/>
              </w:rPr>
              <w:t>22/10/1967</w:t>
            </w:r>
            <w:r>
              <w:rPr>
                <w:rStyle w:val="ECVHeadingContactDetails"/>
              </w:rPr>
              <w:t xml:space="preserve">| Naţionalitatea </w:t>
            </w:r>
            <w:r w:rsidR="00905280">
              <w:rPr>
                <w:rStyle w:val="ECVContactDetails"/>
              </w:rPr>
              <w:t>romana</w:t>
            </w:r>
            <w:r>
              <w:rPr>
                <w:rStyle w:val="ECVContactDetails"/>
              </w:rPr>
              <w:t xml:space="preserve"> </w:t>
            </w:r>
          </w:p>
        </w:tc>
      </w:tr>
    </w:tbl>
    <w:p w:rsidR="007168AB" w:rsidRDefault="007168AB">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pPr>
              <w:pStyle w:val="ECVLeftHeading"/>
            </w:pPr>
            <w:r>
              <w:t>LOCUL DE MUNCA PENTRU CARE SE CANDIDEAZĂ</w:t>
            </w:r>
          </w:p>
          <w:p w:rsidR="007168AB" w:rsidRDefault="007168AB">
            <w:pPr>
              <w:pStyle w:val="ECVLeftHeading"/>
            </w:pPr>
            <w:r>
              <w:t>POZIŢIA</w:t>
            </w:r>
          </w:p>
          <w:p w:rsidR="007168AB" w:rsidRDefault="007168AB">
            <w:pPr>
              <w:pStyle w:val="ECVLeftHeading"/>
            </w:pPr>
            <w:r>
              <w:t>LOCUL DE MUNCĂ DORIT</w:t>
            </w:r>
          </w:p>
          <w:p w:rsidR="007168AB" w:rsidRDefault="007168AB">
            <w:pPr>
              <w:pStyle w:val="ECVLeftHeading"/>
            </w:pPr>
            <w:r>
              <w:t>STUDIILE PENTRU CARE SE CANDIDEAZĂ</w:t>
            </w:r>
          </w:p>
          <w:p w:rsidR="007168AB" w:rsidRDefault="007168AB">
            <w:pPr>
              <w:pStyle w:val="ECVLeftHeading"/>
            </w:pPr>
            <w:r>
              <w:t>profilul personal</w:t>
            </w:r>
          </w:p>
        </w:tc>
        <w:tc>
          <w:tcPr>
            <w:tcW w:w="7541" w:type="dxa"/>
            <w:shd w:val="clear" w:color="auto" w:fill="auto"/>
            <w:vAlign w:val="center"/>
          </w:tcPr>
          <w:p w:rsidR="007168AB" w:rsidRDefault="007168AB">
            <w:pPr>
              <w:pStyle w:val="ECVNameField"/>
            </w:pPr>
            <w:r>
              <w:t xml:space="preserve"> </w:t>
            </w:r>
            <w:r w:rsidR="00905280">
              <w:t xml:space="preserve"> Chirurgie plastica/ Chirurgia mainii/ Chirurgie estetica</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EXPERIENŢA PROFESIONALĂ</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topFromText="6" w:bottomFromText="170" w:vertAnchor="text" w:horzAnchor="margin" w:tblpXSpec="right" w:tblpY="28"/>
        <w:tblW w:w="0" w:type="auto"/>
        <w:tblLayout w:type="fixed"/>
        <w:tblCellMar>
          <w:left w:w="0" w:type="dxa"/>
          <w:right w:w="0" w:type="dxa"/>
        </w:tblCellMar>
        <w:tblLook w:val="0000"/>
      </w:tblPr>
      <w:tblGrid>
        <w:gridCol w:w="7541"/>
      </w:tblGrid>
      <w:tr w:rsidR="003C74F7" w:rsidRPr="003C74F7" w:rsidTr="003C74F7">
        <w:trPr>
          <w:cantSplit/>
        </w:trPr>
        <w:tc>
          <w:tcPr>
            <w:tcW w:w="7541" w:type="dxa"/>
            <w:shd w:val="clear" w:color="auto" w:fill="auto"/>
          </w:tcPr>
          <w:p w:rsidR="003C74F7" w:rsidRPr="003C74F7"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 xml:space="preserve">1. 01.06.1996 – prezent (cu pauza in intervalul 01.12.2013-30.09.2015 cand activitatea de integrare clinica a fost suspendata din </w:t>
            </w:r>
            <w:r w:rsidR="00B43F02">
              <w:rPr>
                <w:rFonts w:ascii="Arial" w:hAnsi="Arial" w:cs="Arial"/>
                <w:color w:val="000000"/>
                <w:sz w:val="24"/>
                <w:szCs w:val="24"/>
              </w:rPr>
              <w:t xml:space="preserve">cauza </w:t>
            </w:r>
            <w:r w:rsidRPr="003C74F7">
              <w:rPr>
                <w:rFonts w:ascii="Arial" w:hAnsi="Arial" w:cs="Arial"/>
                <w:color w:val="000000"/>
                <w:sz w:val="24"/>
                <w:szCs w:val="24"/>
              </w:rPr>
              <w:t>de incompatibilitate)</w:t>
            </w:r>
          </w:p>
          <w:p w:rsidR="00B43F02"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2.   01.12.2013-30.09.2015 Medicul Sef al CASMB</w:t>
            </w:r>
          </w:p>
          <w:p w:rsidR="003C74F7" w:rsidRPr="003C74F7" w:rsidRDefault="00B43F02" w:rsidP="003C74F7">
            <w:pPr>
              <w:pStyle w:val="CVNormal"/>
              <w:jc w:val="both"/>
              <w:rPr>
                <w:rFonts w:ascii="Arial" w:hAnsi="Arial" w:cs="Arial"/>
                <w:color w:val="000000"/>
                <w:sz w:val="24"/>
                <w:szCs w:val="24"/>
              </w:rPr>
            </w:pPr>
            <w:r>
              <w:rPr>
                <w:rFonts w:ascii="Arial" w:hAnsi="Arial" w:cs="Arial"/>
                <w:color w:val="000000"/>
                <w:sz w:val="24"/>
                <w:szCs w:val="24"/>
              </w:rPr>
              <w:t>3.</w:t>
            </w:r>
            <w:r w:rsidR="003C74F7" w:rsidRPr="003C74F7">
              <w:rPr>
                <w:rFonts w:ascii="Arial" w:hAnsi="Arial" w:cs="Arial"/>
                <w:color w:val="000000"/>
                <w:sz w:val="24"/>
                <w:szCs w:val="24"/>
              </w:rPr>
              <w:t xml:space="preserve">  </w:t>
            </w:r>
            <w:r>
              <w:rPr>
                <w:rFonts w:ascii="Arial" w:hAnsi="Arial" w:cs="Arial"/>
                <w:color w:val="000000"/>
                <w:sz w:val="24"/>
                <w:szCs w:val="24"/>
              </w:rPr>
              <w:t>30.10.2015 - prezent Sef Sectie Clinica Chirurgie Plastica Microchirurgie Reconstructiva SUUB</w:t>
            </w:r>
          </w:p>
        </w:tc>
      </w:tr>
      <w:tr w:rsidR="003C74F7" w:rsidRPr="003C74F7" w:rsidTr="003C74F7">
        <w:trPr>
          <w:cantSplit/>
        </w:trPr>
        <w:tc>
          <w:tcPr>
            <w:tcW w:w="7541" w:type="dxa"/>
            <w:shd w:val="clear" w:color="auto" w:fill="auto"/>
          </w:tcPr>
          <w:p w:rsidR="003C74F7" w:rsidRPr="003C74F7" w:rsidRDefault="003C74F7" w:rsidP="003C74F7">
            <w:pPr>
              <w:pStyle w:val="ECVOrganisationDetails"/>
              <w:rPr>
                <w:color w:val="000000"/>
              </w:rPr>
            </w:pPr>
          </w:p>
        </w:tc>
      </w:tr>
      <w:tr w:rsidR="003C74F7" w:rsidTr="003C74F7">
        <w:trPr>
          <w:cantSplit/>
        </w:trPr>
        <w:tc>
          <w:tcPr>
            <w:tcW w:w="7541" w:type="dxa"/>
            <w:shd w:val="clear" w:color="auto" w:fill="auto"/>
          </w:tcPr>
          <w:p w:rsidR="003C74F7" w:rsidRDefault="003C74F7" w:rsidP="003C74F7">
            <w:pPr>
              <w:pStyle w:val="ECVSectionBullet"/>
            </w:pPr>
          </w:p>
        </w:tc>
      </w:tr>
      <w:tr w:rsidR="003C74F7" w:rsidRPr="003C74F7" w:rsidTr="003C74F7">
        <w:trPr>
          <w:cantSplit/>
          <w:trHeight w:val="340"/>
        </w:trPr>
        <w:tc>
          <w:tcPr>
            <w:tcW w:w="7541" w:type="dxa"/>
            <w:shd w:val="clear" w:color="auto" w:fill="auto"/>
          </w:tcPr>
          <w:p w:rsidR="003C74F7" w:rsidRPr="003C74F7" w:rsidRDefault="003C74F7" w:rsidP="003C74F7">
            <w:pPr>
              <w:pStyle w:val="CVNormal"/>
              <w:ind w:left="0"/>
              <w:jc w:val="both"/>
              <w:rPr>
                <w:rFonts w:ascii="Arial" w:hAnsi="Arial" w:cs="Arial"/>
                <w:sz w:val="24"/>
                <w:szCs w:val="24"/>
              </w:rPr>
            </w:pPr>
            <w:r>
              <w:rPr>
                <w:rFonts w:ascii="Arial" w:hAnsi="Arial" w:cs="Arial"/>
                <w:sz w:val="24"/>
                <w:szCs w:val="24"/>
              </w:rPr>
              <w:t xml:space="preserve"> </w:t>
            </w:r>
            <w:r w:rsidRPr="003C74F7">
              <w:rPr>
                <w:rFonts w:ascii="Arial" w:hAnsi="Arial" w:cs="Arial"/>
                <w:sz w:val="24"/>
                <w:szCs w:val="24"/>
              </w:rPr>
              <w:t xml:space="preserve"> Medic primar, Doctor in Stiinte Medicale, Sef de Lucrari</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Spitalul Universitar de Urgenta Bucuresti /  UMF CAROL DAVILA</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Splaiul Independentei 169 sector 5/ Dionisie Lupu 37</w:t>
            </w:r>
          </w:p>
        </w:tc>
      </w:tr>
    </w:tbl>
    <w:p w:rsidR="003C74F7" w:rsidRDefault="003C74F7">
      <w:pPr>
        <w:pStyle w:val="ECVText"/>
      </w:pPr>
      <w:r>
        <w:tab/>
      </w:r>
      <w:r>
        <w:tab/>
      </w:r>
      <w:r>
        <w:tab/>
      </w:r>
      <w:r>
        <w:tab/>
      </w:r>
    </w:p>
    <w:p w:rsidR="007168AB" w:rsidRDefault="003C74F7">
      <w:pPr>
        <w:pStyle w:val="ECVText"/>
      </w:pPr>
      <w:r>
        <w:tab/>
      </w:r>
    </w:p>
    <w:tbl>
      <w:tblPr>
        <w:tblW w:w="10823" w:type="dxa"/>
        <w:tblLayout w:type="fixed"/>
        <w:tblCellMar>
          <w:left w:w="0" w:type="dxa"/>
          <w:right w:w="0" w:type="dxa"/>
        </w:tblCellMar>
        <w:tblLook w:val="0000"/>
      </w:tblPr>
      <w:tblGrid>
        <w:gridCol w:w="2957"/>
        <w:gridCol w:w="7866"/>
      </w:tblGrid>
      <w:tr w:rsidR="007168AB" w:rsidTr="003C74F7">
        <w:trPr>
          <w:trHeight w:val="170"/>
        </w:trPr>
        <w:tc>
          <w:tcPr>
            <w:tcW w:w="2835" w:type="dxa"/>
            <w:shd w:val="clear" w:color="auto" w:fill="auto"/>
          </w:tcPr>
          <w:p w:rsidR="007168AB" w:rsidRDefault="007168AB">
            <w:pPr>
              <w:pStyle w:val="ECVLeftHeading"/>
            </w:pPr>
            <w:r>
              <w:rPr>
                <w:caps w:val="0"/>
              </w:rPr>
              <w:t>EDUCAŢIE ŞI FORMARE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leftFromText="180" w:rightFromText="180" w:vertAnchor="text" w:horzAnchor="page" w:tblpX="4261" w:tblpY="60"/>
        <w:tblW w:w="7653" w:type="dxa"/>
        <w:tblLayout w:type="fixed"/>
        <w:tblCellMar>
          <w:top w:w="40" w:type="dxa"/>
          <w:left w:w="0" w:type="dxa"/>
          <w:bottom w:w="40" w:type="dxa"/>
          <w:right w:w="0" w:type="dxa"/>
        </w:tblCellMar>
        <w:tblLook w:val="0000"/>
      </w:tblPr>
      <w:tblGrid>
        <w:gridCol w:w="7653"/>
      </w:tblGrid>
      <w:tr w:rsidR="003C74F7" w:rsidTr="003C74F7">
        <w:trPr>
          <w:cantSplit/>
        </w:trPr>
        <w:tc>
          <w:tcPr>
            <w:tcW w:w="7653" w:type="dxa"/>
          </w:tcPr>
          <w:p w:rsidR="003C74F7" w:rsidRPr="003C74F7" w:rsidRDefault="003C74F7" w:rsidP="003C74F7">
            <w:pPr>
              <w:suppressAutoHyphens w:val="0"/>
              <w:jc w:val="both"/>
              <w:rPr>
                <w:rFonts w:cs="Arial"/>
                <w:sz w:val="24"/>
                <w:lang w:eastAsia="ro-RO"/>
              </w:rPr>
            </w:pPr>
          </w:p>
          <w:p w:rsidR="003C74F7" w:rsidRPr="003C74F7" w:rsidRDefault="003C74F7" w:rsidP="003C74F7">
            <w:pPr>
              <w:suppressAutoHyphens w:val="0"/>
              <w:jc w:val="both"/>
              <w:rPr>
                <w:rFonts w:cs="Arial"/>
                <w:sz w:val="24"/>
                <w:lang w:eastAsia="ro-RO"/>
              </w:rPr>
            </w:pPr>
            <w:r w:rsidRPr="003C74F7">
              <w:rPr>
                <w:rFonts w:cs="Arial"/>
                <w:sz w:val="24"/>
                <w:lang w:eastAsia="ro-RO"/>
              </w:rPr>
              <w:t>01/10/1990 - 07/1996</w:t>
            </w:r>
          </w:p>
        </w:tc>
      </w:tr>
      <w:tr w:rsidR="003C74F7" w:rsidTr="003C74F7">
        <w:trPr>
          <w:cantSplit/>
        </w:trPr>
        <w:tc>
          <w:tcPr>
            <w:tcW w:w="7653" w:type="dxa"/>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doctor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1997-2001 medic rezident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2001-2006 medic specialist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2006- prezent medic primar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 xml:space="preserve">UMF Carol Davila </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ISCED6</w:t>
            </w:r>
          </w:p>
        </w:tc>
      </w:tr>
    </w:tbl>
    <w:p w:rsidR="003C74F7" w:rsidRDefault="003C74F7">
      <w:pPr>
        <w:pStyle w:val="ECVText"/>
      </w:pPr>
      <w:r>
        <w:tab/>
      </w:r>
      <w:r>
        <w:tab/>
      </w:r>
      <w:r>
        <w:tab/>
      </w:r>
      <w:r>
        <w:tab/>
      </w:r>
    </w:p>
    <w:tbl>
      <w:tblPr>
        <w:tblW w:w="0" w:type="auto"/>
        <w:tblLayout w:type="fixed"/>
        <w:tblCellMar>
          <w:top w:w="40" w:type="dxa"/>
          <w:left w:w="0" w:type="dxa"/>
          <w:bottom w:w="40" w:type="dxa"/>
          <w:right w:w="0" w:type="dxa"/>
        </w:tblCellMar>
        <w:tblLook w:val="0000"/>
      </w:tblPr>
      <w:tblGrid>
        <w:gridCol w:w="3119"/>
      </w:tblGrid>
      <w:tr w:rsidR="00F95369" w:rsidTr="007168AB">
        <w:trPr>
          <w:cantSplit/>
        </w:trPr>
        <w:tc>
          <w:tcPr>
            <w:tcW w:w="3119" w:type="dxa"/>
          </w:tcPr>
          <w:p w:rsidR="003C74F7" w:rsidRPr="003C74F7" w:rsidRDefault="003C74F7" w:rsidP="007168AB">
            <w:pPr>
              <w:pStyle w:val="CVHeading3-FirstLine"/>
              <w:spacing w:before="0"/>
              <w:rPr>
                <w:rFonts w:ascii="Arial" w:hAnsi="Arial" w:cs="Arial"/>
                <w:sz w:val="24"/>
                <w:szCs w:val="24"/>
              </w:rPr>
            </w:pPr>
            <w:r w:rsidRPr="003C74F7">
              <w:rPr>
                <w:rFonts w:ascii="Arial" w:hAnsi="Arial" w:cs="Arial"/>
                <w:sz w:val="24"/>
                <w:szCs w:val="24"/>
              </w:rPr>
              <w:t>Perioada</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Calificarea / diploma obţinută</w:t>
            </w:r>
          </w:p>
        </w:tc>
      </w:tr>
      <w:tr w:rsidR="00F95369" w:rsidTr="007168AB">
        <w:trPr>
          <w:cantSplit/>
        </w:trPr>
        <w:tc>
          <w:tcPr>
            <w:tcW w:w="3119" w:type="dxa"/>
          </w:tcPr>
          <w:p w:rsidR="003C74F7" w:rsidRDefault="003C74F7" w:rsidP="007168AB">
            <w:pPr>
              <w:pStyle w:val="CVHeading3"/>
              <w:rPr>
                <w:rFonts w:cs="Arial"/>
                <w:sz w:val="24"/>
              </w:rPr>
            </w:pPr>
            <w:r w:rsidRPr="003C74F7">
              <w:rPr>
                <w:rFonts w:cs="Arial"/>
                <w:sz w:val="24"/>
              </w:rPr>
              <w:t>Disciplinele principale studiate / competenţe profesionale dobândite</w:t>
            </w:r>
          </w:p>
          <w:p w:rsidR="00616B64" w:rsidRPr="00616B64" w:rsidRDefault="00616B64" w:rsidP="00616B64"/>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Numele şi tipul instituţiei de învăţământ / furnizorului de formare</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Nivelul în clasificarea naţională sau internaţională</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COMPETENΤE PERSONALE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7168AB" w:rsidRDefault="007168AB">
      <w:pPr>
        <w:pStyle w:val="ECVComments"/>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DC06FF">
        <w:trPr>
          <w:cantSplit/>
          <w:trHeight w:val="255"/>
        </w:trPr>
        <w:tc>
          <w:tcPr>
            <w:tcW w:w="2834" w:type="dxa"/>
            <w:shd w:val="clear" w:color="auto" w:fill="auto"/>
          </w:tcPr>
          <w:p w:rsidR="007168AB" w:rsidRPr="00DC06FF" w:rsidRDefault="007168AB">
            <w:pPr>
              <w:pStyle w:val="ECVLeftDetails"/>
              <w:rPr>
                <w:rFonts w:cs="Arial"/>
                <w:sz w:val="24"/>
              </w:rPr>
            </w:pPr>
            <w:r w:rsidRPr="00DC06FF">
              <w:rPr>
                <w:rFonts w:cs="Arial"/>
                <w:sz w:val="24"/>
              </w:rPr>
              <w:lastRenderedPageBreak/>
              <w:t>Lim</w:t>
            </w:r>
            <w:r w:rsidR="00DC06FF" w:rsidRPr="00DC06FF">
              <w:rPr>
                <w:rFonts w:cs="Arial"/>
                <w:sz w:val="24"/>
              </w:rPr>
              <w:t xml:space="preserve"> </w:t>
            </w:r>
            <w:r w:rsidRPr="00DC06FF">
              <w:rPr>
                <w:rFonts w:cs="Arial"/>
                <w:sz w:val="24"/>
              </w:rPr>
              <w:t>ba(i) maternă(e)</w:t>
            </w:r>
          </w:p>
        </w:tc>
        <w:tc>
          <w:tcPr>
            <w:tcW w:w="7542" w:type="dxa"/>
            <w:shd w:val="clear" w:color="auto" w:fill="auto"/>
          </w:tcPr>
          <w:p w:rsidR="007168AB" w:rsidRPr="00DC06FF" w:rsidRDefault="008E112A">
            <w:pPr>
              <w:pStyle w:val="ECVSectionDetails"/>
              <w:rPr>
                <w:rFonts w:cs="Arial"/>
                <w:sz w:val="24"/>
              </w:rPr>
            </w:pPr>
            <w:r w:rsidRPr="00DC06FF">
              <w:rPr>
                <w:rFonts w:cs="Arial"/>
                <w:sz w:val="24"/>
              </w:rPr>
              <w:t>romana</w:t>
            </w:r>
          </w:p>
        </w:tc>
      </w:tr>
      <w:tr w:rsidR="007168AB" w:rsidRPr="00DC06FF">
        <w:trPr>
          <w:cantSplit/>
          <w:trHeight w:val="340"/>
        </w:trPr>
        <w:tc>
          <w:tcPr>
            <w:tcW w:w="2834" w:type="dxa"/>
            <w:shd w:val="clear" w:color="auto" w:fill="auto"/>
          </w:tcPr>
          <w:p w:rsidR="007168AB" w:rsidRPr="00DC06FF" w:rsidRDefault="007168AB" w:rsidP="00DC06FF">
            <w:pPr>
              <w:pStyle w:val="ECVLeftHeading"/>
              <w:jc w:val="left"/>
              <w:rPr>
                <w:rFonts w:cs="Arial"/>
                <w:sz w:val="24"/>
              </w:rPr>
            </w:pPr>
          </w:p>
        </w:tc>
        <w:tc>
          <w:tcPr>
            <w:tcW w:w="7542" w:type="dxa"/>
            <w:shd w:val="clear" w:color="auto" w:fill="auto"/>
          </w:tcPr>
          <w:p w:rsidR="007168AB" w:rsidRPr="00DC06FF" w:rsidRDefault="007168AB">
            <w:pPr>
              <w:pStyle w:val="ECVRightColumn"/>
              <w:rPr>
                <w:rFonts w:cs="Arial"/>
                <w:sz w:val="24"/>
              </w:rPr>
            </w:pPr>
          </w:p>
        </w:tc>
      </w:tr>
    </w:tbl>
    <w:p w:rsidR="00074658" w:rsidRPr="00074658" w:rsidRDefault="00074658" w:rsidP="00074658">
      <w:pPr>
        <w:rPr>
          <w:vanish/>
        </w:rPr>
      </w:pPr>
    </w:p>
    <w:tbl>
      <w:tblPr>
        <w:tblW w:w="10772" w:type="dxa"/>
        <w:tblLayout w:type="fixed"/>
        <w:tblCellMar>
          <w:top w:w="40" w:type="dxa"/>
          <w:left w:w="0" w:type="dxa"/>
          <w:bottom w:w="40" w:type="dxa"/>
          <w:right w:w="0" w:type="dxa"/>
        </w:tblCellMar>
        <w:tblLook w:val="0000"/>
      </w:tblPr>
      <w:tblGrid>
        <w:gridCol w:w="3119"/>
        <w:gridCol w:w="137"/>
        <w:gridCol w:w="281"/>
        <w:gridCol w:w="1220"/>
        <w:gridCol w:w="279"/>
        <w:gridCol w:w="1224"/>
        <w:gridCol w:w="276"/>
        <w:gridCol w:w="1223"/>
        <w:gridCol w:w="277"/>
        <w:gridCol w:w="1237"/>
        <w:gridCol w:w="263"/>
        <w:gridCol w:w="1236"/>
      </w:tblGrid>
      <w:tr w:rsidR="00F95369" w:rsidTr="008E112A">
        <w:trPr>
          <w:cantSplit/>
        </w:trPr>
        <w:tc>
          <w:tcPr>
            <w:tcW w:w="3119" w:type="dxa"/>
          </w:tcPr>
          <w:p w:rsidR="008E112A" w:rsidRPr="00074658" w:rsidRDefault="00DC06FF" w:rsidP="00DC06FF">
            <w:pPr>
              <w:pStyle w:val="CVHeading2-FirstLine"/>
              <w:rPr>
                <w:rFonts w:ascii="Arial" w:hAnsi="Arial" w:cs="Arial"/>
                <w:color w:val="2E74B5"/>
                <w:sz w:val="24"/>
                <w:szCs w:val="24"/>
              </w:rPr>
            </w:pPr>
            <w:r w:rsidRPr="00074658">
              <w:rPr>
                <w:rFonts w:ascii="Arial" w:hAnsi="Arial" w:cs="Arial"/>
                <w:color w:val="2E74B5"/>
                <w:sz w:val="24"/>
                <w:szCs w:val="24"/>
              </w:rPr>
              <w:t>Limbi străine cunoscute</w:t>
            </w:r>
          </w:p>
        </w:tc>
        <w:tc>
          <w:tcPr>
            <w:tcW w:w="7653" w:type="dxa"/>
            <w:gridSpan w:val="11"/>
          </w:tcPr>
          <w:p w:rsidR="008E112A" w:rsidRPr="00DC06FF" w:rsidRDefault="008E112A" w:rsidP="00DC06FF">
            <w:pPr>
              <w:pStyle w:val="CVMedium-FirstLine"/>
              <w:ind w:left="0"/>
              <w:rPr>
                <w:rFonts w:ascii="Arial" w:hAnsi="Arial" w:cs="Arial"/>
                <w:sz w:val="24"/>
                <w:szCs w:val="24"/>
              </w:rPr>
            </w:pPr>
          </w:p>
        </w:tc>
      </w:tr>
      <w:tr w:rsidR="00F95369" w:rsidTr="008E112A">
        <w:trPr>
          <w:cantSplit/>
        </w:trPr>
        <w:tc>
          <w:tcPr>
            <w:tcW w:w="3119" w:type="dxa"/>
          </w:tcPr>
          <w:p w:rsidR="008E112A" w:rsidRPr="00DC06FF" w:rsidRDefault="008E112A" w:rsidP="00DC06FF">
            <w:pPr>
              <w:pStyle w:val="CVHeading2"/>
              <w:rPr>
                <w:rFonts w:ascii="Arial" w:hAnsi="Arial" w:cs="Arial"/>
                <w:sz w:val="24"/>
                <w:szCs w:val="24"/>
              </w:rPr>
            </w:pPr>
            <w:r w:rsidRPr="00DC06FF">
              <w:rPr>
                <w:rFonts w:ascii="Arial" w:hAnsi="Arial" w:cs="Arial"/>
                <w:sz w:val="24"/>
                <w:szCs w:val="24"/>
              </w:rPr>
              <w:t>Autoevaluare</w:t>
            </w:r>
          </w:p>
        </w:tc>
        <w:tc>
          <w:tcPr>
            <w:tcW w:w="137" w:type="dxa"/>
          </w:tcPr>
          <w:p w:rsidR="008E112A" w:rsidRPr="00DC06FF" w:rsidRDefault="008E112A" w:rsidP="007168AB">
            <w:pPr>
              <w:pStyle w:val="CVNormal"/>
              <w:rPr>
                <w:rFonts w:ascii="Arial" w:hAnsi="Arial" w:cs="Arial"/>
                <w:sz w:val="24"/>
                <w:szCs w:val="24"/>
              </w:rPr>
            </w:pPr>
          </w:p>
        </w:tc>
        <w:tc>
          <w:tcPr>
            <w:tcW w:w="3004"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Înţelegere</w:t>
            </w:r>
          </w:p>
        </w:tc>
        <w:tc>
          <w:tcPr>
            <w:tcW w:w="3013"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Vorbire</w:t>
            </w:r>
          </w:p>
        </w:tc>
        <w:tc>
          <w:tcPr>
            <w:tcW w:w="1499" w:type="dxa"/>
            <w:gridSpan w:val="2"/>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Scriere</w:t>
            </w:r>
          </w:p>
        </w:tc>
      </w:tr>
      <w:tr w:rsidR="00F95369" w:rsidTr="008E112A">
        <w:trPr>
          <w:cantSplit/>
        </w:trPr>
        <w:tc>
          <w:tcPr>
            <w:tcW w:w="3119" w:type="dxa"/>
          </w:tcPr>
          <w:p w:rsidR="008E112A" w:rsidRPr="00DC06FF" w:rsidRDefault="008E112A" w:rsidP="00DC06FF">
            <w:pPr>
              <w:pStyle w:val="CVHeadingLevel"/>
              <w:rPr>
                <w:rFonts w:ascii="Arial" w:hAnsi="Arial" w:cs="Arial"/>
                <w:sz w:val="24"/>
                <w:szCs w:val="24"/>
              </w:rPr>
            </w:pPr>
            <w:r w:rsidRPr="00DC06FF">
              <w:rPr>
                <w:rFonts w:ascii="Arial" w:hAnsi="Arial" w:cs="Arial"/>
                <w:sz w:val="24"/>
                <w:szCs w:val="24"/>
              </w:rPr>
              <w:t>Nivel european (*)</w:t>
            </w:r>
          </w:p>
        </w:tc>
        <w:tc>
          <w:tcPr>
            <w:tcW w:w="137" w:type="dxa"/>
          </w:tcPr>
          <w:p w:rsidR="008E112A" w:rsidRPr="00DC06FF" w:rsidRDefault="008E112A" w:rsidP="007168AB">
            <w:pPr>
              <w:pStyle w:val="CVNormal"/>
              <w:rPr>
                <w:rFonts w:ascii="Arial" w:hAnsi="Arial" w:cs="Arial"/>
                <w:sz w:val="24"/>
                <w:szCs w:val="24"/>
              </w:rPr>
            </w:pPr>
          </w:p>
        </w:tc>
        <w:tc>
          <w:tcPr>
            <w:tcW w:w="1501"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Ascultare</w:t>
            </w:r>
          </w:p>
        </w:tc>
        <w:tc>
          <w:tcPr>
            <w:tcW w:w="1503"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Citire</w:t>
            </w:r>
          </w:p>
        </w:tc>
        <w:tc>
          <w:tcPr>
            <w:tcW w:w="1499"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Participare la conversaţie</w:t>
            </w:r>
          </w:p>
        </w:tc>
        <w:tc>
          <w:tcPr>
            <w:tcW w:w="1514"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Discurs oral</w:t>
            </w:r>
          </w:p>
        </w:tc>
        <w:tc>
          <w:tcPr>
            <w:tcW w:w="1499" w:type="dxa"/>
            <w:gridSpan w:val="2"/>
          </w:tcPr>
          <w:p w:rsidR="008E112A" w:rsidRPr="00DC06FF" w:rsidRDefault="008E112A" w:rsidP="007168AB">
            <w:pPr>
              <w:pStyle w:val="Corptext"/>
              <w:jc w:val="center"/>
              <w:rPr>
                <w:rFonts w:cs="Arial"/>
                <w:sz w:val="24"/>
              </w:rPr>
            </w:pPr>
            <w:r w:rsidRPr="00DC06FF">
              <w:rPr>
                <w:rFonts w:cs="Arial"/>
                <w:sz w:val="24"/>
              </w:rPr>
              <w:t>Exprimare scrisă</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ENGLEZA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FRANCEZA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CC1D9C">
        <w:trPr>
          <w:cantSplit/>
          <w:trHeight w:val="170"/>
        </w:trPr>
        <w:tc>
          <w:tcPr>
            <w:tcW w:w="2834" w:type="dxa"/>
            <w:shd w:val="clear" w:color="auto" w:fill="auto"/>
          </w:tcPr>
          <w:p w:rsidR="007168AB" w:rsidRPr="00CC1D9C" w:rsidRDefault="007168AB">
            <w:pPr>
              <w:pStyle w:val="ECVLeftDetails"/>
              <w:rPr>
                <w:sz w:val="24"/>
              </w:rPr>
            </w:pPr>
            <w:r w:rsidRPr="00CC1D9C">
              <w:rPr>
                <w:sz w:val="24"/>
              </w:rPr>
              <w:t xml:space="preserve">Competenţe de comunicare </w:t>
            </w:r>
          </w:p>
        </w:tc>
        <w:tc>
          <w:tcPr>
            <w:tcW w:w="7542" w:type="dxa"/>
            <w:shd w:val="clear" w:color="auto" w:fill="auto"/>
          </w:tcPr>
          <w:p w:rsidR="007168AB" w:rsidRPr="00CC1D9C" w:rsidRDefault="007168AB" w:rsidP="00DC06FF">
            <w:pPr>
              <w:pStyle w:val="ECVSectionDetails"/>
              <w:rPr>
                <w:sz w:val="24"/>
              </w:rPr>
            </w:pPr>
          </w:p>
        </w:tc>
      </w:tr>
    </w:tbl>
    <w:tbl>
      <w:tblPr>
        <w:tblpPr w:topFromText="6" w:bottomFromText="170" w:vertAnchor="text" w:horzAnchor="margin" w:tblpXSpec="right" w:tblpY="1226"/>
        <w:tblW w:w="0" w:type="auto"/>
        <w:tblLayout w:type="fixed"/>
        <w:tblCellMar>
          <w:left w:w="0" w:type="dxa"/>
          <w:right w:w="0" w:type="dxa"/>
        </w:tblCellMar>
        <w:tblLook w:val="0000"/>
      </w:tblPr>
      <w:tblGrid>
        <w:gridCol w:w="2834"/>
        <w:gridCol w:w="7542"/>
      </w:tblGrid>
      <w:tr w:rsidR="00CC1D9C" w:rsidRPr="00CC1D9C" w:rsidTr="00CC1D9C">
        <w:trPr>
          <w:cantSplit/>
          <w:trHeight w:val="170"/>
        </w:trPr>
        <w:tc>
          <w:tcPr>
            <w:tcW w:w="2834" w:type="dxa"/>
            <w:shd w:val="clear" w:color="auto" w:fill="auto"/>
          </w:tcPr>
          <w:tbl>
            <w:tblPr>
              <w:tblpPr w:topFromText="6" w:bottomFromText="170" w:vertAnchor="text" w:horzAnchor="margin" w:tblpY="1441"/>
              <w:tblOverlap w:val="never"/>
              <w:tblW w:w="10376" w:type="dxa"/>
              <w:tblLayout w:type="fixed"/>
              <w:tblCellMar>
                <w:left w:w="0" w:type="dxa"/>
                <w:right w:w="0" w:type="dxa"/>
              </w:tblCellMar>
              <w:tblLook w:val="0000"/>
            </w:tblPr>
            <w:tblGrid>
              <w:gridCol w:w="2834"/>
              <w:gridCol w:w="7542"/>
            </w:tblGrid>
            <w:tr w:rsidR="008E5886" w:rsidRPr="00F95369"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Competenţe dobândite la locul de muncă </w:t>
                  </w:r>
                </w:p>
              </w:tc>
              <w:tc>
                <w:tcPr>
                  <w:tcW w:w="7542" w:type="dxa"/>
                  <w:shd w:val="clear" w:color="auto" w:fill="auto"/>
                </w:tcPr>
                <w:p w:rsidR="008E5886" w:rsidRPr="00F95369" w:rsidRDefault="008E5886" w:rsidP="008E5886">
                  <w:pPr>
                    <w:pStyle w:val="ECVSectionDetails"/>
                    <w:rPr>
                      <w:sz w:val="24"/>
                    </w:rPr>
                  </w:pPr>
                </w:p>
              </w:tc>
            </w:tr>
          </w:tbl>
          <w:p w:rsidR="00B301E0" w:rsidRDefault="00CC1D9C" w:rsidP="00CC1D9C">
            <w:pPr>
              <w:pStyle w:val="ECVLeftDetails"/>
              <w:rPr>
                <w:sz w:val="24"/>
              </w:rPr>
            </w:pPr>
            <w:r w:rsidRPr="00CC1D9C">
              <w:rPr>
                <w:sz w:val="24"/>
              </w:rPr>
              <w:t>Competenţe organizaţionale/manageriale</w:t>
            </w:r>
          </w:p>
          <w:p w:rsidR="00CC1D9C" w:rsidRPr="00CC1D9C" w:rsidRDefault="00CC1D9C" w:rsidP="00CC1D9C">
            <w:pPr>
              <w:pStyle w:val="ECVLeftDetails"/>
              <w:rPr>
                <w:sz w:val="24"/>
              </w:rPr>
            </w:pPr>
            <w:r w:rsidRPr="00CC1D9C">
              <w:rPr>
                <w:sz w:val="24"/>
              </w:rPr>
              <w:t xml:space="preserve"> </w:t>
            </w:r>
          </w:p>
        </w:tc>
        <w:tc>
          <w:tcPr>
            <w:tcW w:w="7542" w:type="dxa"/>
            <w:shd w:val="clear" w:color="auto" w:fill="auto"/>
          </w:tcPr>
          <w:p w:rsidR="00CC1D9C" w:rsidRDefault="00CC1D9C" w:rsidP="00CC1D9C">
            <w:pPr>
              <w:pStyle w:val="ECVSectionDetails"/>
              <w:rPr>
                <w:sz w:val="24"/>
              </w:rPr>
            </w:pPr>
            <w:r>
              <w:rPr>
                <w:sz w:val="24"/>
              </w:rPr>
              <w:t>Medic sef CASMB 2014-2015</w:t>
            </w:r>
          </w:p>
          <w:p w:rsidR="007168AB" w:rsidRDefault="00F95369" w:rsidP="00CC1D9C">
            <w:pPr>
              <w:pStyle w:val="ECVSectionDetails"/>
              <w:rPr>
                <w:sz w:val="24"/>
              </w:rPr>
            </w:pPr>
            <w:r>
              <w:rPr>
                <w:sz w:val="24"/>
              </w:rPr>
              <w:t>Master – Mana</w:t>
            </w:r>
            <w:r w:rsidR="007168AB">
              <w:rPr>
                <w:sz w:val="24"/>
              </w:rPr>
              <w:t xml:space="preserve">gementul </w:t>
            </w:r>
            <w:r>
              <w:rPr>
                <w:sz w:val="24"/>
              </w:rPr>
              <w:t>sanatatii publice si al serviciilor de sanatate</w:t>
            </w:r>
            <w:r w:rsidR="00973C9F">
              <w:rPr>
                <w:sz w:val="24"/>
              </w:rPr>
              <w:t xml:space="preserve"> </w:t>
            </w:r>
            <w:r w:rsidR="004044B6">
              <w:rPr>
                <w:sz w:val="24"/>
              </w:rPr>
              <w:t>29.06.</w:t>
            </w:r>
            <w:r w:rsidR="00973C9F">
              <w:rPr>
                <w:sz w:val="24"/>
              </w:rPr>
              <w:t>2007</w:t>
            </w:r>
          </w:p>
          <w:p w:rsidR="00973C9F" w:rsidRDefault="00973C9F" w:rsidP="00CC1D9C">
            <w:pPr>
              <w:pStyle w:val="ECVSectionDetails"/>
              <w:rPr>
                <w:sz w:val="24"/>
              </w:rPr>
            </w:pPr>
            <w:r>
              <w:rPr>
                <w:sz w:val="24"/>
              </w:rPr>
              <w:t>Managementul situatiilor de urgenta</w:t>
            </w:r>
            <w:r w:rsidR="004044B6">
              <w:rPr>
                <w:sz w:val="24"/>
              </w:rPr>
              <w:t xml:space="preserve"> 14-18.05.2007 </w:t>
            </w:r>
          </w:p>
          <w:p w:rsidR="00F95369" w:rsidRDefault="00F95369" w:rsidP="00CC1D9C">
            <w:pPr>
              <w:pStyle w:val="ECVSectionDetails"/>
              <w:rPr>
                <w:sz w:val="24"/>
              </w:rPr>
            </w:pPr>
          </w:p>
          <w:p w:rsidR="00B301E0" w:rsidRDefault="00B301E0" w:rsidP="00CC1D9C">
            <w:pPr>
              <w:pStyle w:val="ECVSectionDetails"/>
              <w:rPr>
                <w:sz w:val="24"/>
              </w:rPr>
            </w:pPr>
          </w:p>
          <w:p w:rsidR="00B301E0" w:rsidRDefault="00B301E0" w:rsidP="00CC1D9C">
            <w:pPr>
              <w:pStyle w:val="ECVSectionDetails"/>
              <w:rPr>
                <w:sz w:val="24"/>
              </w:rPr>
            </w:pPr>
          </w:p>
          <w:p w:rsidR="00F95369" w:rsidRPr="00CC1D9C" w:rsidRDefault="00F95369" w:rsidP="00CC1D9C">
            <w:pPr>
              <w:pStyle w:val="ECVSectionDetails"/>
              <w:rPr>
                <w:sz w:val="24"/>
              </w:rPr>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3710"/>
        <w:tblW w:w="0" w:type="auto"/>
        <w:tblLayout w:type="fixed"/>
        <w:tblCellMar>
          <w:left w:w="0" w:type="dxa"/>
          <w:right w:w="0" w:type="dxa"/>
        </w:tblCellMar>
        <w:tblLook w:val="0000"/>
      </w:tblPr>
      <w:tblGrid>
        <w:gridCol w:w="2834"/>
        <w:gridCol w:w="1544"/>
        <w:gridCol w:w="1498"/>
        <w:gridCol w:w="1499"/>
        <w:gridCol w:w="1500"/>
        <w:gridCol w:w="1501"/>
      </w:tblGrid>
      <w:tr w:rsidR="008E5886" w:rsidRPr="00F95369" w:rsidTr="008E5886">
        <w:trPr>
          <w:trHeight w:val="340"/>
        </w:trPr>
        <w:tc>
          <w:tcPr>
            <w:tcW w:w="2834" w:type="dxa"/>
            <w:vMerge w:val="restart"/>
            <w:shd w:val="clear" w:color="auto" w:fill="auto"/>
          </w:tcPr>
          <w:p w:rsidR="008E5886" w:rsidRPr="00F95369" w:rsidRDefault="008E5886" w:rsidP="008E5886">
            <w:pPr>
              <w:pStyle w:val="ECVLeftDetails"/>
              <w:rPr>
                <w:sz w:val="24"/>
              </w:rPr>
            </w:pPr>
            <w:r w:rsidRPr="00F95369">
              <w:rPr>
                <w:sz w:val="24"/>
              </w:rPr>
              <w:t>Competenţă digitală</w:t>
            </w:r>
          </w:p>
        </w:tc>
        <w:tc>
          <w:tcPr>
            <w:tcW w:w="7542" w:type="dxa"/>
            <w:gridSpan w:val="5"/>
            <w:tcBorders>
              <w:top w:val="single" w:sz="8" w:space="0" w:color="C0C0C0"/>
              <w:bottom w:val="single" w:sz="8" w:space="0" w:color="C0C0C0"/>
            </w:tcBorders>
            <w:shd w:val="clear" w:color="auto" w:fill="auto"/>
            <w:vAlign w:val="center"/>
          </w:tcPr>
          <w:p w:rsidR="008E5886" w:rsidRPr="00F95369" w:rsidRDefault="008E5886" w:rsidP="008E5886">
            <w:pPr>
              <w:pStyle w:val="ECVLanguageHeading"/>
              <w:rPr>
                <w:sz w:val="24"/>
              </w:rPr>
            </w:pPr>
            <w:r w:rsidRPr="00F95369">
              <w:rPr>
                <w:caps w:val="0"/>
                <w:sz w:val="24"/>
              </w:rPr>
              <w:t>AUTOEVALUARE</w:t>
            </w:r>
          </w:p>
        </w:tc>
      </w:tr>
      <w:tr w:rsidR="008E5886" w:rsidRPr="00F95369" w:rsidTr="008E5886">
        <w:tblPrEx>
          <w:tblCellMar>
            <w:left w:w="227" w:type="dxa"/>
            <w:right w:w="227" w:type="dxa"/>
          </w:tblCellMar>
        </w:tblPrEx>
        <w:trPr>
          <w:trHeight w:val="680"/>
        </w:trPr>
        <w:tc>
          <w:tcPr>
            <w:tcW w:w="2834" w:type="dxa"/>
            <w:vMerge/>
            <w:shd w:val="clear" w:color="auto" w:fill="auto"/>
          </w:tcPr>
          <w:p w:rsidR="008E5886" w:rsidRPr="00F95369" w:rsidRDefault="008E5886" w:rsidP="008E5886">
            <w:pPr>
              <w:rPr>
                <w:sz w:val="24"/>
              </w:rPr>
            </w:pPr>
          </w:p>
        </w:tc>
        <w:tc>
          <w:tcPr>
            <w:tcW w:w="1544" w:type="dxa"/>
            <w:tcBorders>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Procesarea informaţiei</w:t>
            </w:r>
          </w:p>
        </w:tc>
        <w:tc>
          <w:tcPr>
            <w:tcW w:w="1498"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Comunicare</w:t>
            </w:r>
          </w:p>
        </w:tc>
        <w:tc>
          <w:tcPr>
            <w:tcW w:w="1499"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Creare de conţinut</w:t>
            </w:r>
          </w:p>
        </w:tc>
        <w:tc>
          <w:tcPr>
            <w:tcW w:w="1500"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Securitate</w:t>
            </w:r>
          </w:p>
        </w:tc>
        <w:tc>
          <w:tcPr>
            <w:tcW w:w="1501"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Rezolvarea de probleme</w:t>
            </w:r>
          </w:p>
        </w:tc>
      </w:tr>
      <w:tr w:rsidR="008E5886" w:rsidRPr="00F95369" w:rsidTr="008E5886">
        <w:tblPrEx>
          <w:tblCellMar>
            <w:top w:w="113" w:type="dxa"/>
            <w:bottom w:w="113" w:type="dxa"/>
          </w:tblCellMar>
        </w:tblPrEx>
        <w:trPr>
          <w:trHeight w:val="283"/>
        </w:trPr>
        <w:tc>
          <w:tcPr>
            <w:tcW w:w="2834" w:type="dxa"/>
            <w:shd w:val="clear" w:color="auto" w:fill="auto"/>
            <w:vAlign w:val="center"/>
          </w:tcPr>
          <w:p w:rsidR="008E5886" w:rsidRPr="00F95369" w:rsidRDefault="008E5886" w:rsidP="008E5886">
            <w:pPr>
              <w:rPr>
                <w:sz w:val="24"/>
              </w:rPr>
            </w:pPr>
          </w:p>
        </w:tc>
        <w:tc>
          <w:tcPr>
            <w:tcW w:w="1544" w:type="dxa"/>
            <w:tcBorders>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8"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9"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500"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r w:rsidRPr="00F95369">
              <w:rPr>
                <w:caps w:val="0"/>
                <w:sz w:val="24"/>
              </w:rPr>
              <w:t xml:space="preserve"> </w:t>
            </w:r>
          </w:p>
        </w:tc>
        <w:tc>
          <w:tcPr>
            <w:tcW w:w="1501"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sz w:val="24"/>
              </w:rPr>
            </w:pPr>
            <w:r>
              <w:rPr>
                <w:caps w:val="0"/>
                <w:sz w:val="24"/>
              </w:rPr>
              <w:t>Utilizator elementar</w:t>
            </w:r>
          </w:p>
        </w:tc>
      </w:tr>
      <w:tr w:rsidR="008E5886" w:rsidRPr="00F95369" w:rsidTr="008E5886">
        <w:trPr>
          <w:cantSplit/>
          <w:trHeight w:val="340"/>
        </w:trPr>
        <w:tc>
          <w:tcPr>
            <w:tcW w:w="2834" w:type="dxa"/>
            <w:shd w:val="clear" w:color="auto" w:fill="auto"/>
          </w:tcPr>
          <w:p w:rsidR="008E5886" w:rsidRDefault="008E5886" w:rsidP="008E5886">
            <w:pPr>
              <w:pStyle w:val="ECVLeftDetails"/>
              <w:rPr>
                <w:sz w:val="24"/>
              </w:rPr>
            </w:pPr>
          </w:p>
          <w:p w:rsidR="008E5886" w:rsidRPr="00F95369" w:rsidRDefault="008E5886" w:rsidP="008E5886">
            <w:pPr>
              <w:pStyle w:val="ECVLeftDetails"/>
              <w:rPr>
                <w:sz w:val="24"/>
              </w:rPr>
            </w:pPr>
          </w:p>
        </w:tc>
        <w:tc>
          <w:tcPr>
            <w:tcW w:w="7542" w:type="dxa"/>
            <w:gridSpan w:val="5"/>
            <w:shd w:val="clear" w:color="auto" w:fill="auto"/>
          </w:tcPr>
          <w:p w:rsidR="008E5886" w:rsidRDefault="008E5886" w:rsidP="008E5886">
            <w:pPr>
              <w:pStyle w:val="ECVSectionDetails"/>
              <w:numPr>
                <w:ilvl w:val="0"/>
                <w:numId w:val="3"/>
              </w:numPr>
              <w:rPr>
                <w:sz w:val="24"/>
              </w:rPr>
            </w:pPr>
            <w:r w:rsidRPr="00F95369">
              <w:rPr>
                <w:sz w:val="24"/>
              </w:rPr>
              <w:t xml:space="preserve">o bună stăpânire </w:t>
            </w:r>
            <w:r w:rsidR="00C2700B">
              <w:rPr>
                <w:sz w:val="24"/>
              </w:rPr>
              <w:t xml:space="preserve">a diverselor </w:t>
            </w:r>
            <w:r w:rsidRPr="00F95369">
              <w:rPr>
                <w:sz w:val="24"/>
              </w:rPr>
              <w:t>programe de birou (procesor de text, calcul tabelar, software pentru prezentări)</w:t>
            </w:r>
          </w:p>
          <w:p w:rsidR="008E5886" w:rsidRPr="00F95369" w:rsidRDefault="008E5886" w:rsidP="008E5886">
            <w:pPr>
              <w:pStyle w:val="ECVSectionDetails"/>
              <w:numPr>
                <w:ilvl w:val="0"/>
                <w:numId w:val="3"/>
              </w:numPr>
              <w:rPr>
                <w:sz w:val="24"/>
              </w:rPr>
            </w:pPr>
            <w:r w:rsidRPr="00F95369">
              <w:rPr>
                <w:sz w:val="24"/>
              </w:rPr>
              <w:t>bune cunoştinţe de editare foto, dobândite ca fotograf amator​</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6591"/>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Alte competenţe </w:t>
            </w:r>
          </w:p>
        </w:tc>
        <w:tc>
          <w:tcPr>
            <w:tcW w:w="7542" w:type="dxa"/>
            <w:shd w:val="clear" w:color="auto" w:fill="auto"/>
          </w:tcPr>
          <w:p w:rsidR="008E5886" w:rsidRDefault="008E5886" w:rsidP="008E5886">
            <w:pPr>
              <w:pStyle w:val="ECVSectionDetails"/>
            </w:pPr>
          </w:p>
        </w:tc>
      </w:tr>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p>
        </w:tc>
        <w:tc>
          <w:tcPr>
            <w:tcW w:w="7542" w:type="dxa"/>
            <w:shd w:val="clear" w:color="auto" w:fill="auto"/>
          </w:tcPr>
          <w:p w:rsidR="008E5886" w:rsidRDefault="008E5886" w:rsidP="008E5886">
            <w:pPr>
              <w:pStyle w:val="ECVSectionDetails"/>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page" w:tblpX="1521" w:tblpY="7538"/>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jc w:val="left"/>
              <w:rPr>
                <w:sz w:val="24"/>
              </w:rPr>
            </w:pPr>
            <w:r w:rsidRPr="00F95369">
              <w:rPr>
                <w:sz w:val="24"/>
              </w:rPr>
              <w:t xml:space="preserve">Permis de conducere </w:t>
            </w:r>
          </w:p>
        </w:tc>
        <w:tc>
          <w:tcPr>
            <w:tcW w:w="7542" w:type="dxa"/>
            <w:shd w:val="clear" w:color="auto" w:fill="auto"/>
          </w:tcPr>
          <w:p w:rsidR="008E5886" w:rsidRDefault="008E5886" w:rsidP="008E5886">
            <w:pPr>
              <w:pStyle w:val="ECVSectionDetails"/>
              <w:rPr>
                <w:sz w:val="24"/>
              </w:rPr>
            </w:pPr>
            <w:r>
              <w:rPr>
                <w:sz w:val="24"/>
              </w:rPr>
              <w:t>B</w:t>
            </w:r>
          </w:p>
          <w:p w:rsidR="008E5886" w:rsidRPr="00F95369" w:rsidRDefault="008E5886" w:rsidP="008E5886">
            <w:pPr>
              <w:pStyle w:val="ECVSectionDetails"/>
              <w:rPr>
                <w:sz w:val="24"/>
              </w:rPr>
            </w:pPr>
          </w:p>
          <w:p w:rsidR="008E5886" w:rsidRDefault="008E5886" w:rsidP="008E5886">
            <w:pPr>
              <w:pStyle w:val="ECVSectionDetails"/>
            </w:pPr>
          </w:p>
        </w:tc>
      </w:tr>
    </w:tbl>
    <w:p w:rsidR="007168AB" w:rsidRPr="00CC1D9C" w:rsidRDefault="007168AB">
      <w:pPr>
        <w:pStyle w:val="ECVText"/>
        <w:rPr>
          <w:sz w:val="24"/>
        </w:rPr>
        <w:sectPr w:rsidR="007168AB" w:rsidRPr="00CC1D9C">
          <w:headerReference w:type="default" r:id="rId15"/>
          <w:footerReference w:type="even" r:id="rId16"/>
          <w:footerReference w:type="default" r:id="rId17"/>
          <w:pgSz w:w="11906" w:h="16838"/>
          <w:pgMar w:top="1927" w:right="680" w:bottom="1474" w:left="850" w:header="680" w:footer="624" w:gutter="0"/>
          <w:cols w:space="708"/>
        </w:sectPr>
      </w:pPr>
    </w:p>
    <w:p w:rsidR="007168AB" w:rsidRPr="00F95369" w:rsidRDefault="007168AB">
      <w:pPr>
        <w:rPr>
          <w:sz w:val="24"/>
        </w:rPr>
      </w:pPr>
    </w:p>
    <w:p w:rsidR="007168AB" w:rsidRDefault="007168AB"/>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INFORMAΤII SUPLIMENTARE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7168AB" w:rsidRPr="00F95369" w:rsidRDefault="007168AB">
      <w:pPr>
        <w:pStyle w:val="ECVText"/>
        <w:rPr>
          <w:sz w:val="24"/>
        </w:rPr>
      </w:pPr>
    </w:p>
    <w:p w:rsidR="007168AB" w:rsidRDefault="00F95369">
      <w:pPr>
        <w:pStyle w:val="ECVText"/>
      </w:pPr>
      <w:r>
        <w:t xml:space="preserve"> </w:t>
      </w: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ANEXE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D9568B" w:rsidRDefault="00D9568B">
      <w:pPr>
        <w:rPr>
          <w:sz w:val="24"/>
        </w:rPr>
      </w:pPr>
    </w:p>
    <w:p w:rsidR="00C2700B" w:rsidRDefault="00C2700B">
      <w:pPr>
        <w:rPr>
          <w:sz w:val="24"/>
        </w:rPr>
      </w:pPr>
    </w:p>
    <w:p w:rsidR="00C2700B" w:rsidRDefault="00C2700B">
      <w:pPr>
        <w:rPr>
          <w:sz w:val="24"/>
        </w:rPr>
      </w:pPr>
    </w:p>
    <w:p w:rsidR="00D9568B" w:rsidRDefault="00D9568B">
      <w:pPr>
        <w:rPr>
          <w:sz w:val="24"/>
        </w:rPr>
      </w:pPr>
    </w:p>
    <w:p w:rsidR="00A96A3C" w:rsidRDefault="00D9568B" w:rsidP="00A96A3C">
      <w:pPr>
        <w:jc w:val="both"/>
        <w:rPr>
          <w:rFonts w:cs="Arial"/>
          <w:b/>
          <w:sz w:val="24"/>
        </w:rPr>
      </w:pPr>
      <w:r w:rsidRPr="0070217E">
        <w:rPr>
          <w:rFonts w:cs="Arial"/>
          <w:b/>
          <w:sz w:val="24"/>
        </w:rPr>
        <w:t>PARTICIPARI LA CONGRESE SI CONFERINTE</w:t>
      </w:r>
      <w:r w:rsidR="0070217E" w:rsidRPr="0070217E">
        <w:rPr>
          <w:rFonts w:cs="Arial"/>
          <w:b/>
          <w:sz w:val="24"/>
        </w:rPr>
        <w:t xml:space="preserve"> NATIONALE SI INTERNATIONALE</w:t>
      </w:r>
    </w:p>
    <w:p w:rsidR="00A96A3C" w:rsidRDefault="00A96A3C" w:rsidP="00A96A3C">
      <w:pPr>
        <w:jc w:val="both"/>
        <w:rPr>
          <w:rFonts w:cs="Arial"/>
          <w:b/>
          <w:sz w:val="24"/>
        </w:rPr>
      </w:pPr>
    </w:p>
    <w:p w:rsidR="00A96A3C" w:rsidRPr="00A96A3C" w:rsidRDefault="00A96A3C" w:rsidP="00A96A3C">
      <w:pPr>
        <w:jc w:val="both"/>
        <w:rPr>
          <w:rFonts w:cs="Arial"/>
          <w:b/>
          <w:sz w:val="24"/>
        </w:rPr>
      </w:pPr>
    </w:p>
    <w:p w:rsidR="00A96A3C" w:rsidRPr="00A96A3C" w:rsidRDefault="00A96A3C" w:rsidP="00711039">
      <w:pPr>
        <w:pStyle w:val="Listparagraf"/>
        <w:numPr>
          <w:ilvl w:val="0"/>
          <w:numId w:val="5"/>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"ARM NEU</w:t>
      </w:r>
      <w:r w:rsidRPr="00A96A3C">
        <w:rPr>
          <w:rStyle w:val="Robust"/>
          <w:rFonts w:ascii="Arial" w:hAnsi="Arial" w:cs="Arial"/>
          <w:b w:val="0"/>
          <w:color w:val="414042"/>
          <w:sz w:val="24"/>
          <w:szCs w:val="24"/>
          <w:shd w:val="clear" w:color="auto" w:fill="FFFFFF"/>
        </w:rPr>
        <w:t xml:space="preserve">ROPROSTHESIS EQUIPPED WITH ARTIFICIAL SKIN AND SENSORIAL FEEDBACK" -Workshop  </w:t>
      </w:r>
      <w:r w:rsidRPr="00A96A3C">
        <w:rPr>
          <w:rFonts w:ascii="Arial" w:hAnsi="Arial" w:cs="Arial"/>
          <w:color w:val="666666"/>
          <w:sz w:val="24"/>
          <w:szCs w:val="24"/>
          <w:shd w:val="clear" w:color="auto" w:fill="FFFFFF"/>
        </w:rPr>
        <w:t> </w:t>
      </w:r>
      <w:r w:rsidRPr="00A96A3C">
        <w:rPr>
          <w:rFonts w:ascii="Arial" w:hAnsi="Arial" w:cs="Arial"/>
          <w:sz w:val="24"/>
          <w:szCs w:val="24"/>
        </w:rPr>
        <w:t>9-10 Iulie 2019 UPB Bucuresti</w:t>
      </w:r>
    </w:p>
    <w:p w:rsidR="00711039" w:rsidRPr="00E25897" w:rsidRDefault="00711039" w:rsidP="00711039">
      <w:pPr>
        <w:pStyle w:val="Listparagraf"/>
        <w:numPr>
          <w:ilvl w:val="0"/>
          <w:numId w:val="5"/>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 xml:space="preserve">AL 11-LEA CONGRES BAPRAS </w:t>
      </w:r>
      <w:r w:rsidR="00E25897" w:rsidRPr="00E25897">
        <w:rPr>
          <w:rStyle w:val="Robust"/>
          <w:rFonts w:ascii="Arial" w:hAnsi="Arial" w:cs="Arial"/>
          <w:b w:val="0"/>
          <w:color w:val="414042"/>
          <w:sz w:val="24"/>
          <w:szCs w:val="24"/>
          <w:shd w:val="clear" w:color="auto" w:fill="FFFFFF"/>
        </w:rPr>
        <w:t>CLUJ 9-11 MAI 2019</w:t>
      </w:r>
    </w:p>
    <w:p w:rsidR="00E25897" w:rsidRPr="00E25897" w:rsidRDefault="00711039" w:rsidP="00E25897">
      <w:pPr>
        <w:pStyle w:val="Listparagraf"/>
        <w:numPr>
          <w:ilvl w:val="0"/>
          <w:numId w:val="5"/>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Al XVI-LEA CONGRES ACPR2019 18-20 APRILIE  BUCURESTI WORLD TRADE CENTER</w:t>
      </w:r>
    </w:p>
    <w:p w:rsidR="00E25897" w:rsidRPr="00E25897" w:rsidRDefault="00711039" w:rsidP="00E25897">
      <w:pPr>
        <w:pStyle w:val="Listparagraf"/>
        <w:numPr>
          <w:ilvl w:val="0"/>
          <w:numId w:val="5"/>
        </w:numPr>
        <w:jc w:val="both"/>
        <w:rPr>
          <w:rFonts w:ascii="Arial" w:hAnsi="Arial" w:cs="Arial"/>
          <w:bCs/>
          <w:color w:val="414042"/>
          <w:sz w:val="24"/>
          <w:szCs w:val="24"/>
          <w:shd w:val="clear" w:color="auto" w:fill="FFFFFF"/>
        </w:rPr>
      </w:pP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r w:rsidRPr="00E25897">
        <w:rPr>
          <w:rFonts w:ascii="Arial" w:hAnsi="Arial" w:cs="Arial"/>
          <w:color w:val="335E79"/>
          <w:sz w:val="24"/>
          <w:szCs w:val="24"/>
          <w:shd w:val="clear" w:color="auto" w:fill="FFFFFF"/>
        </w:rPr>
        <w:t>.</w:t>
      </w:r>
    </w:p>
    <w:p w:rsidR="00B32DDF" w:rsidRPr="00E25897" w:rsidRDefault="00B32DDF" w:rsidP="00E25897">
      <w:pPr>
        <w:pStyle w:val="Listparagraf"/>
        <w:numPr>
          <w:ilvl w:val="0"/>
          <w:numId w:val="5"/>
        </w:numPr>
        <w:jc w:val="both"/>
        <w:rPr>
          <w:rFonts w:ascii="Arial" w:hAnsi="Arial" w:cs="Arial"/>
          <w:bCs/>
          <w:color w:val="414042"/>
          <w:sz w:val="24"/>
          <w:szCs w:val="24"/>
          <w:shd w:val="clear" w:color="auto" w:fill="FFFFFF"/>
        </w:rPr>
      </w:pP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525252"/>
          <w:sz w:val="24"/>
          <w:shd w:val="clear" w:color="auto" w:fill="FFFFFF"/>
        </w:rPr>
        <w:t>Forumul ACPR</w:t>
      </w:r>
      <w:r w:rsidRPr="00E25897">
        <w:rPr>
          <w:rFonts w:cs="Arial"/>
          <w:color w:val="525252"/>
          <w:sz w:val="24"/>
          <w:shd w:val="clear" w:color="auto" w:fill="FFFFFF"/>
        </w:rPr>
        <w:t xml:space="preserve"> Actualităţi în Chirurgie Plastică. Dileme în vindecarea tisulară Crown Plaza Bucuresti </w:t>
      </w:r>
      <w:r w:rsidRPr="00E25897">
        <w:rPr>
          <w:rFonts w:cs="Arial"/>
          <w:b/>
          <w:color w:val="525252"/>
          <w:sz w:val="24"/>
          <w:shd w:val="clear" w:color="auto" w:fill="FFFFFF"/>
        </w:rPr>
        <w:t>17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5CC BARCELONA 30 august-3 septembrie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Al XV-lea Congres ACPR – al XII –lea Congres SCRE – a XX-a Meeting MBC 16-19 mai 2018  BUCURESTI</w:t>
      </w:r>
    </w:p>
    <w:p w:rsidR="00B32DDF" w:rsidRPr="00E25897" w:rsidRDefault="00B32DDF" w:rsidP="0070217E">
      <w:pPr>
        <w:pStyle w:val="Listparagraf"/>
        <w:numPr>
          <w:ilvl w:val="0"/>
          <w:numId w:val="5"/>
        </w:numPr>
        <w:jc w:val="both"/>
        <w:rPr>
          <w:rFonts w:ascii="Arial" w:hAnsi="Arial" w:cs="Arial"/>
          <w:color w:val="414153"/>
          <w:sz w:val="24"/>
          <w:szCs w:val="24"/>
          <w:shd w:val="clear" w:color="auto" w:fill="FFFFFF"/>
        </w:rPr>
      </w:pPr>
      <w:r w:rsidRPr="00E25897">
        <w:rPr>
          <w:rFonts w:ascii="Arial" w:hAnsi="Arial" w:cs="Arial"/>
          <w:b/>
          <w:sz w:val="24"/>
          <w:szCs w:val="24"/>
        </w:rPr>
        <w:t>Al X-lea Congres de Medicina Anti-Aging 11-13 mai 2018 Hotel Caro BUCURESTI</w:t>
      </w:r>
    </w:p>
    <w:p w:rsidR="00B32DDF" w:rsidRPr="00E25897" w:rsidRDefault="00B32DDF" w:rsidP="0070217E">
      <w:pPr>
        <w:pStyle w:val="Listparagraf"/>
        <w:numPr>
          <w:ilvl w:val="0"/>
          <w:numId w:val="5"/>
        </w:numPr>
        <w:jc w:val="both"/>
        <w:rPr>
          <w:rFonts w:ascii="Arial" w:hAnsi="Arial" w:cs="Arial"/>
          <w:color w:val="414153"/>
          <w:sz w:val="24"/>
          <w:szCs w:val="24"/>
          <w:shd w:val="clear" w:color="auto" w:fill="FFFFFF"/>
        </w:rPr>
      </w:pPr>
      <w:r w:rsidRPr="00E25897">
        <w:rPr>
          <w:rFonts w:ascii="Arial" w:eastAsia="Meiryo" w:hAnsi="Arial" w:cs="Arial"/>
          <w:b/>
          <w:color w:val="333333"/>
          <w:sz w:val="24"/>
          <w:szCs w:val="24"/>
          <w:shd w:val="clear" w:color="auto" w:fill="FFFFFF"/>
        </w:rPr>
        <w:t xml:space="preserve">27The Congress of the European Rhinologic Society LONDON 22-26 april 2018 </w:t>
      </w:r>
    </w:p>
    <w:p w:rsidR="00B32DDF" w:rsidRPr="00E25897" w:rsidRDefault="00B32DDF" w:rsidP="0070217E">
      <w:pPr>
        <w:pStyle w:val="ECVSectionDetails"/>
        <w:numPr>
          <w:ilvl w:val="0"/>
          <w:numId w:val="5"/>
        </w:numPr>
        <w:jc w:val="both"/>
        <w:rPr>
          <w:rFonts w:cs="Arial"/>
          <w:b/>
          <w:sz w:val="24"/>
          <w:u w:val="single"/>
        </w:rPr>
      </w:pPr>
      <w:r w:rsidRPr="00E25897">
        <w:rPr>
          <w:rFonts w:eastAsia="Meiryo" w:cs="Arial"/>
          <w:b/>
          <w:color w:val="333333"/>
          <w:sz w:val="24"/>
          <w:u w:val="single"/>
          <w:shd w:val="clear" w:color="auto" w:fill="FFFFFF"/>
        </w:rPr>
        <w:t>ROMSOS –Prima Conferinta a Societatii Romane de Oncologie Musculo-scheletala Sinaia 13-15 aprilie 2018</w:t>
      </w:r>
    </w:p>
    <w:p w:rsidR="00B32DDF" w:rsidRPr="00E25897" w:rsidRDefault="00B32DDF" w:rsidP="0070217E">
      <w:pPr>
        <w:pStyle w:val="ECVSectionDetails"/>
        <w:numPr>
          <w:ilvl w:val="0"/>
          <w:numId w:val="5"/>
        </w:numPr>
        <w:jc w:val="both"/>
        <w:rPr>
          <w:rFonts w:cs="Arial"/>
          <w:b/>
          <w:sz w:val="24"/>
        </w:rPr>
      </w:pPr>
      <w:r w:rsidRPr="00E25897">
        <w:rPr>
          <w:rFonts w:cs="Arial"/>
          <w:color w:val="000000"/>
          <w:sz w:val="24"/>
          <w:shd w:val="clear" w:color="auto" w:fill="FFFFFF"/>
        </w:rPr>
        <w:t>Conferinței </w:t>
      </w:r>
      <w:r w:rsidRPr="00E25897">
        <w:rPr>
          <w:rFonts w:cs="Arial"/>
          <w:b/>
          <w:bCs/>
          <w:color w:val="440062"/>
          <w:sz w:val="24"/>
        </w:rPr>
        <w:t>TUMORILE CERVICO-FACIALE, DINCOLO DE LIMITA UNEI SPECIALITĂȚI CHIRURGICALE</w:t>
      </w:r>
      <w:r w:rsidRPr="00E25897">
        <w:rPr>
          <w:rFonts w:cs="Arial"/>
          <w:color w:val="000000"/>
          <w:sz w:val="24"/>
          <w:shd w:val="clear" w:color="auto" w:fill="FFFFFF"/>
        </w:rPr>
        <w:t xml:space="preserve">  BUCURESTI 23-24 februarie 2018 </w:t>
      </w:r>
      <w:r w:rsidRPr="00E25897">
        <w:rPr>
          <w:rFonts w:cs="Arial"/>
          <w:color w:val="000000"/>
          <w:sz w:val="24"/>
        </w:rPr>
        <w:t xml:space="preserve"> SUUB</w:t>
      </w:r>
    </w:p>
    <w:p w:rsidR="00B32DDF" w:rsidRPr="00E25897" w:rsidRDefault="00B32DDF" w:rsidP="0070217E">
      <w:pPr>
        <w:pStyle w:val="ECVSectionDetails"/>
        <w:numPr>
          <w:ilvl w:val="0"/>
          <w:numId w:val="5"/>
        </w:numPr>
        <w:jc w:val="both"/>
        <w:rPr>
          <w:rFonts w:cs="Arial"/>
          <w:b/>
          <w:sz w:val="24"/>
        </w:rPr>
      </w:pPr>
      <w:r w:rsidRPr="00E25897">
        <w:rPr>
          <w:rFonts w:cs="Arial"/>
          <w:b/>
          <w:sz w:val="24"/>
        </w:rPr>
        <w:t>IMCAS 1-3 februarie 2018 PARIS</w:t>
      </w:r>
    </w:p>
    <w:p w:rsidR="00994A44" w:rsidRPr="00E25897" w:rsidRDefault="00994A44" w:rsidP="0070217E">
      <w:pPr>
        <w:pStyle w:val="ECVSectionDetails"/>
        <w:numPr>
          <w:ilvl w:val="0"/>
          <w:numId w:val="5"/>
        </w:numPr>
        <w:jc w:val="both"/>
        <w:rPr>
          <w:rFonts w:cs="Arial"/>
          <w:b/>
          <w:sz w:val="24"/>
        </w:rPr>
      </w:pPr>
      <w:r w:rsidRPr="00E25897">
        <w:rPr>
          <w:rFonts w:cs="Arial"/>
          <w:b/>
          <w:sz w:val="24"/>
        </w:rPr>
        <w:t>Neuvia Academy Training 2018 Paris 1-2 februarie 2018</w:t>
      </w:r>
    </w:p>
    <w:p w:rsidR="00B32DDF" w:rsidRPr="00E25897" w:rsidRDefault="00994A44" w:rsidP="0070217E">
      <w:pPr>
        <w:pStyle w:val="ECVSectionDetails"/>
        <w:numPr>
          <w:ilvl w:val="0"/>
          <w:numId w:val="5"/>
        </w:numPr>
        <w:jc w:val="both"/>
        <w:rPr>
          <w:rFonts w:cs="Arial"/>
          <w:b/>
          <w:sz w:val="24"/>
        </w:rPr>
      </w:pPr>
      <w:r w:rsidRPr="00E25897">
        <w:rPr>
          <w:rFonts w:cs="Arial"/>
          <w:b/>
          <w:sz w:val="24"/>
        </w:rPr>
        <w:t>Conferinta Nationala a Asociatiei pentru Studiul Durerii</w:t>
      </w:r>
      <w:r w:rsidRPr="00E25897">
        <w:rPr>
          <w:rFonts w:cs="Arial"/>
          <w:sz w:val="24"/>
        </w:rPr>
        <w:t xml:space="preserve"> BUCURESTI 26-27 octombrie 2017</w:t>
      </w:r>
    </w:p>
    <w:p w:rsidR="00994A44" w:rsidRPr="00E25897" w:rsidRDefault="00994A44" w:rsidP="0070217E">
      <w:pPr>
        <w:numPr>
          <w:ilvl w:val="0"/>
          <w:numId w:val="5"/>
        </w:numPr>
        <w:jc w:val="both"/>
        <w:rPr>
          <w:rFonts w:cs="Arial"/>
          <w:b/>
          <w:sz w:val="24"/>
        </w:rPr>
      </w:pPr>
      <w:r w:rsidRPr="00E25897">
        <w:rPr>
          <w:rFonts w:cs="Arial"/>
          <w:sz w:val="24"/>
        </w:rPr>
        <w:t>Chirurgia cancerului mamar, incotro? Tratamentul actual al afectiunilor mamare -26-28 octombrie 2017 BUCURESTI</w:t>
      </w:r>
    </w:p>
    <w:p w:rsidR="00994A44" w:rsidRPr="00E25897" w:rsidRDefault="00994A44" w:rsidP="0070217E">
      <w:pPr>
        <w:numPr>
          <w:ilvl w:val="0"/>
          <w:numId w:val="5"/>
        </w:numPr>
        <w:jc w:val="both"/>
        <w:rPr>
          <w:rFonts w:cs="Arial"/>
          <w:b/>
          <w:sz w:val="24"/>
        </w:rPr>
      </w:pPr>
      <w:r w:rsidRPr="00E25897">
        <w:rPr>
          <w:rFonts w:cs="Arial"/>
          <w:b/>
          <w:sz w:val="24"/>
        </w:rPr>
        <w:t xml:space="preserve">CONFERINȚA MULTIDISCIPLINARĂ TRAUMATISMELE CRANIO-FACIALE ȘI CERVICALE–ABORDARE DIAGNOSTICĂ ȘI TERAPEUTICĂ </w:t>
      </w:r>
      <w:r w:rsidRPr="00E25897">
        <w:rPr>
          <w:rFonts w:cs="Arial"/>
          <w:sz w:val="24"/>
        </w:rPr>
        <w:t>BUCURESTI 6-7 octombrie 2017</w:t>
      </w:r>
    </w:p>
    <w:p w:rsidR="00994A44" w:rsidRPr="00E25897" w:rsidRDefault="00994A44" w:rsidP="0070217E">
      <w:pPr>
        <w:numPr>
          <w:ilvl w:val="0"/>
          <w:numId w:val="5"/>
        </w:numPr>
        <w:jc w:val="both"/>
        <w:rPr>
          <w:rFonts w:cs="Arial"/>
          <w:b/>
          <w:sz w:val="24"/>
        </w:rPr>
      </w:pPr>
      <w:r w:rsidRPr="00E25897">
        <w:rPr>
          <w:rFonts w:cs="Arial"/>
          <w:sz w:val="24"/>
        </w:rPr>
        <w:t>ICAD Brazilia 11-13 mai 2017 Sao Paulo, BRAZIL</w:t>
      </w:r>
    </w:p>
    <w:p w:rsidR="00994A44" w:rsidRPr="00E25897" w:rsidRDefault="00994A44" w:rsidP="0070217E">
      <w:pPr>
        <w:numPr>
          <w:ilvl w:val="0"/>
          <w:numId w:val="5"/>
        </w:numPr>
        <w:jc w:val="both"/>
        <w:rPr>
          <w:rFonts w:cs="Arial"/>
          <w:b/>
          <w:sz w:val="24"/>
        </w:rPr>
      </w:pPr>
      <w:r w:rsidRPr="00E25897">
        <w:rPr>
          <w:rFonts w:cs="Arial"/>
          <w:sz w:val="24"/>
        </w:rPr>
        <w:t xml:space="preserve">Experienta SUUB MediWound Agenda of the User Meeting Dr. Ana-Maria Oproiu 9-10 mai 2017 BUCURESTI  </w:t>
      </w:r>
    </w:p>
    <w:p w:rsidR="00994A44" w:rsidRPr="00E25897" w:rsidRDefault="00994A44" w:rsidP="0070217E">
      <w:pPr>
        <w:numPr>
          <w:ilvl w:val="0"/>
          <w:numId w:val="5"/>
        </w:numPr>
        <w:jc w:val="both"/>
        <w:rPr>
          <w:rFonts w:cs="Arial"/>
          <w:b/>
          <w:sz w:val="24"/>
        </w:rPr>
      </w:pPr>
      <w:r w:rsidRPr="00E25897">
        <w:rPr>
          <w:rFonts w:cs="Arial"/>
          <w:sz w:val="24"/>
        </w:rPr>
        <w:t>Al 9-lea Congres National de Medicina Anti-Aging 5-7 mai 2017 World Trade Center BUCURESTI</w:t>
      </w:r>
    </w:p>
    <w:p w:rsidR="00994A44" w:rsidRPr="00E25897" w:rsidRDefault="00994A44" w:rsidP="0070217E">
      <w:pPr>
        <w:pStyle w:val="ECVSectionDetails"/>
        <w:numPr>
          <w:ilvl w:val="0"/>
          <w:numId w:val="5"/>
        </w:numPr>
        <w:jc w:val="both"/>
        <w:rPr>
          <w:rFonts w:cs="Arial"/>
          <w:b/>
          <w:sz w:val="24"/>
        </w:rPr>
      </w:pPr>
      <w:r w:rsidRPr="00E25897">
        <w:rPr>
          <w:rFonts w:cs="Arial"/>
          <w:b/>
          <w:sz w:val="24"/>
        </w:rPr>
        <w:lastRenderedPageBreak/>
        <w:t>Conferinta interdisciplinara cu participare internationala „Zilele Medicale Severinene’ 20-22 aprilie 2017</w:t>
      </w:r>
    </w:p>
    <w:p w:rsidR="00994A44" w:rsidRPr="00E25897" w:rsidRDefault="00994A44" w:rsidP="0070217E">
      <w:pPr>
        <w:pStyle w:val="ECVSectionDetails"/>
        <w:numPr>
          <w:ilvl w:val="0"/>
          <w:numId w:val="5"/>
        </w:numPr>
        <w:jc w:val="both"/>
        <w:rPr>
          <w:rFonts w:cs="Arial"/>
          <w:b/>
          <w:sz w:val="24"/>
        </w:rPr>
      </w:pPr>
      <w:r w:rsidRPr="00E25897">
        <w:rPr>
          <w:rFonts w:cs="Arial"/>
          <w:b/>
          <w:sz w:val="24"/>
        </w:rPr>
        <w:t>AMWC 6-8 aprilie 2017 Monte Carlo</w:t>
      </w:r>
    </w:p>
    <w:p w:rsidR="00994A44" w:rsidRPr="00E25897" w:rsidRDefault="00994A44" w:rsidP="0070217E">
      <w:pPr>
        <w:pStyle w:val="ECVSectionDetails"/>
        <w:numPr>
          <w:ilvl w:val="0"/>
          <w:numId w:val="5"/>
        </w:numPr>
        <w:jc w:val="both"/>
        <w:rPr>
          <w:rFonts w:cs="Arial"/>
          <w:b/>
          <w:sz w:val="24"/>
        </w:rPr>
      </w:pPr>
      <w:r w:rsidRPr="00E25897">
        <w:rPr>
          <w:rFonts w:cs="Arial"/>
          <w:b/>
          <w:sz w:val="24"/>
        </w:rPr>
        <w:t xml:space="preserve">Congresul National de Anatomie 18-21 mai 2016 GALATI </w:t>
      </w:r>
    </w:p>
    <w:p w:rsidR="00994A44" w:rsidRPr="00E25897" w:rsidRDefault="00994A44" w:rsidP="0070217E">
      <w:pPr>
        <w:pStyle w:val="ECVSectionDetails"/>
        <w:numPr>
          <w:ilvl w:val="0"/>
          <w:numId w:val="5"/>
        </w:numPr>
        <w:jc w:val="both"/>
        <w:rPr>
          <w:rFonts w:cs="Arial"/>
          <w:b/>
          <w:sz w:val="24"/>
        </w:rPr>
      </w:pPr>
      <w:r w:rsidRPr="00E25897">
        <w:rPr>
          <w:rFonts w:cs="Arial"/>
          <w:b/>
          <w:sz w:val="24"/>
        </w:rPr>
        <w:t>„Surse de finantare pentru sectorul medical” – iunie 2016 Bucuresti</w:t>
      </w:r>
    </w:p>
    <w:p w:rsidR="00994A44" w:rsidRPr="0070217E" w:rsidRDefault="00994A44" w:rsidP="0070217E">
      <w:pPr>
        <w:pStyle w:val="ECVSectionDetails"/>
        <w:numPr>
          <w:ilvl w:val="0"/>
          <w:numId w:val="5"/>
        </w:numPr>
        <w:jc w:val="both"/>
        <w:rPr>
          <w:rFonts w:cs="Arial"/>
          <w:b/>
          <w:sz w:val="24"/>
        </w:rPr>
      </w:pPr>
      <w:r w:rsidRPr="0070217E">
        <w:rPr>
          <w:rFonts w:cs="Arial"/>
          <w:b/>
          <w:sz w:val="24"/>
        </w:rPr>
        <w:t>The 26th Conference of the European Wound Management Association (EWMA 2016) Bremen, Germany 11-13 mai 2016</w:t>
      </w:r>
    </w:p>
    <w:p w:rsidR="00994A44" w:rsidRPr="0070217E" w:rsidRDefault="00994A44" w:rsidP="0070217E">
      <w:pPr>
        <w:pStyle w:val="ECVSectionDetails"/>
        <w:numPr>
          <w:ilvl w:val="0"/>
          <w:numId w:val="5"/>
        </w:numPr>
        <w:jc w:val="both"/>
        <w:rPr>
          <w:rFonts w:cs="Arial"/>
          <w:b/>
          <w:sz w:val="24"/>
        </w:rPr>
      </w:pPr>
      <w:r w:rsidRPr="0070217E">
        <w:rPr>
          <w:rFonts w:cs="Arial"/>
          <w:b/>
          <w:sz w:val="24"/>
        </w:rPr>
        <w:t>Al 8-lea Congres National de Medicina Anti-Aging, Bucuresti 6-8 mai 2016</w:t>
      </w:r>
    </w:p>
    <w:p w:rsidR="00994A44" w:rsidRPr="0070217E" w:rsidRDefault="00994A44" w:rsidP="0070217E">
      <w:pPr>
        <w:pStyle w:val="ECVSectionDetails"/>
        <w:numPr>
          <w:ilvl w:val="0"/>
          <w:numId w:val="5"/>
        </w:numPr>
        <w:jc w:val="both"/>
        <w:rPr>
          <w:rFonts w:cs="Arial"/>
          <w:b/>
          <w:sz w:val="24"/>
        </w:rPr>
      </w:pPr>
      <w:r w:rsidRPr="0070217E">
        <w:rPr>
          <w:rFonts w:cs="Arial"/>
          <w:sz w:val="24"/>
        </w:rPr>
        <w:t xml:space="preserve">al 7-lea Congres National de Medicina anti-aging 08-10 mai 2015 Bucuresti </w:t>
      </w:r>
    </w:p>
    <w:p w:rsidR="0070217E" w:rsidRPr="0070217E" w:rsidRDefault="0070217E" w:rsidP="0070217E">
      <w:pPr>
        <w:pStyle w:val="ECVSectionDetails"/>
        <w:numPr>
          <w:ilvl w:val="0"/>
          <w:numId w:val="5"/>
        </w:numPr>
        <w:jc w:val="both"/>
        <w:rPr>
          <w:rFonts w:cs="Arial"/>
          <w:sz w:val="24"/>
        </w:rPr>
      </w:pPr>
      <w:r w:rsidRPr="0070217E">
        <w:rPr>
          <w:rFonts w:cs="Arial"/>
          <w:sz w:val="24"/>
        </w:rPr>
        <w:t xml:space="preserve">THE 13 TH INTERNATIONAL CONGRESS OF THE ROMANIAN ASSOCIATION OF PLASTIC </w:t>
      </w:r>
    </w:p>
    <w:p w:rsidR="0070217E" w:rsidRPr="0070217E" w:rsidRDefault="0070217E" w:rsidP="0070217E">
      <w:pPr>
        <w:pStyle w:val="ECVSectionDetails"/>
        <w:ind w:left="720"/>
        <w:jc w:val="both"/>
        <w:rPr>
          <w:rFonts w:cs="Arial"/>
          <w:sz w:val="24"/>
        </w:rPr>
      </w:pPr>
      <w:r w:rsidRPr="0070217E">
        <w:rPr>
          <w:rFonts w:cs="Arial"/>
          <w:sz w:val="24"/>
        </w:rPr>
        <w:t>SURGEONS 30 october- 1 november 2014, Sinaia,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The 12 Th Quadrennial Congress of the European Society of Plastic Reconstructive and Aesthetic Surgery – 6-11 july 2014, Edinburgh, UK (ECMEC European CME CREDITS 30 / BAPRAS UK CME CREDITS 31)</w:t>
      </w:r>
    </w:p>
    <w:p w:rsidR="0070217E" w:rsidRPr="0070217E" w:rsidRDefault="0070217E" w:rsidP="0070217E">
      <w:pPr>
        <w:pStyle w:val="ECVSectionDetails"/>
        <w:numPr>
          <w:ilvl w:val="0"/>
          <w:numId w:val="5"/>
        </w:numPr>
        <w:jc w:val="both"/>
        <w:rPr>
          <w:rFonts w:cs="Arial"/>
          <w:sz w:val="24"/>
        </w:rPr>
      </w:pPr>
      <w:r w:rsidRPr="0070217E">
        <w:rPr>
          <w:rFonts w:cs="Arial"/>
          <w:sz w:val="24"/>
        </w:rPr>
        <w:t>ROAPS Conference &amp; ISAPS Course –Sinaia, Romania 25-27 october 2013</w:t>
      </w:r>
    </w:p>
    <w:p w:rsidR="0070217E" w:rsidRPr="0070217E" w:rsidRDefault="0070217E" w:rsidP="0070217E">
      <w:pPr>
        <w:pStyle w:val="ECVSectionDetails"/>
        <w:numPr>
          <w:ilvl w:val="0"/>
          <w:numId w:val="5"/>
        </w:numPr>
        <w:jc w:val="both"/>
        <w:rPr>
          <w:rFonts w:cs="Arial"/>
          <w:sz w:val="24"/>
        </w:rPr>
      </w:pPr>
      <w:r w:rsidRPr="0070217E">
        <w:rPr>
          <w:rFonts w:cs="Arial"/>
          <w:sz w:val="24"/>
        </w:rPr>
        <w:t>17 th IPRAS WORLD CONGRESS – Santiago – Chile 24 february-1 march 2013</w:t>
      </w:r>
    </w:p>
    <w:p w:rsidR="0070217E" w:rsidRPr="0070217E" w:rsidRDefault="0070217E" w:rsidP="0070217E">
      <w:pPr>
        <w:pStyle w:val="ECVSectionDetails"/>
        <w:numPr>
          <w:ilvl w:val="0"/>
          <w:numId w:val="5"/>
        </w:numPr>
        <w:jc w:val="both"/>
        <w:rPr>
          <w:rFonts w:cs="Arial"/>
          <w:sz w:val="24"/>
        </w:rPr>
      </w:pPr>
      <w:r w:rsidRPr="0070217E">
        <w:rPr>
          <w:rFonts w:cs="Arial"/>
          <w:sz w:val="24"/>
        </w:rPr>
        <w:t>VII-th International Symposium of Breast and Face Reconstructive and Aesthetic Surgery 26-28 april 2012,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Nationala de Chirurgie Plastica si Microchirurgie Reconstructiva 5-8 octombrie 2011 Sinaia</w:t>
      </w:r>
    </w:p>
    <w:p w:rsidR="0070217E" w:rsidRPr="0070217E" w:rsidRDefault="0070217E" w:rsidP="0070217E">
      <w:pPr>
        <w:pStyle w:val="ECVSectionDetails"/>
        <w:numPr>
          <w:ilvl w:val="0"/>
          <w:numId w:val="5"/>
        </w:numPr>
        <w:jc w:val="both"/>
        <w:rPr>
          <w:rFonts w:cs="Arial"/>
          <w:sz w:val="24"/>
        </w:rPr>
      </w:pPr>
      <w:r w:rsidRPr="0070217E">
        <w:rPr>
          <w:rFonts w:cs="Arial"/>
          <w:sz w:val="24"/>
        </w:rPr>
        <w:t>NATIONAL CONFERENCE OF AESTHETIC SURGERY 28-30 april 2011,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Al 3-lea simpozion al AL SOCIETATII DE NEURORADIOLOGIE SI RADIOLOGIE INTERVENTIONALA DIN ROMANIA 18-19 februarie 2011 Bucuresti</w:t>
      </w:r>
    </w:p>
    <w:p w:rsidR="0070217E" w:rsidRPr="0070217E" w:rsidRDefault="0070217E" w:rsidP="0070217E">
      <w:pPr>
        <w:pStyle w:val="ECVSectionDetails"/>
        <w:numPr>
          <w:ilvl w:val="0"/>
          <w:numId w:val="5"/>
        </w:numPr>
        <w:jc w:val="both"/>
        <w:rPr>
          <w:rFonts w:cs="Arial"/>
          <w:sz w:val="24"/>
        </w:rPr>
      </w:pPr>
      <w:r w:rsidRPr="0070217E">
        <w:rPr>
          <w:rFonts w:cs="Arial"/>
          <w:sz w:val="24"/>
        </w:rPr>
        <w:t>THE 11 TH CONGRESS OF THE ROMANIAN ASSOCIATION OF PLASTIC RECONSTRUCTIVE AND AESTHETIC SURGERY 10-13 november 2010 Bucharest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ASOCIATIEI CHIRURGILOR PLASTICI DIN ROMANIA 20-22 mai 2010 Constanta Romania</w:t>
      </w:r>
    </w:p>
    <w:p w:rsidR="0070217E" w:rsidRPr="0070217E" w:rsidRDefault="0070217E" w:rsidP="0070217E">
      <w:pPr>
        <w:pStyle w:val="ECVSectionDetails"/>
        <w:numPr>
          <w:ilvl w:val="0"/>
          <w:numId w:val="5"/>
        </w:numPr>
        <w:jc w:val="both"/>
        <w:rPr>
          <w:rFonts w:cs="Arial"/>
          <w:sz w:val="24"/>
        </w:rPr>
      </w:pPr>
      <w:r w:rsidRPr="0070217E">
        <w:rPr>
          <w:rFonts w:cs="Arial"/>
          <w:b/>
          <w:sz w:val="24"/>
        </w:rPr>
        <w:t>II</w:t>
      </w:r>
      <w:r w:rsidRPr="0070217E">
        <w:rPr>
          <w:rFonts w:cs="Arial"/>
          <w:sz w:val="24"/>
        </w:rPr>
        <w:t xml:space="preserve"> INTERNATIONAL FORUM ON PLASTIC SURGERY – 10 october 2009 Budapest</w:t>
      </w:r>
    </w:p>
    <w:p w:rsidR="0070217E" w:rsidRDefault="0070217E" w:rsidP="0070217E">
      <w:pPr>
        <w:pStyle w:val="ECVSectionDetails"/>
        <w:numPr>
          <w:ilvl w:val="0"/>
          <w:numId w:val="5"/>
        </w:numPr>
        <w:jc w:val="both"/>
        <w:rPr>
          <w:rFonts w:cs="Arial"/>
          <w:sz w:val="24"/>
        </w:rPr>
      </w:pPr>
      <w:r w:rsidRPr="007E35F7">
        <w:rPr>
          <w:rFonts w:cs="Arial"/>
          <w:sz w:val="24"/>
        </w:rPr>
        <w:t>CONFERINTA ASOCIATIEI CHIRURGILOR PLASTICI DIN ROMANIA 13-15 mai 2009 Constanta Romania</w:t>
      </w:r>
    </w:p>
    <w:p w:rsidR="007E35F7" w:rsidRPr="007E35F7" w:rsidRDefault="007E35F7" w:rsidP="0070217E">
      <w:pPr>
        <w:pStyle w:val="ECVSectionDetails"/>
        <w:numPr>
          <w:ilvl w:val="0"/>
          <w:numId w:val="5"/>
        </w:numPr>
        <w:jc w:val="both"/>
        <w:rPr>
          <w:rFonts w:cs="Arial"/>
          <w:sz w:val="24"/>
        </w:rPr>
      </w:pPr>
      <w:r w:rsidRPr="00CD2190">
        <w:rPr>
          <w:rFonts w:cs="Arial"/>
          <w:color w:val="000000"/>
          <w:sz w:val="24"/>
          <w:shd w:val="clear" w:color="auto" w:fill="FFFFFF"/>
        </w:rPr>
        <w:t>7th Congress of Asian Pacific Federation of Societies for Surgery of the Hand 2008 in Hong Kong 2008</w:t>
      </w:r>
    </w:p>
    <w:p w:rsidR="00C2700B" w:rsidRDefault="0070217E" w:rsidP="00C2700B">
      <w:pPr>
        <w:pStyle w:val="ECVSectionDetails"/>
        <w:numPr>
          <w:ilvl w:val="0"/>
          <w:numId w:val="5"/>
        </w:numPr>
        <w:spacing w:line="240" w:lineRule="auto"/>
        <w:jc w:val="both"/>
        <w:rPr>
          <w:rFonts w:cs="Arial"/>
          <w:sz w:val="24"/>
        </w:rPr>
      </w:pPr>
      <w:r w:rsidRPr="00C2700B">
        <w:rPr>
          <w:rFonts w:cs="Arial"/>
          <w:sz w:val="24"/>
        </w:rPr>
        <w:t>Al II-lea simpozion international – Reconstructia Sanului – Dr Maurizio Nava 27-29 aprilie 2007 Timisoara</w:t>
      </w:r>
    </w:p>
    <w:p w:rsidR="007E35F7" w:rsidRPr="00C2700B" w:rsidRDefault="0070217E" w:rsidP="00C2700B">
      <w:pPr>
        <w:pStyle w:val="ECVSectionDetails"/>
        <w:numPr>
          <w:ilvl w:val="0"/>
          <w:numId w:val="5"/>
        </w:numPr>
        <w:spacing w:line="240" w:lineRule="auto"/>
        <w:jc w:val="both"/>
        <w:rPr>
          <w:rFonts w:cs="Arial"/>
          <w:sz w:val="24"/>
        </w:rPr>
      </w:pPr>
      <w:r w:rsidRPr="00C2700B">
        <w:rPr>
          <w:rFonts w:cs="Arial"/>
          <w:sz w:val="24"/>
        </w:rPr>
        <w:t>Conferinta Melanoma – a multidisciplinary approach 24-25 mai 2007 Bucuresti</w:t>
      </w:r>
    </w:p>
    <w:p w:rsidR="007E35F7" w:rsidRPr="00C2700B" w:rsidRDefault="007E35F7" w:rsidP="00C2700B">
      <w:pPr>
        <w:pStyle w:val="ECVSectionDetails"/>
        <w:numPr>
          <w:ilvl w:val="0"/>
          <w:numId w:val="5"/>
        </w:numPr>
        <w:spacing w:line="240" w:lineRule="auto"/>
        <w:jc w:val="both"/>
        <w:rPr>
          <w:rFonts w:cs="Arial"/>
          <w:sz w:val="24"/>
        </w:rPr>
      </w:pPr>
      <w:r w:rsidRPr="00C2700B">
        <w:rPr>
          <w:rFonts w:cs="Arial"/>
          <w:color w:val="000000"/>
          <w:sz w:val="24"/>
        </w:rPr>
        <w:t>Congresul National de Histologie, Bucuresti, mai 2007</w:t>
      </w:r>
    </w:p>
    <w:p w:rsid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Tehnici chirurgicale minim invazive MIS in artroaplastia de genunchi 25-26 ianuarie 2007 SUUB Bucuresti</w:t>
      </w:r>
    </w:p>
    <w:p w:rsidR="007E35F7"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Actual concepts in Burns Treatment 25-27 november 2005 Bucharest</w:t>
      </w:r>
    </w:p>
    <w:p w:rsidR="0070217E"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 xml:space="preserve">First International Congress of Romanian Acadmic Society of Plastic </w:t>
      </w:r>
      <w:r w:rsidR="007E35F7" w:rsidRPr="00C2700B">
        <w:rPr>
          <w:rFonts w:ascii="Arial" w:hAnsi="Arial" w:cs="Arial"/>
        </w:rPr>
        <w:t xml:space="preserve">Surgery </w:t>
      </w:r>
      <w:r w:rsidRPr="00C2700B">
        <w:rPr>
          <w:rFonts w:ascii="Arial" w:hAnsi="Arial" w:cs="Arial"/>
        </w:rPr>
        <w:t>and Reconstructive Microsurgery 8-11 mai 2002 Bucuresti, Romania</w:t>
      </w:r>
    </w:p>
    <w:p w:rsidR="00994A44" w:rsidRDefault="00994A44" w:rsidP="0070217E">
      <w:pPr>
        <w:pStyle w:val="ECVSectionDetails"/>
        <w:ind w:left="720"/>
        <w:jc w:val="both"/>
        <w:rPr>
          <w:rFonts w:cs="Arial"/>
          <w:b/>
          <w:sz w:val="24"/>
        </w:rPr>
      </w:pPr>
    </w:p>
    <w:p w:rsidR="00C2700B" w:rsidRPr="007E35F7" w:rsidRDefault="00C2700B" w:rsidP="0070217E">
      <w:pPr>
        <w:pStyle w:val="ECVSectionDetails"/>
        <w:ind w:left="720"/>
        <w:jc w:val="both"/>
        <w:rPr>
          <w:rFonts w:cs="Arial"/>
          <w:b/>
          <w:sz w:val="24"/>
        </w:rPr>
      </w:pPr>
    </w:p>
    <w:p w:rsidR="00B32DDF" w:rsidRPr="0070217E" w:rsidRDefault="00B32DDF" w:rsidP="0070217E">
      <w:pPr>
        <w:pStyle w:val="ECVSectionDetails"/>
        <w:jc w:val="both"/>
        <w:rPr>
          <w:rFonts w:cs="Arial"/>
          <w:b/>
          <w:sz w:val="24"/>
        </w:rPr>
      </w:pPr>
    </w:p>
    <w:p w:rsidR="00B32DDF" w:rsidRDefault="00B32DDF" w:rsidP="00E25897">
      <w:pPr>
        <w:jc w:val="both"/>
        <w:rPr>
          <w:rFonts w:cs="Arial"/>
          <w:b/>
          <w:sz w:val="24"/>
        </w:rPr>
      </w:pPr>
      <w:r w:rsidRPr="00E25897">
        <w:rPr>
          <w:rFonts w:cs="Arial"/>
          <w:b/>
          <w:sz w:val="24"/>
        </w:rPr>
        <w:t>LUCRARI PREZENTATE LA CONGRESE SI CONFERINTE</w:t>
      </w:r>
    </w:p>
    <w:p w:rsidR="00C2700B" w:rsidRDefault="00C2700B" w:rsidP="00E25897">
      <w:pPr>
        <w:jc w:val="both"/>
        <w:rPr>
          <w:rFonts w:cs="Arial"/>
          <w:b/>
          <w:sz w:val="24"/>
        </w:rPr>
      </w:pPr>
    </w:p>
    <w:p w:rsidR="00C2700B" w:rsidRDefault="00C2700B" w:rsidP="00E25897">
      <w:pPr>
        <w:jc w:val="both"/>
        <w:rPr>
          <w:rFonts w:cs="Arial"/>
          <w:b/>
          <w:sz w:val="24"/>
        </w:rPr>
      </w:pPr>
    </w:p>
    <w:p w:rsidR="00C2700B" w:rsidRPr="00E25897" w:rsidRDefault="00C2700B" w:rsidP="00E25897">
      <w:pPr>
        <w:jc w:val="both"/>
        <w:rPr>
          <w:rFonts w:cs="Arial"/>
          <w:b/>
          <w:sz w:val="24"/>
        </w:rPr>
      </w:pP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Managing radial nerve injury associated with humeral shaft fracture Alexandra Ciotei, Vlad Carbunaru, Gheorghe Andronic, Oana Triscas, Ana Maria Oproiu, Adrian Alexandru, Anamaria Grigore, Petar Todorovic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Fonts w:ascii="Arial" w:hAnsi="Arial" w:cs="Arial"/>
          <w:color w:val="414042"/>
          <w:sz w:val="24"/>
          <w:szCs w:val="24"/>
          <w:shd w:val="clear" w:color="auto" w:fill="FFFFFF"/>
        </w:rPr>
      </w:pPr>
      <w:r w:rsidRPr="00E25897">
        <w:rPr>
          <w:rFonts w:ascii="Arial" w:hAnsi="Arial" w:cs="Arial"/>
          <w:color w:val="414042"/>
          <w:sz w:val="24"/>
          <w:szCs w:val="24"/>
          <w:shd w:val="clear" w:color="auto" w:fill="FFFFFF"/>
        </w:rPr>
        <w:t>Case Study: Hand Reconstruction after Machine Crash with Reverse Backward Reverse Arm Vlad Carbunaru, Gheorghe Andronic, Oana Triscas, Alexandra Ciotei, Ana Maria Oproiu, Mihaela Zaharia, Anamaria Grigore, Petar Todorovic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Aggressive fibromatosis - case report Anamaria Grigore, Petar Todorović, Vlad Carbunaru, Oana Triscas, Ana-Maria Oproiu, Mihaela Iuliana Zaharia, Gheorghe Andronic, Alexandra Ciotei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Single-Stage Reconstruction of the Eyelids After the Excision of Malignant Tumors Alexandra-Maria Ciotei, Ana-Maria Oproiu, A. Alexandru, Mihaela Iuliana Zaharia, G. Andronic, Oana Trișcaș, V. Cărbunaru </w:t>
      </w:r>
      <w:r w:rsidRPr="00E25897">
        <w:rPr>
          <w:rStyle w:val="Robust"/>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f"/>
        <w:numPr>
          <w:ilvl w:val="0"/>
          <w:numId w:val="1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Gigantomastia - Case Report Ana-Maria Oproiu, I. P. Florescu , Mihaela Iuliana Zaharia (3), Anamaria Grigore </w:t>
      </w:r>
      <w:r w:rsidRPr="00E25897">
        <w:rPr>
          <w:rStyle w:val="Robust"/>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f"/>
        <w:numPr>
          <w:ilvl w:val="0"/>
          <w:numId w:val="16"/>
        </w:numPr>
        <w:spacing w:after="200" w:line="276" w:lineRule="auto"/>
        <w:jc w:val="both"/>
        <w:rPr>
          <w:rFonts w:ascii="Arial" w:hAnsi="Arial" w:cs="Arial"/>
          <w:bCs/>
          <w:sz w:val="24"/>
        </w:rPr>
      </w:pPr>
      <w:r w:rsidRPr="00E25897">
        <w:rPr>
          <w:rFonts w:ascii="Arial" w:hAnsi="Arial" w:cs="Arial"/>
          <w:bCs/>
          <w:sz w:val="24"/>
          <w:lang w:val="en-US"/>
        </w:rPr>
        <w:t xml:space="preserve">Tehnici de reanimare faciala dupa chirurgia ablativa a tumorilor de glande salivare </w:t>
      </w:r>
      <w:r w:rsidRPr="00E25897">
        <w:rPr>
          <w:rFonts w:ascii="Arial" w:eastAsiaTheme="minorHAnsi" w:hAnsi="Arial" w:cs="Arial"/>
          <w:bCs/>
          <w:sz w:val="24"/>
          <w:lang w:val="en-US"/>
        </w:rPr>
        <w:t xml:space="preserve">Sef Lucrari Dr. Ana-Maria Oproiu </w:t>
      </w:r>
      <w:r w:rsidRPr="00E25897">
        <w:rPr>
          <w:rFonts w:ascii="Arial" w:hAnsi="Arial" w:cs="Arial"/>
          <w:bCs/>
          <w:sz w:val="24"/>
          <w:lang w:val="en-US"/>
        </w:rPr>
        <w:t xml:space="preserve">Dr. Mihaela Iuliana Zaharia </w:t>
      </w:r>
      <w:r w:rsidRPr="00E25897">
        <w:rPr>
          <w:rFonts w:ascii="Arial" w:hAnsi="Arial" w:cs="Arial"/>
          <w:bCs/>
          <w:sz w:val="24"/>
        </w:rPr>
        <w:t xml:space="preserve"> </w:t>
      </w:r>
      <w:r w:rsidRPr="00E25897">
        <w:rPr>
          <w:rFonts w:ascii="Arial" w:hAnsi="Arial" w:cs="Arial"/>
          <w:bCs/>
          <w:sz w:val="24"/>
          <w:lang w:val="en-US"/>
        </w:rPr>
        <w:t xml:space="preserve">Dr. Vlad Carbunaru </w:t>
      </w:r>
      <w:r w:rsidRPr="00E25897">
        <w:rPr>
          <w:rFonts w:ascii="Arial" w:hAnsi="Arial" w:cs="Arial"/>
          <w:bCs/>
          <w:sz w:val="24"/>
        </w:rPr>
        <w:t xml:space="preserve"> </w:t>
      </w:r>
      <w:r w:rsidRPr="00E25897">
        <w:rPr>
          <w:rFonts w:ascii="Arial" w:hAnsi="Arial" w:cs="Arial"/>
          <w:bCs/>
          <w:sz w:val="24"/>
          <w:lang w:val="en-US"/>
        </w:rPr>
        <w:t xml:space="preserve">Dr. Anamaria Grigore </w:t>
      </w:r>
      <w:r w:rsidRPr="00E25897">
        <w:rPr>
          <w:rFonts w:ascii="Arial" w:hAnsi="Arial" w:cs="Arial"/>
          <w:bCs/>
          <w:sz w:val="24"/>
        </w:rPr>
        <w:t xml:space="preserve"> </w:t>
      </w:r>
      <w:r w:rsidRPr="00E25897">
        <w:rPr>
          <w:rFonts w:ascii="Arial" w:hAnsi="Arial" w:cs="Arial"/>
          <w:bCs/>
          <w:sz w:val="24"/>
          <w:lang w:val="en-US"/>
        </w:rPr>
        <w:t xml:space="preserve">Dr. Gheorghe Andronic </w:t>
      </w: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p>
    <w:p w:rsidR="00B32DDF" w:rsidRPr="00E25897" w:rsidRDefault="00AE0307" w:rsidP="00E25897">
      <w:pPr>
        <w:pStyle w:val="Listparagraf"/>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Tumorile cutanate - AM Oproiu, Adrian Busu, Adrian Alexandru -</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f"/>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De la arta la canon in chirurgia plastica 20 de ani de chirurgie plastica in SUUB- AM Oproiu-</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525252"/>
          <w:sz w:val="24"/>
          <w:szCs w:val="24"/>
          <w:shd w:val="clear" w:color="auto" w:fill="FFFFFF"/>
        </w:rPr>
        <w:t xml:space="preserve">Beneficiile presiunii negative in revitalizarea tesuturilor AM Oproiu </w:t>
      </w:r>
      <w:r w:rsidRPr="00E25897">
        <w:rPr>
          <w:rFonts w:ascii="Arial" w:hAnsi="Arial" w:cs="Arial"/>
          <w:b/>
          <w:color w:val="525252"/>
          <w:sz w:val="24"/>
          <w:szCs w:val="24"/>
          <w:shd w:val="clear" w:color="auto" w:fill="FFFFFF"/>
        </w:rPr>
        <w:t>17 noiembrie 2018 Forumul ACPR</w:t>
      </w:r>
      <w:r w:rsidRPr="00E25897">
        <w:rPr>
          <w:rFonts w:ascii="Arial" w:hAnsi="Arial" w:cs="Arial"/>
          <w:color w:val="525252"/>
          <w:sz w:val="24"/>
          <w:szCs w:val="24"/>
          <w:shd w:val="clear" w:color="auto" w:fill="FFFFFF"/>
        </w:rPr>
        <w:t xml:space="preserve"> Actualităţi în Chirurgie Plastică. Dileme în vindecarea tisulară</w:t>
      </w:r>
      <w:r w:rsidR="00B32DDF" w:rsidRPr="00E25897">
        <w:rPr>
          <w:rFonts w:ascii="Arial" w:hAnsi="Arial" w:cs="Arial"/>
          <w:color w:val="525252"/>
          <w:sz w:val="24"/>
          <w:szCs w:val="24"/>
          <w:shd w:val="clear" w:color="auto" w:fill="FFFFFF"/>
        </w:rPr>
        <w:t xml:space="preserve"> </w:t>
      </w:r>
      <w:r w:rsidRPr="00E25897">
        <w:rPr>
          <w:rFonts w:ascii="Arial" w:hAnsi="Arial" w:cs="Arial"/>
          <w:color w:val="525252"/>
          <w:sz w:val="24"/>
          <w:szCs w:val="24"/>
          <w:shd w:val="clear" w:color="auto" w:fill="FFFFFF"/>
        </w:rPr>
        <w:t>Crown Plaza Bucuresti</w:t>
      </w:r>
    </w:p>
    <w:p w:rsidR="00B32DDF" w:rsidRPr="00E25897" w:rsidRDefault="00B32DDF"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4 </w:t>
      </w:r>
      <w:r w:rsidR="00AE0307" w:rsidRPr="00E25897">
        <w:rPr>
          <w:rFonts w:ascii="Arial" w:hAnsi="Arial" w:cs="Arial"/>
          <w:color w:val="414153"/>
          <w:sz w:val="24"/>
          <w:szCs w:val="24"/>
          <w:shd w:val="clear" w:color="auto" w:fill="FFFFFF"/>
        </w:rPr>
        <w:t xml:space="preserve">Biorevolumetrie -AM Oproiu </w:t>
      </w:r>
      <w:r w:rsidR="00AE0307" w:rsidRPr="00E25897">
        <w:rPr>
          <w:rFonts w:ascii="Arial" w:hAnsi="Arial" w:cs="Arial"/>
          <w:b/>
          <w:color w:val="414153"/>
          <w:sz w:val="24"/>
          <w:szCs w:val="24"/>
          <w:shd w:val="clear" w:color="auto" w:fill="FFFFFF"/>
        </w:rPr>
        <w:t>5CC BARCELONA 30 august-3 septembrie 2018</w:t>
      </w:r>
    </w:p>
    <w:p w:rsidR="00B32DDF" w:rsidRPr="00E25897" w:rsidRDefault="0034390C"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Aesthetic Considerations of Reconstruction Following Giant Tumor of Facial Massive - A.M. Oproiu, M.I. Zaharia, N. Dumitrescu, I.M. Dogaru, O. Triscas, D. Vranceanu, B. Banica, M. Costache </w:t>
      </w:r>
      <w:r w:rsidRPr="00E25897">
        <w:rPr>
          <w:rFonts w:ascii="Arial" w:hAnsi="Arial" w:cs="Arial"/>
          <w:b/>
          <w:color w:val="414153"/>
          <w:sz w:val="24"/>
          <w:szCs w:val="24"/>
          <w:shd w:val="clear" w:color="auto" w:fill="FFFFFF"/>
        </w:rPr>
        <w:t>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34390C"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Tumors With Unpredictable Evolution In Plastic Surgery - A.M. Oproiu, M.I. Zaharia, N. Dumitrescu, I.M. Dogaru, A.M. Grigore, A. Ciotei, M. Merzieh, A. Varga</w:t>
      </w:r>
      <w:r w:rsidRPr="00E25897">
        <w:rPr>
          <w:rFonts w:ascii="Arial" w:hAnsi="Arial" w:cs="Arial"/>
          <w:b/>
          <w:color w:val="414153"/>
          <w:sz w:val="24"/>
          <w:szCs w:val="24"/>
          <w:shd w:val="clear" w:color="auto" w:fill="FFFFFF"/>
        </w:rPr>
        <w:t xml:space="preserve"> 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lastRenderedPageBreak/>
        <w:t xml:space="preserve">PLASMA BOGATA IN TROMBOCITE-PRP, utilizata in proceduri medicale dermato-estetice. Biorevitalizare si redensificarea pielii. Imbunatatirea rezultatelor medicale estetice cu PRP, impactul asupra calitatii pielii. ANA-MARIA OPROIU </w:t>
      </w:r>
      <w:r w:rsidR="00F476DA"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00F476DA"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Tradiție și inovație în refacerea conturului facial – work shop hands-on în administrarea Radiesse® (hidroxiapatita)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Modelarea nechirurgicala a nasului cu ajutorul fillerelor dermale organice – alternativa la rinoplastia traditionala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f"/>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Complex facial reconstruction after removal of giant nasal ulcerated acantholytic squamous carcinoma – Daniela Vrinceanu, Ana-Maria Oproiu,</w:t>
      </w:r>
      <w:r w:rsidR="009C749C" w:rsidRPr="00E25897">
        <w:rPr>
          <w:rFonts w:ascii="Arial" w:eastAsia="Meiryo" w:hAnsi="Arial" w:cs="Arial"/>
          <w:color w:val="333333"/>
          <w:sz w:val="24"/>
          <w:szCs w:val="24"/>
          <w:shd w:val="clear" w:color="auto" w:fill="FFFFFF"/>
        </w:rPr>
        <w:t xml:space="preserve"> </w:t>
      </w:r>
      <w:r w:rsidRPr="00E25897">
        <w:rPr>
          <w:rFonts w:ascii="Arial" w:eastAsia="Meiryo" w:hAnsi="Arial" w:cs="Arial"/>
          <w:color w:val="333333"/>
          <w:sz w:val="24"/>
          <w:szCs w:val="24"/>
          <w:shd w:val="clear" w:color="auto" w:fill="FFFFFF"/>
        </w:rPr>
        <w:t>Mihai Dumitru, Madalina Georgescu,Mariana Costache</w:t>
      </w:r>
      <w:r w:rsidRPr="00E25897">
        <w:rPr>
          <w:rFonts w:ascii="Arial" w:eastAsia="Meiryo" w:hAnsi="Arial" w:cs="Arial"/>
          <w:b/>
          <w:color w:val="333333"/>
          <w:sz w:val="24"/>
          <w:szCs w:val="24"/>
          <w:shd w:val="clear" w:color="auto" w:fill="FFFFFF"/>
        </w:rPr>
        <w:t xml:space="preserve"> 27The Congress of the European Rhinologic Society LONDON 22-26 april 2018 </w:t>
      </w:r>
    </w:p>
    <w:p w:rsidR="00B32DDF" w:rsidRPr="0070217E" w:rsidRDefault="00C004F9"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Aneurysmal bone cyst of the V-th metacarpal bone Ina Ruxandra Petrescu, Ana-Maria Oproiu, Catalina Tudorache, Alina Mitcan Poster -  ROMSOS –Prima Conferinta a Societatii Romane de Oncologie Musculo-scheletala Sinaia 13-15 aprilie 2018</w:t>
      </w:r>
    </w:p>
    <w:p w:rsidR="00B32DDF" w:rsidRPr="0070217E" w:rsidRDefault="00AE0307"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sz w:val="24"/>
          <w:szCs w:val="24"/>
        </w:rPr>
        <w:t xml:space="preserve">Carcinomul spinocelular fata anterioara gamba dezvoltat pe o osteomielita cronica de tibie - Prezentare de caz Mihaela Iuliana Zaharia, Ana Maria Oproiu, Mariana Costache, Daniel Popescu , Natalia Dumitrescu, Alexandru Varga </w:t>
      </w:r>
      <w:r w:rsidRPr="0070217E">
        <w:rPr>
          <w:rFonts w:ascii="Arial" w:eastAsia="Meiryo" w:hAnsi="Arial" w:cs="Arial"/>
          <w:color w:val="333333"/>
          <w:sz w:val="24"/>
          <w:szCs w:val="24"/>
          <w:shd w:val="clear" w:color="auto" w:fill="FFFFFF"/>
        </w:rPr>
        <w:t>-  ROMSOS –Prima Conferinta a Societatii Romane de Oncologie Musculo-scheletala Sinaia 13-15 aprilie 2018</w:t>
      </w:r>
      <w:r w:rsidR="00C004F9" w:rsidRPr="0070217E">
        <w:rPr>
          <w:rFonts w:ascii="Arial" w:eastAsia="Meiryo" w:hAnsi="Arial" w:cs="Arial"/>
          <w:color w:val="333333"/>
          <w:sz w:val="24"/>
          <w:szCs w:val="24"/>
          <w:shd w:val="clear" w:color="auto" w:fill="FFFFFF"/>
        </w:rPr>
        <w:t xml:space="preserve"> </w:t>
      </w:r>
      <w:r w:rsidR="0042096D" w:rsidRPr="0070217E">
        <w:rPr>
          <w:rFonts w:ascii="Arial" w:eastAsia="Meiryo" w:hAnsi="Arial" w:cs="Arial"/>
          <w:b/>
          <w:color w:val="333333"/>
          <w:sz w:val="24"/>
          <w:szCs w:val="24"/>
          <w:u w:val="single"/>
          <w:shd w:val="clear" w:color="auto" w:fill="FFFFFF"/>
        </w:rPr>
        <w:t>ROMSOS –Prima Conferinta a Societatii Romane de Oncologie Musculo-scheletala Sinaia 13-15 aprilie 2018</w:t>
      </w:r>
    </w:p>
    <w:p w:rsidR="00994A44" w:rsidRPr="00CD2190" w:rsidRDefault="0042096D"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Lambouri utilizate în chirurgia oncologică cervico-facială - Şef Lucr. Dr. Ana Maria OPROIU</w:t>
      </w:r>
      <w:r w:rsidR="00B32DDF" w:rsidRPr="00CD2190">
        <w:rPr>
          <w:rFonts w:ascii="Arial" w:hAnsi="Arial" w:cs="Arial"/>
          <w:sz w:val="24"/>
          <w:szCs w:val="24"/>
        </w:rPr>
        <w:t xml:space="preserve"> </w:t>
      </w:r>
      <w:r w:rsidRPr="00CD2190">
        <w:rPr>
          <w:rFonts w:ascii="Arial" w:hAnsi="Arial" w:cs="Arial"/>
          <w:color w:val="000000"/>
          <w:sz w:val="24"/>
          <w:szCs w:val="24"/>
          <w:shd w:val="clear" w:color="auto" w:fill="FFFFFF"/>
        </w:rPr>
        <w:t>Conferinței </w:t>
      </w:r>
      <w:r w:rsidRPr="00CD2190">
        <w:rPr>
          <w:rFonts w:ascii="Arial" w:hAnsi="Arial" w:cs="Arial"/>
          <w:b/>
          <w:bCs/>
          <w:color w:val="440062"/>
          <w:sz w:val="24"/>
          <w:szCs w:val="24"/>
        </w:rPr>
        <w:t>TUMORILE CERVICO-FACIALE, DINCOLO DE LIMITA UNEI SPECIALITĂȚI CHIRURGICALE</w:t>
      </w:r>
      <w:r w:rsidRPr="00CD2190">
        <w:rPr>
          <w:rFonts w:ascii="Arial" w:hAnsi="Arial" w:cs="Arial"/>
          <w:color w:val="000000"/>
          <w:sz w:val="24"/>
          <w:szCs w:val="24"/>
          <w:shd w:val="clear" w:color="auto" w:fill="FFFFFF"/>
        </w:rPr>
        <w:t xml:space="preserve">  BUCURESTI 23-24 februarie 2018 </w:t>
      </w:r>
      <w:r w:rsidRPr="00CD2190">
        <w:rPr>
          <w:rFonts w:ascii="Arial" w:hAnsi="Arial" w:cs="Arial"/>
          <w:color w:val="000000"/>
          <w:sz w:val="24"/>
          <w:szCs w:val="24"/>
        </w:rPr>
        <w:t xml:space="preserve"> SUUB</w:t>
      </w:r>
    </w:p>
    <w:p w:rsidR="00994A44" w:rsidRPr="00CD2190" w:rsidRDefault="002D3FAC"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Managementul durerii postoperatorii la pacienta cu lipoaspiratie Şef Lucrări Dr. Oproiu Ana-Maria - </w:t>
      </w:r>
      <w:r w:rsidRPr="00CD2190">
        <w:rPr>
          <w:rFonts w:ascii="Arial" w:hAnsi="Arial" w:cs="Arial"/>
          <w:b/>
          <w:sz w:val="24"/>
          <w:szCs w:val="24"/>
        </w:rPr>
        <w:t>Conferinta Nationala a Asociatiei pentru Studiul Durerii</w:t>
      </w:r>
      <w:r w:rsidRPr="00CD2190">
        <w:rPr>
          <w:rFonts w:ascii="Arial" w:hAnsi="Arial" w:cs="Arial"/>
          <w:sz w:val="24"/>
          <w:szCs w:val="24"/>
        </w:rPr>
        <w:t xml:space="preserve"> BUCURESTI 26-27 octombrie 2017</w:t>
      </w:r>
    </w:p>
    <w:p w:rsidR="00994A44" w:rsidRPr="00CD2190" w:rsidRDefault="00994A44"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 Chirurgia plastică între artă și canon în traumatismele capului și gâtului - șef lucr. Dr. Ana Maria Oproiu, - </w:t>
      </w:r>
      <w:r w:rsidRPr="00CD2190">
        <w:rPr>
          <w:rFonts w:ascii="Arial" w:hAnsi="Arial" w:cs="Arial"/>
          <w:b/>
          <w:sz w:val="24"/>
          <w:szCs w:val="24"/>
        </w:rPr>
        <w:t xml:space="preserve">CONFERINȚA MULTIDISCIPLINARĂ TRAUMATISMELE CRANIO-FACIALE ȘI CERVICALE–ABORDARE DIAGNOSTICĂ ȘI TERAPEUTICĂ </w:t>
      </w:r>
      <w:r w:rsidRPr="00CD2190">
        <w:rPr>
          <w:rFonts w:ascii="Arial" w:hAnsi="Arial" w:cs="Arial"/>
          <w:sz w:val="24"/>
          <w:szCs w:val="24"/>
        </w:rPr>
        <w:t>BUCURESTI 6-7 octombrie 2017</w:t>
      </w:r>
    </w:p>
    <w:p w:rsidR="00994A44" w:rsidRPr="00CD2190" w:rsidRDefault="00994A44" w:rsidP="0070217E">
      <w:pPr>
        <w:pStyle w:val="ECVSectionDetails"/>
        <w:numPr>
          <w:ilvl w:val="0"/>
          <w:numId w:val="16"/>
        </w:numPr>
        <w:jc w:val="both"/>
        <w:rPr>
          <w:rFonts w:cs="Arial"/>
          <w:b/>
          <w:sz w:val="24"/>
        </w:rPr>
      </w:pPr>
      <w:r w:rsidRPr="00CD2190">
        <w:rPr>
          <w:rFonts w:cs="Arial"/>
          <w:b/>
          <w:sz w:val="24"/>
        </w:rPr>
        <w:t>Tumorile maligne ale pielii si de parti moi –I P Florescu, RCJecan, AM Oproiu, C Cosma, IM Dogaru – Conferinta interdisciplinara cu participare internationala „Zilele Medicale Severinene’ 20-22 aprilie 2017</w:t>
      </w:r>
    </w:p>
    <w:p w:rsidR="00D9568B" w:rsidRPr="00CD2190" w:rsidRDefault="001756D9"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CONCEPTUL DE LIQUID FACE LFT workshop </w:t>
      </w:r>
      <w:r w:rsidR="00546A8B" w:rsidRPr="00CD2190">
        <w:rPr>
          <w:rFonts w:ascii="Arial" w:hAnsi="Arial" w:cs="Arial"/>
          <w:sz w:val="24"/>
          <w:szCs w:val="24"/>
        </w:rPr>
        <w:t>la a</w:t>
      </w:r>
      <w:r w:rsidR="00D9568B" w:rsidRPr="00CD2190">
        <w:rPr>
          <w:rFonts w:ascii="Arial" w:hAnsi="Arial" w:cs="Arial"/>
          <w:sz w:val="24"/>
          <w:szCs w:val="24"/>
        </w:rPr>
        <w:t xml:space="preserve">l 7-lea Congres National de Medicina anti-aging 08-10 mai 2015 Bucuresti </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 xml:space="preserve">Diagnostic diferential, examen histopatologic in tratamentul tumorilor partilor moi suprascheletale Doina Dumitrescu Ionescu, Maria Sajin, CR Jecan, E Albu, AnaMAria Trandafir, Marieta Petrescu, A Alexandru, O Suciu,, Congresul National de Histologie, Bucuresti, mai </w:t>
      </w:r>
      <w:r w:rsidR="007E35F7">
        <w:rPr>
          <w:rFonts w:ascii="Arial" w:hAnsi="Arial" w:cs="Arial"/>
          <w:color w:val="000000"/>
        </w:rPr>
        <w:t>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lastRenderedPageBreak/>
        <w:t>Tumorile pielii operate in SUUB in intervalul Doina Dumitrescu Ionescu, Maria Sajin, E Albu CR Jecan,, AnaMaria Trandafir, Marieta Petrescu, A Alexandru, O Suciu,, Congresul National de Histologie, Bucuresti, mai</w:t>
      </w:r>
      <w:r w:rsidR="007E35F7">
        <w:rPr>
          <w:rFonts w:ascii="Arial" w:hAnsi="Arial" w:cs="Arial"/>
          <w:color w:val="000000"/>
        </w:rPr>
        <w:t xml:space="preserve"> 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Upper limb tuberculosis - a challenging diagnosis. Raluca Laura Stefanescu, Anamaria Trandafir, Radu Jecan, Doina Dumitrescu. 7th Congress of Asian Pacific Federation of Societies for Surgery of the Hand 2008 in Hong Kong 2008</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Principiile unitatilor estetice in reconstructia faciala prezentare de caz. CR Jecan, Ana-Maria Trandafir, Marieta Petrescu, Analele de Chirurgie Plastica si Microchirurgie Reconstructiva, nr. 3/2003</w:t>
      </w:r>
    </w:p>
    <w:p w:rsidR="00CD2190" w:rsidRPr="00CD2190" w:rsidRDefault="00CD2190" w:rsidP="00CD2190">
      <w:pPr>
        <w:pStyle w:val="Listparagraf"/>
        <w:ind w:left="1065"/>
        <w:jc w:val="both"/>
        <w:rPr>
          <w:rFonts w:ascii="Arial" w:hAnsi="Arial" w:cs="Arial"/>
          <w:color w:val="414153"/>
          <w:sz w:val="24"/>
          <w:szCs w:val="24"/>
          <w:shd w:val="clear" w:color="auto" w:fill="FFFFFF"/>
        </w:rPr>
      </w:pPr>
    </w:p>
    <w:p w:rsidR="00D9568B" w:rsidRPr="00CD2190" w:rsidRDefault="00D9568B" w:rsidP="0070217E">
      <w:pPr>
        <w:jc w:val="both"/>
        <w:rPr>
          <w:rFonts w:cs="Arial"/>
          <w:sz w:val="24"/>
        </w:rPr>
      </w:pPr>
    </w:p>
    <w:p w:rsidR="002C218D" w:rsidRPr="00CD2190" w:rsidRDefault="002C218D" w:rsidP="0070217E">
      <w:pPr>
        <w:jc w:val="both"/>
        <w:rPr>
          <w:rFonts w:cs="Arial"/>
          <w:b/>
          <w:sz w:val="24"/>
        </w:rPr>
      </w:pPr>
    </w:p>
    <w:p w:rsidR="002C218D" w:rsidRPr="00CD2190" w:rsidRDefault="002C218D" w:rsidP="0070217E">
      <w:pPr>
        <w:jc w:val="both"/>
        <w:rPr>
          <w:rFonts w:cs="Arial"/>
          <w:b/>
          <w:sz w:val="24"/>
        </w:rPr>
      </w:pPr>
    </w:p>
    <w:p w:rsidR="002C218D" w:rsidRDefault="002C218D" w:rsidP="0070217E">
      <w:pPr>
        <w:jc w:val="both"/>
        <w:rPr>
          <w:rFonts w:cs="Arial"/>
          <w:b/>
          <w:sz w:val="24"/>
        </w:rPr>
      </w:pPr>
      <w:r w:rsidRPr="00CD2190">
        <w:rPr>
          <w:rFonts w:cs="Arial"/>
          <w:b/>
          <w:sz w:val="24"/>
        </w:rPr>
        <w:t>CURSURI</w:t>
      </w:r>
    </w:p>
    <w:p w:rsidR="00C2700B" w:rsidRPr="00CD2190" w:rsidRDefault="00C2700B" w:rsidP="0070217E">
      <w:pPr>
        <w:jc w:val="both"/>
        <w:rPr>
          <w:rFonts w:cs="Arial"/>
          <w:b/>
          <w:sz w:val="24"/>
        </w:rPr>
      </w:pPr>
    </w:p>
    <w:p w:rsidR="002C218D" w:rsidRPr="00CD2190" w:rsidRDefault="002C218D" w:rsidP="0070217E">
      <w:pPr>
        <w:jc w:val="both"/>
        <w:rPr>
          <w:rFonts w:cs="Arial"/>
          <w:sz w:val="24"/>
        </w:rPr>
      </w:pPr>
    </w:p>
    <w:p w:rsidR="00994A44" w:rsidRPr="00CD2190" w:rsidRDefault="00994A44" w:rsidP="0070217E">
      <w:pPr>
        <w:numPr>
          <w:ilvl w:val="0"/>
          <w:numId w:val="6"/>
        </w:numPr>
        <w:jc w:val="both"/>
        <w:rPr>
          <w:rFonts w:cs="Arial"/>
          <w:b/>
          <w:sz w:val="24"/>
        </w:rPr>
      </w:pPr>
      <w:r w:rsidRPr="00CD2190">
        <w:rPr>
          <w:rFonts w:cs="Arial"/>
          <w:sz w:val="24"/>
        </w:rPr>
        <w:t>Imagistica sanului – curs 26 octombrie 2017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Malta MERZ AESTHETICS 24-25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‚Terapii regenerative si de lifting cu fire resorbabile PDO+COG, tratamente pentru fata/ corp si sistemul automat cu micro-ace, Bucuresti 6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Dubai MERZ AESTHETICS april 11th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Abordarea globala in rejuvenarea faciala prin injectarea cu acid hialuronic 12 martie 2016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Chirurgia sanului: aestetica si reconstructie – curs Bucuresti 7-8 decembrie 2015</w:t>
      </w:r>
    </w:p>
    <w:p w:rsidR="00994A44" w:rsidRPr="00CD2190" w:rsidRDefault="00994A44" w:rsidP="00CB43CA">
      <w:pPr>
        <w:pStyle w:val="ECVSectionDetails"/>
        <w:numPr>
          <w:ilvl w:val="0"/>
          <w:numId w:val="6"/>
        </w:numPr>
        <w:jc w:val="both"/>
        <w:rPr>
          <w:rFonts w:cs="Arial"/>
          <w:b/>
          <w:sz w:val="24"/>
        </w:rPr>
      </w:pPr>
      <w:r w:rsidRPr="00CD2190">
        <w:rPr>
          <w:rFonts w:cs="Arial"/>
          <w:b/>
          <w:sz w:val="24"/>
        </w:rPr>
        <w:t>Masterclass Romania MERZ AESTHETICS 2 decembrie 2015</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Abordarea globala in rejuvenarea faciala prin injectarea de acid hialuronic. Primul si singurul laser fractionat hibrid din lume – tratamente faciale. Noi perspective terapeutice in tratamentul vergeturilor – 28.03.2015 Bucuresti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 xml:space="preserve"> EBA COURSE ON BURNS ,, PRESENT AND FUTURE IN BURNS,, - endors by EBA &amp; MBC SINAIA, ROMANIA 2014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ESPRAS EDINBURGH 2014 – Masterclass</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Prosection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Dissection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Breast Prosection – 11 July 2014</w:t>
      </w:r>
    </w:p>
    <w:p w:rsidR="002C218D" w:rsidRPr="00CD2190" w:rsidRDefault="002C218D" w:rsidP="0070217E">
      <w:pPr>
        <w:pStyle w:val="Listparagraf"/>
        <w:jc w:val="both"/>
        <w:rPr>
          <w:rFonts w:ascii="Arial" w:hAnsi="Arial" w:cs="Arial"/>
          <w:sz w:val="24"/>
          <w:szCs w:val="24"/>
        </w:rPr>
      </w:pP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ISAPS Rhinoplasty Course 26-27 october 2013 Sinaia</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8th Congress of the Balkan Association of Plastic, Reconstructive and Aesthetic Surgery (BAPRAS) , BUDVA, MUNTENEGRO, septembre 5th-8th 2013</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 xml:space="preserve">HOW I DO IT III  - EASAPS Cluj Romania 17-18.05.2013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AL TREILEA CURS DE IARNA AL SOCIETATII DE NEURORADIOLOGIE SI RADIOLOGIE INTERVENTIONALA DIN ROMANIA – 29 noiembrie – 2 decembrie 2012 Gura Humorului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lastRenderedPageBreak/>
        <w:t>BIOREVOLUMETRY- a New Rejuvenation method in Aesthetic Medicine. A new class of injection bio-revolumetrics – Bucharest Novembre 16-18 th 2012</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Chirurgia sanului – estetica si reconstructie - Bucuresti 11-12 Noiembrie 2012</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augmentare mamara – Dr. FEDERICO MAYO 25-26 noiembrie 2011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Workshop – BREAST AUGMENTATION &amp; RECONSTRUCTION WORKSHOP – Prof.Dr. Luis Fernando PERIN, Prof. Dr.Uros AHCAN 3-5 noiembrie 2011 Bucuresti</w:t>
      </w:r>
    </w:p>
    <w:p w:rsidR="007D3061"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ISAPS COURSE 26-27 april 2011 Timisoara, Romania</w:t>
      </w:r>
    </w:p>
    <w:p w:rsidR="007D3061" w:rsidRPr="0070217E" w:rsidRDefault="007D3061" w:rsidP="0070217E">
      <w:pPr>
        <w:pStyle w:val="Listparagraf"/>
        <w:numPr>
          <w:ilvl w:val="0"/>
          <w:numId w:val="6"/>
        </w:numPr>
        <w:jc w:val="both"/>
        <w:rPr>
          <w:rFonts w:ascii="Arial" w:hAnsi="Arial" w:cs="Arial"/>
          <w:sz w:val="24"/>
          <w:szCs w:val="24"/>
        </w:rPr>
      </w:pPr>
      <w:r w:rsidRPr="0070217E">
        <w:rPr>
          <w:rFonts w:ascii="Arial" w:hAnsi="Arial" w:cs="Arial"/>
          <w:sz w:val="24"/>
          <w:szCs w:val="24"/>
        </w:rPr>
        <w:t>februarie 2011 -  tehnici de injectare – Juvederm, Hydrate, Vistabel</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Cum ne aparam de malpraxis MedRight Experts 18-19 februarie 2011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Masterclass Medical Aesthetics Academy  Stockholm Sweden 5-6 december 2010 </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Toxina botulinica in medicina anti-aging – 20 martie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Mezoterapia in medicina estetica 20-21 februarie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Cosmetic facial surgery – Dr. Joe NIAMTU, III DMD – 10 iulie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Protocolul standard de injectare – Sculptra  - Dr. Dana Jianu 22 mai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 Radiofrequency Advances in cosmetic Eyelid surgery and RF Non-Ablative Skin Tightening – New York Decembre 1, 2007</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microchirurgie reconstructiva  17-18 iunie 2005 SUUB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5th International Congress of Romanian Aesthetic Surgery Society 28-30 mai 2005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Craniofacial surgery – Prof. Dr. Kennth E. Salyer 23-24 mai 2005, Bucuresti</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injectarea toxinei botulinice tip A – Dysport 27 martie 2004 Bucuresti</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it-IT"/>
        </w:rPr>
        <w:t>martie2003 -  curs de tehnici chirurgicale in patologia nasului SCUPRA Dr. Octavian Badea</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Rinocorectia deschisa 18-29.11.2002 UMF Carol Davila Bucuresti</w:t>
      </w:r>
      <w:r w:rsidR="008D1AF6" w:rsidRPr="0070217E">
        <w:rPr>
          <w:rFonts w:ascii="Arial" w:hAnsi="Arial" w:cs="Arial"/>
          <w:color w:val="000000"/>
          <w:sz w:val="24"/>
          <w:szCs w:val="24"/>
          <w:lang w:val="fr-FR"/>
        </w:rPr>
        <w:t xml:space="preserve"> </w:t>
      </w:r>
      <w:r w:rsidR="00CB43CA">
        <w:rPr>
          <w:rFonts w:ascii="Arial" w:hAnsi="Arial" w:cs="Arial"/>
          <w:color w:val="000000"/>
          <w:sz w:val="24"/>
          <w:szCs w:val="24"/>
          <w:lang w:val="fr-FR"/>
        </w:rPr>
        <w:t xml:space="preserve"> Dr. Octavian Badea</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februarie - octombrie 2001 stagiu de pregatire Paris Clinica de Chirurgie Plastica Armand Trousseau;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2001 curs microchirurgie reconstructiva nervi periferici Bucuresti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sz w:val="24"/>
          <w:szCs w:val="24"/>
          <w:lang w:val="en-GB"/>
        </w:rPr>
        <w:t>noiembrie 2000 – curs de chirurgie estetica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1997 curs de anatomie si de tehnici chirurgicale;</w:t>
      </w:r>
    </w:p>
    <w:p w:rsidR="008D1AF6" w:rsidRPr="0070217E" w:rsidRDefault="008D1AF6" w:rsidP="0070217E">
      <w:pPr>
        <w:pStyle w:val="Standard"/>
        <w:jc w:val="both"/>
        <w:rPr>
          <w:rFonts w:ascii="Arial" w:hAnsi="Arial" w:cs="Arial"/>
        </w:rPr>
      </w:pPr>
      <w:r w:rsidRPr="0070217E">
        <w:rPr>
          <w:rFonts w:ascii="Arial" w:hAnsi="Arial" w:cs="Arial"/>
          <w:lang w:val="en-GB"/>
        </w:rPr>
        <w:t xml:space="preserve">  </w:t>
      </w:r>
    </w:p>
    <w:p w:rsidR="002C218D" w:rsidRPr="0070217E" w:rsidRDefault="008D1AF6" w:rsidP="0070217E">
      <w:pPr>
        <w:pStyle w:val="Standard"/>
        <w:tabs>
          <w:tab w:val="left" w:pos="0"/>
        </w:tabs>
        <w:jc w:val="both"/>
        <w:rPr>
          <w:rFonts w:ascii="Arial" w:hAnsi="Arial" w:cs="Arial"/>
        </w:rPr>
      </w:pPr>
      <w:bookmarkStart w:id="0" w:name="lw_1310841644_11"/>
      <w:bookmarkEnd w:id="0"/>
      <w:r w:rsidRPr="0070217E">
        <w:rPr>
          <w:rFonts w:ascii="Arial" w:hAnsi="Arial" w:cs="Arial"/>
          <w:color w:val="000000"/>
          <w:lang w:val="en-GB"/>
        </w:rPr>
        <w:t xml:space="preserve">                                      </w:t>
      </w:r>
    </w:p>
    <w:p w:rsidR="002C218D" w:rsidRPr="0070217E" w:rsidRDefault="002C218D" w:rsidP="0070217E">
      <w:pPr>
        <w:jc w:val="both"/>
        <w:rPr>
          <w:rFonts w:cs="Arial"/>
          <w:sz w:val="24"/>
        </w:rPr>
      </w:pPr>
    </w:p>
    <w:p w:rsidR="002C218D" w:rsidRDefault="002C218D" w:rsidP="0070217E">
      <w:pPr>
        <w:jc w:val="both"/>
        <w:rPr>
          <w:rFonts w:cs="Arial"/>
          <w:b/>
          <w:sz w:val="24"/>
        </w:rPr>
      </w:pPr>
      <w:r w:rsidRPr="0070217E">
        <w:rPr>
          <w:rFonts w:cs="Arial"/>
          <w:b/>
          <w:sz w:val="24"/>
        </w:rPr>
        <w:t>LUCRARI PUBLICATE</w:t>
      </w:r>
    </w:p>
    <w:p w:rsidR="00C2700B" w:rsidRDefault="00C2700B" w:rsidP="0070217E">
      <w:pPr>
        <w:jc w:val="both"/>
        <w:rPr>
          <w:rFonts w:cs="Arial"/>
          <w:b/>
          <w:sz w:val="24"/>
        </w:rPr>
      </w:pPr>
    </w:p>
    <w:p w:rsidR="00C2700B" w:rsidRPr="0070217E" w:rsidRDefault="00C2700B" w:rsidP="0070217E">
      <w:pPr>
        <w:jc w:val="both"/>
        <w:rPr>
          <w:rFonts w:cs="Arial"/>
          <w:sz w:val="24"/>
        </w:rPr>
      </w:pP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High Posterior Tibial Slope Influence Medial Meniscus Injuries in ACL Deficient Knees </w:t>
      </w:r>
      <w:r w:rsidRPr="0070217E">
        <w:rPr>
          <w:rFonts w:ascii="Arial" w:hAnsi="Arial" w:cs="Arial"/>
          <w:sz w:val="24"/>
          <w:szCs w:val="24"/>
        </w:rPr>
        <w:t xml:space="preserve">IULIAN MARCU1 *, </w:t>
      </w:r>
      <w:r w:rsidRPr="0070217E">
        <w:rPr>
          <w:rFonts w:ascii="Arial" w:hAnsi="Arial" w:cs="Arial"/>
          <w:b/>
          <w:sz w:val="24"/>
          <w:szCs w:val="24"/>
        </w:rPr>
        <w:t>ANA MARIA OPROIU</w:t>
      </w:r>
      <w:r w:rsidRPr="0070217E">
        <w:rPr>
          <w:rFonts w:ascii="Arial" w:hAnsi="Arial" w:cs="Arial"/>
          <w:sz w:val="24"/>
          <w:szCs w:val="24"/>
        </w:rPr>
        <w:t>2 *, NICOLAE MIHAILIDE1Foisor Orthopedics Hospital Bucharest, 35-37 Ferdinand I Blvd., 021382, Bucharest, Romania 2 Carol Davila University of Medicine and Pharmacy, Bucharest, 39 Dionisie Lupu Str., 020021, Bucharest, Romania REV.CHIM.(Bucharest)♦69 ♦ No. 11 ♦2018 /3296-3298</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lastRenderedPageBreak/>
        <w:t>An Alternative Femoral Stem-bone Implantation Technique Using an Innovative Short Femoral Stem Endoprosthesis</w:t>
      </w:r>
      <w:r w:rsidRPr="0070217E">
        <w:rPr>
          <w:rFonts w:ascii="Arial" w:hAnsi="Arial" w:cs="Arial"/>
          <w:sz w:val="24"/>
          <w:szCs w:val="24"/>
        </w:rPr>
        <w:t xml:space="preserve"> MARIUS MOGA1, AUGUSTIN SEMENESCU2, RAZVAN DANIEL CHIVU3, MIHNEA COSMIN COSTOIU2, ILEANA MARIANA MATES1, CEZAR IONUT CALIN1, CATALIN GHEORGHE AMZA2 , MARK EDWARD POGARASTEANU1*, </w:t>
      </w:r>
      <w:r w:rsidRPr="0070217E">
        <w:rPr>
          <w:rFonts w:ascii="Arial" w:hAnsi="Arial" w:cs="Arial"/>
          <w:b/>
          <w:sz w:val="24"/>
          <w:szCs w:val="24"/>
        </w:rPr>
        <w:t>ANA MARIA OPROIU</w:t>
      </w:r>
      <w:r w:rsidRPr="0070217E">
        <w:rPr>
          <w:rFonts w:ascii="Arial" w:hAnsi="Arial" w:cs="Arial"/>
          <w:sz w:val="24"/>
          <w:szCs w:val="24"/>
        </w:rPr>
        <w:t>3*, FLORENTINA IONITA RADU1 1 Central Universitary Emergency Military Hospital Dr. Carol Davila, 134 Calea Plevnei, 010825, Bucharest, Romania, 2 Politehnica University Bucharest, 313 Splaiul Independentei 060042, Bucharest, Romania 3 Carol Davila University of Medicine and Pharmacy Bucharest, 3-7 Dionisie Lupu Str., 020022, Bucharest, Romania REV.CHIM.(Bucharest)♦69 ♦ No. 11 ♦2018 / 3300-3303</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Role of Electrolyte Gels in Signal Transmission Across the Interface Between Skin and Surface Electrodes in Hand Exoprosthesis </w:t>
      </w:r>
      <w:r w:rsidRPr="0070217E">
        <w:rPr>
          <w:rFonts w:ascii="Arial" w:hAnsi="Arial" w:cs="Arial"/>
          <w:sz w:val="24"/>
          <w:szCs w:val="24"/>
        </w:rPr>
        <w:t xml:space="preserve">MARK EDWARD POGARASTEANU1, GEORGE DINACHE1, MARIUS MOGA1*, </w:t>
      </w:r>
      <w:r w:rsidRPr="0070217E">
        <w:rPr>
          <w:rFonts w:ascii="Arial" w:hAnsi="Arial" w:cs="Arial"/>
          <w:b/>
          <w:sz w:val="24"/>
          <w:szCs w:val="24"/>
        </w:rPr>
        <w:t>ANA MARIA OPROIU2</w:t>
      </w:r>
      <w:r w:rsidRPr="0070217E">
        <w:rPr>
          <w:rFonts w:ascii="Arial" w:hAnsi="Arial" w:cs="Arial"/>
          <w:sz w:val="24"/>
          <w:szCs w:val="24"/>
        </w:rPr>
        <w:t>*, FLORENTINA IONITA RADU1 1 Central Universitary Emergency Military Hospital Dr. Carol Davila Bucharest, 134 Calea Plevnei, 010825, Bucharest, Romania 2 Carol Davila University of Medicine and Pharmacy, Faculty of Medicine, 8 Eroii Sanitari Str., 050474, Bucharest, Romania REV.CHIM.(Bucharest)♦69♦No. 10 ♦2018 / 2863-2867</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MRI versus CT as Image Data Source for 3D Printing Bone</w:t>
      </w:r>
      <w:r w:rsidRPr="0070217E">
        <w:rPr>
          <w:rFonts w:ascii="Arial" w:hAnsi="Arial" w:cs="Arial"/>
          <w:sz w:val="24"/>
          <w:szCs w:val="24"/>
        </w:rPr>
        <w:t xml:space="preserve"> ANCA PLAVITU1,4, MARK EDWARD POGARASTEANU2 *, MARIUS MOGA2 , RALUCA COSTINA BARBILIAN3 , IOAN CRISTIAN STOICA5 , GEORGIANA CATALINA ROBU2 , </w:t>
      </w:r>
      <w:r w:rsidRPr="0070217E">
        <w:rPr>
          <w:rFonts w:ascii="Arial" w:hAnsi="Arial" w:cs="Arial"/>
          <w:b/>
          <w:sz w:val="24"/>
          <w:szCs w:val="24"/>
        </w:rPr>
        <w:t>ANA MARIA ORPOIU6 *</w:t>
      </w:r>
      <w:r w:rsidRPr="0070217E">
        <w:rPr>
          <w:rFonts w:ascii="Arial" w:hAnsi="Arial" w:cs="Arial"/>
          <w:sz w:val="24"/>
          <w:szCs w:val="24"/>
        </w:rPr>
        <w:t>, MARIANA JINGA2 *, CHEN FENG IFRIM2 1 Hyperion University, Faculty of Exact Sciences and Engineering, 169 Calea Calarasilor Str., 030615, Bucharest, Romania 2 Dr. Carol Davila Central Universitary Emergency Military Hospital, 134 Calea Plevnei Str., 010825, Bucharest, Romania 3 Colentina Clinical Hospital (19-21 Soseaua Stefan cel Mare Str., 020125, Bucharest, Romania 4 Mihai Draganescu Research for Artificial Intelligence, 13 Calea 13 Septembrie Str., 050711, Bucharest, Romania 5 Spitalul Clinic de Ortopedie-Traumatologie si TBC osteoarticular Foisor, 35-37Ferdinand I Blvd., Bucharest, Romania 6 Carol Davila University of Medicine and Pharmacy, 8 Eroii Sanitari Str., 050474, Bucharest, Romania REV.CHIM.(Bucharest)♦69♦No. 10 ♦2018 / 2881-2884</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Serum Concentration of hsCRP - Possible Marker for Therapy Evaluation in Left Ventricular Dysfunction with Preserved Ejection Fraction</w:t>
      </w:r>
      <w:r w:rsidRPr="0070217E">
        <w:rPr>
          <w:rFonts w:ascii="Arial" w:hAnsi="Arial" w:cs="Arial"/>
          <w:sz w:val="24"/>
          <w:szCs w:val="24"/>
        </w:rPr>
        <w:t xml:space="preserve"> BOGDAN IOAN COCULESCU1,2*#, GABI VALERIU DINCA1 , GHEORGHE MANOLE1,3, VICTOR LORIN PURCAREA4#, </w:t>
      </w:r>
      <w:r w:rsidRPr="0070217E">
        <w:rPr>
          <w:rFonts w:ascii="Arial" w:hAnsi="Arial" w:cs="Arial"/>
          <w:b/>
          <w:sz w:val="24"/>
          <w:szCs w:val="24"/>
        </w:rPr>
        <w:t>ANA MARIA OPROIU4 *</w:t>
      </w:r>
      <w:r w:rsidRPr="0070217E">
        <w:rPr>
          <w:rFonts w:ascii="Arial" w:hAnsi="Arial" w:cs="Arial"/>
          <w:sz w:val="24"/>
          <w:szCs w:val="24"/>
        </w:rPr>
        <w:t xml:space="preserve">#, CRISTINA MARIANA STOCHECI5 1 </w:t>
      </w:r>
      <w:r w:rsidRPr="0070217E">
        <w:rPr>
          <w:rFonts w:ascii="Arial" w:hAnsi="Arial" w:cs="Arial"/>
          <w:sz w:val="24"/>
          <w:szCs w:val="24"/>
        </w:rPr>
        <w:lastRenderedPageBreak/>
        <w:t>Titu Maiorescu University, Faculty of Medecine, 67A Gheorghe Petrascu Str., 031593, Bucharest, Romania 2 Center for Military Medical Scientific Research, 22-24 Grigore Cobalcescu Str., 010195, Bucharest, Romania 3 Clinical Hospital Colentina, 19-21 Stefan cel Mare, 020125, 050474, Bucharest, Romania 4 Carol Davila University of Medicine and Pharmacy, Faculty of Medicine, 8 Eroii Sanitari Str., Bucharest, Romania 5 University of Pitesti, Faculty of Sciences, 1 Targul din Vale, 110040, Pitesti, Romania REV.CHIM.(Bucharest)♦69♦No. 10 ♦2018 / 2885-2890</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Experimental Measurements in the Acquisition of Biosignals from a Neuronal Cell Culture for an Exoprosthesis Command</w:t>
      </w:r>
      <w:r w:rsidRPr="0070217E">
        <w:rPr>
          <w:rFonts w:ascii="Arial" w:hAnsi="Arial" w:cs="Arial"/>
          <w:sz w:val="24"/>
          <w:szCs w:val="24"/>
        </w:rPr>
        <w:t xml:space="preserve"> CARMEN MOLDOVAN1#, LIDIA DOBRESCU2 , VIOLETA RISTOIU3 , BOGDAN FIRTAT1 , SILVIU DINULESCU1 , COSTIN BRASOVEANU1 , MARIAN ION1 , DRAGOS DOBRESCU2 , ROXANA GHEORGHE3 , ANA MARIA PASCALAU2 , MARK POGARASTEANU5#*, BOGDAN IOAN COCULESCU6,7#*, </w:t>
      </w:r>
      <w:r w:rsidRPr="0070217E">
        <w:rPr>
          <w:rFonts w:ascii="Arial" w:hAnsi="Arial" w:cs="Arial"/>
          <w:b/>
          <w:sz w:val="24"/>
          <w:szCs w:val="24"/>
        </w:rPr>
        <w:t>ANA MARIA OPROIU</w:t>
      </w:r>
      <w:r w:rsidRPr="0070217E">
        <w:rPr>
          <w:rFonts w:ascii="Arial" w:hAnsi="Arial" w:cs="Arial"/>
          <w:sz w:val="24"/>
          <w:szCs w:val="24"/>
        </w:rPr>
        <w:t xml:space="preserve">5# 1 National Institute for R&amp;D in Microtechnology, 126A Erou Iancu Nicolae, 077190, Voluntari, Romania 2 Politehnica University of Bucharest, 313 Splaiul Independentei Str.,060042, Bucharest, Romania 3 University of Bucharest, Faculty of Biology, 1 Nicolae Balcescu Blvd., 010041, Bucharest, Romania 4 Victor Babes University of Medicine and Pharmacy, 2 Eftimie Murgu Sq., 300041, Timisoara, Romania 5 Carol Davila University of Medicine and Pharmacy, 8 Eroii Sanitari Str., 050474, Romania 6 Titu Maiorescu University, Faculty of Medecine, 67A Gheorghe Petrascu, 031593, Bucharest, Romania 7 Center for Military Medical Scientific Research, 22-24 Grigore Cobalcescu, 010195, Bucharest, Romania </w:t>
      </w:r>
      <w:r w:rsidRPr="0070217E">
        <w:rPr>
          <w:rFonts w:ascii="Arial" w:hAnsi="Arial" w:cs="Arial"/>
          <w:b/>
          <w:sz w:val="24"/>
          <w:szCs w:val="24"/>
        </w:rPr>
        <w:t># Authors with equal contributions</w:t>
      </w:r>
      <w:r w:rsidRPr="0070217E">
        <w:rPr>
          <w:rFonts w:ascii="Arial" w:hAnsi="Arial" w:cs="Arial"/>
          <w:sz w:val="24"/>
          <w:szCs w:val="24"/>
        </w:rPr>
        <w:t xml:space="preserve">  REV.CHIM.(Bucharest)♦69♦No. 10 ♦2018  </w:t>
      </w:r>
    </w:p>
    <w:p w:rsidR="00AE0307" w:rsidRPr="00515904"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Topography of the Human Ulnar Nerve for Mounting a Neuro-Prosthesis with Sensory Feedback</w:t>
      </w:r>
      <w:r w:rsidRPr="0070217E">
        <w:rPr>
          <w:rFonts w:ascii="Arial" w:hAnsi="Arial" w:cs="Arial"/>
          <w:sz w:val="24"/>
          <w:szCs w:val="24"/>
        </w:rPr>
        <w:t xml:space="preserve"> </w:t>
      </w:r>
      <w:r w:rsidRPr="0070217E">
        <w:rPr>
          <w:rFonts w:ascii="Arial" w:hAnsi="Arial" w:cs="Arial"/>
          <w:b/>
          <w:sz w:val="24"/>
          <w:szCs w:val="24"/>
        </w:rPr>
        <w:t>ANA MARIA OPROIU1#</w:t>
      </w:r>
      <w:r w:rsidRPr="0070217E">
        <w:rPr>
          <w:rFonts w:ascii="Arial" w:hAnsi="Arial" w:cs="Arial"/>
          <w:sz w:val="24"/>
          <w:szCs w:val="24"/>
        </w:rPr>
        <w:t xml:space="preserve">, IOAN LASCAR1#, OCTAVIAN DONTU2 , CATALIN FLOREA4 , RODICA SCARLET1#, IOANA SEBE1#, LIDIA DOBRESCU2 , CARMEN MOLDOVAN2 , CATALIN NICULAE4 , ROMICA CERGAN1#, DANIEL BESNEA2 , SUZANA CISMAS5 , DRAGOMIR DAVID2 , DRAGOS MURARU6#, TIBERIU NEAGU1#, MARK EDWARD POGARASTEANU1#, CRISTIAN STOICA1 *, ANTOINE EDU1#*, CHEN FENG IFRIM1 1 Carol Davila University of Medicine and Pharmacy Bucharest, 3-7 Dionisie Lupu Str., 020022, Bucharest, Romania 2 Politehnica University of Bucharest, 313 Splaiul Independentei, 060042, Bucharest, Romania 3 IMT Bucharest, 126A Erou Iancu Nicolar Str., 077190, Voluntari, Romania 4 Areus Technology SRL, 10 Chisinau Blvd., 022154, Bucharest, Romania 5 University of Agronomic Sciences and </w:t>
      </w:r>
      <w:r w:rsidRPr="00515904">
        <w:rPr>
          <w:rFonts w:ascii="Arial" w:hAnsi="Arial" w:cs="Arial"/>
          <w:sz w:val="24"/>
          <w:szCs w:val="24"/>
        </w:rPr>
        <w:lastRenderedPageBreak/>
        <w:t>Veterinary Medicine Bucharest, 59 Marasti Blvd.,011464, Buharest, Romania 6 Central University Emergency Military Hospital, 134 Calea Plevnei, 010825, Bucharest, Romania REV.CHIM.(Bucharest)♦69♦No. 9 ♦2018 / 2494-2497</w:t>
      </w:r>
    </w:p>
    <w:p w:rsidR="00515904" w:rsidRPr="00515904" w:rsidRDefault="00515904" w:rsidP="0070217E">
      <w:pPr>
        <w:pStyle w:val="Listparagraf"/>
        <w:numPr>
          <w:ilvl w:val="0"/>
          <w:numId w:val="7"/>
        </w:numPr>
        <w:spacing w:after="200" w:line="360" w:lineRule="auto"/>
        <w:jc w:val="both"/>
        <w:rPr>
          <w:rFonts w:ascii="Arial" w:hAnsi="Arial" w:cs="Arial"/>
          <w:sz w:val="24"/>
          <w:szCs w:val="24"/>
        </w:rPr>
      </w:pPr>
      <w:r w:rsidRPr="00515904">
        <w:rPr>
          <w:rFonts w:ascii="Arial" w:hAnsi="Arial" w:cs="Arial"/>
          <w:sz w:val="24"/>
          <w:szCs w:val="24"/>
        </w:rPr>
        <w:t xml:space="preserve">“ECTOPIC” GUSTATIVE AND OLFACTORY RECEPTORS IN THE BRAIN – NEW TARGETS FOR NEURODEGENERATION THERAPY? FENG IFRIM-CHEN, DORIN DRAGOȘ, MARIUS MOGA*, ADRIAN BARBILIAN, MIRCEA LUPUȘORU, ANA MARIA OPROIU, ANTOINE EDU, MARILENA GILCA Faculty of General Medicine, “Carol Davila” University of Medicine and Pharmacy, 8 Eroilor Sanitari Boulevard, 76241, Bucharest, Romania *corresponding author: mariusmoga2001@yahoo.com FARMACIA, 2019, Vol. 67, 1 </w:t>
      </w:r>
      <w:r>
        <w:rPr>
          <w:rFonts w:ascii="Arial" w:hAnsi="Arial" w:cs="Arial"/>
          <w:sz w:val="24"/>
          <w:szCs w:val="24"/>
        </w:rPr>
        <w:t>/34-42</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515904">
        <w:rPr>
          <w:rFonts w:ascii="Arial" w:hAnsi="Arial" w:cs="Arial"/>
          <w:b/>
          <w:sz w:val="24"/>
          <w:szCs w:val="24"/>
        </w:rPr>
        <w:t>Trichilemmal carcinoma – a rare cutaneous malignancy: report of two cases</w:t>
      </w:r>
      <w:r w:rsidRPr="00515904">
        <w:rPr>
          <w:rFonts w:ascii="Arial" w:hAnsi="Arial" w:cs="Arial"/>
          <w:sz w:val="24"/>
          <w:szCs w:val="24"/>
        </w:rPr>
        <w:t xml:space="preserve"> MARIA </w:t>
      </w:r>
      <w:r w:rsidRPr="0070217E">
        <w:rPr>
          <w:rFonts w:ascii="Arial" w:hAnsi="Arial" w:cs="Arial"/>
          <w:sz w:val="24"/>
          <w:szCs w:val="24"/>
        </w:rPr>
        <w:t xml:space="preserve">SAJIN1), MIHAELA CRISTINA LUCHIAN2), ALINA HODOROGEA PRISĂCARU2), ADRIAN DUMITRU2), OANA MARIA PĂTRAŞCU2), DIANA COSTACHE3), DOINA DUMITRESCU4), </w:t>
      </w:r>
      <w:r w:rsidRPr="0070217E">
        <w:rPr>
          <w:rFonts w:ascii="Arial" w:hAnsi="Arial" w:cs="Arial"/>
          <w:b/>
          <w:sz w:val="24"/>
          <w:szCs w:val="24"/>
        </w:rPr>
        <w:t>ANA MARIA OPROIU4</w:t>
      </w:r>
      <w:r w:rsidRPr="0070217E">
        <w:rPr>
          <w:rFonts w:ascii="Arial" w:hAnsi="Arial" w:cs="Arial"/>
          <w:sz w:val="24"/>
          <w:szCs w:val="24"/>
        </w:rPr>
        <w:t xml:space="preserve">), OLGA SIMIONESCU5), MARIANA COSTACHE1) 1)Department of Pathology, “Carol Davila” University of Medicine and Pharmacy, Bucharest, Romania 2)Department of Pathology, Emergency University Hospital, Bucharest, Romania 3)Medical student, “Carol Davila” University of Medicine and Pharmacy, Bucharest, Romania 4)Department of Plastic Surgery, “Carol Davila” University of Medicine and Pharmacy, Bucharest, Romania 5)Department of Dermatology, “Carol Davila” University of Medicine and Pharmacy, Bucharest, Romania Rom J Morphol Embryol 2014, 55(2 Suppl):687–691 </w:t>
      </w:r>
      <w:r w:rsidRPr="0070217E">
        <w:rPr>
          <w:rFonts w:ascii="Arial" w:hAnsi="Arial" w:cs="Arial"/>
          <w:b/>
          <w:sz w:val="24"/>
          <w:szCs w:val="24"/>
          <w:highlight w:val="yellow"/>
        </w:rPr>
        <w:t>0,659</w:t>
      </w:r>
      <w:r w:rsidRPr="0070217E">
        <w:rPr>
          <w:rFonts w:ascii="Arial" w:hAnsi="Arial" w:cs="Arial"/>
          <w:sz w:val="24"/>
          <w:szCs w:val="24"/>
        </w:rPr>
        <w:tab/>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Claudin-1 and occludin expression in demyelinating peripheral neuropathies</w:t>
      </w:r>
      <w:r w:rsidRPr="0070217E">
        <w:rPr>
          <w:rFonts w:ascii="Arial" w:hAnsi="Arial" w:cs="Arial"/>
          <w:sz w:val="24"/>
          <w:szCs w:val="24"/>
        </w:rPr>
        <w:t xml:space="preserve"> EMILIA MANOLE1)#, LAURA CRISTINA CEAFALAN1,2)#, </w:t>
      </w:r>
      <w:r w:rsidRPr="0070217E">
        <w:rPr>
          <w:rFonts w:ascii="Arial" w:hAnsi="Arial" w:cs="Arial"/>
          <w:b/>
          <w:sz w:val="24"/>
          <w:szCs w:val="24"/>
        </w:rPr>
        <w:t>ANA-MARIA OPROIU</w:t>
      </w:r>
      <w:r w:rsidRPr="0070217E">
        <w:rPr>
          <w:rFonts w:ascii="Arial" w:hAnsi="Arial" w:cs="Arial"/>
          <w:sz w:val="24"/>
          <w:szCs w:val="24"/>
        </w:rPr>
        <w:t>3,4), AUREL POPA-WAGNER5), BOGDAN OVIDIU POPESCU1,6) 1)Department of Molecular Medicine and Neuroscience, “Victor Babeş” National Institute for Research and Development in Pathology and Biomedical Sciences, Bucharest, Romania 2)Department of Cellular and Molecular Biology and Histology, Faculty of Medicine, “Carol Davila” University of Medicine and Pharmacy, Bucharest, Romania 3)Department of Plastic Surgery, Faculty of Medicine, “Carol Davila” University of Medicine and Pharmacy, Bucharest, Romania 4)University Emergency Hospital, Bucharest, Romania 5)Department of Psychiatry, University of Medicine Rostock, Germany 6)Department of Neurology, Colentina Clinical Hospital – Colentina Research Center, Faculty of Medicine, “Carol Davila” University of Medicine and Pharmacy, Bucharest, Romania #</w:t>
      </w:r>
      <w:r w:rsidRPr="0070217E">
        <w:rPr>
          <w:rFonts w:ascii="Arial" w:hAnsi="Arial" w:cs="Arial"/>
          <w:b/>
          <w:i/>
          <w:sz w:val="24"/>
          <w:szCs w:val="24"/>
        </w:rPr>
        <w:t xml:space="preserve">These authors </w:t>
      </w:r>
      <w:r w:rsidRPr="0070217E">
        <w:rPr>
          <w:rFonts w:ascii="Arial" w:hAnsi="Arial" w:cs="Arial"/>
          <w:b/>
          <w:i/>
          <w:sz w:val="24"/>
          <w:szCs w:val="24"/>
        </w:rPr>
        <w:lastRenderedPageBreak/>
        <w:t>contributed equally to this work</w:t>
      </w:r>
      <w:r w:rsidRPr="0070217E">
        <w:rPr>
          <w:rFonts w:ascii="Arial" w:hAnsi="Arial" w:cs="Arial"/>
          <w:sz w:val="24"/>
          <w:szCs w:val="24"/>
        </w:rPr>
        <w:t>.</w:t>
      </w:r>
      <w:r w:rsidRPr="0070217E">
        <w:rPr>
          <w:rFonts w:ascii="Arial" w:eastAsia="Times New Roman" w:hAnsi="Arial" w:cs="Arial"/>
          <w:color w:val="2A2D35"/>
          <w:sz w:val="24"/>
          <w:szCs w:val="24"/>
          <w:lang w:eastAsia="ro-RO"/>
        </w:rPr>
        <w:t xml:space="preserve"> Volume: 56   Issue: 3   Pages: 1097-1102   Published: 2015 </w:t>
      </w:r>
      <w:r w:rsidRPr="0070217E">
        <w:rPr>
          <w:rFonts w:ascii="Arial" w:hAnsi="Arial" w:cs="Arial"/>
          <w:b/>
          <w:sz w:val="24"/>
          <w:szCs w:val="24"/>
          <w:highlight w:val="yellow"/>
        </w:rPr>
        <w:t>0,811</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Keratoacanthoma centrifugum marginatum: an unusual clinical and histopathological diagnostic pitfall</w:t>
      </w:r>
      <w:r w:rsidRPr="0070217E">
        <w:rPr>
          <w:rFonts w:ascii="Arial" w:hAnsi="Arial" w:cs="Arial"/>
          <w:sz w:val="24"/>
          <w:szCs w:val="24"/>
        </w:rPr>
        <w:t xml:space="preserve"> TIBERIU-AUGUSTIN GEORGESCU1,2), ANA MARIA OPROIU2,3), MIHAI GEORGE RĂDĂŞAN3), ADRIAN VASILE DUMITRU1,2), DIANA COSTACHE2), OANA MARIA PĂTRAŞCU1,2), ANCA MIHAELA LĂZĂROIU1), ALINA ELENA CHEFANI4), MARIA SAJIN1,2), MARIANA COSTACHE1,2) 1)Department of Pathology, University Emergency Hospital, Bucharest, Romania 2) “Carol Davila” University of Medicine and Pharmacy, Bucharest, Romania 3)Department of Plastic Surgery, University Emergency Hospital, Bucharest, Romania 4)Department of Pathology, Dorset County Hospital, Dorchester, United Kingdom </w:t>
      </w:r>
      <w:r w:rsidRPr="0070217E">
        <w:rPr>
          <w:rFonts w:ascii="Arial" w:hAnsi="Arial" w:cs="Arial"/>
          <w:b/>
          <w:i/>
          <w:sz w:val="24"/>
          <w:szCs w:val="24"/>
        </w:rPr>
        <w:t>Corresponding authors</w:t>
      </w:r>
      <w:r w:rsidRPr="0070217E">
        <w:rPr>
          <w:rFonts w:ascii="Arial" w:hAnsi="Arial" w:cs="Arial"/>
          <w:sz w:val="24"/>
          <w:szCs w:val="24"/>
        </w:rPr>
        <w:t xml:space="preserve"> Adrian Vasile Dumitru, MD, PhD Student, Department of Pathology, University Emergency Hospital, 169 Independenţei Avenue, 050098 Bucharest, Romania; Phone +40727–596 905, e-mail: dr.adriandumitru@yahoo.com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anamariaoproiu@gmail.com </w:t>
      </w:r>
      <w:hyperlink r:id="rId18" w:tooltip="View journal impact" w:history="1">
        <w:r w:rsidRPr="0070217E">
          <w:rPr>
            <w:rFonts w:ascii="Arial" w:eastAsia="Times New Roman" w:hAnsi="Arial" w:cs="Arial"/>
            <w:color w:val="005A84"/>
            <w:sz w:val="24"/>
            <w:szCs w:val="24"/>
            <w:lang w:eastAsia="ro-RO"/>
          </w:rPr>
          <w:t>ROMANIAN JOURNAL OF MORPHOLOGY AND EMBRYOLOGY </w:t>
        </w:r>
      </w:hyperlink>
      <w:r w:rsidRPr="0070217E">
        <w:rPr>
          <w:rFonts w:ascii="Arial" w:eastAsia="Times New Roman" w:hAnsi="Arial" w:cs="Arial"/>
          <w:color w:val="2A2D35"/>
          <w:sz w:val="24"/>
          <w:szCs w:val="24"/>
          <w:lang w:eastAsia="ro-RO"/>
        </w:rPr>
        <w:t xml:space="preserve">  Volume: 58   Issue: 2   Pages: 561-565 /2017 </w:t>
      </w:r>
      <w:r w:rsidRPr="0070217E">
        <w:rPr>
          <w:rFonts w:ascii="Arial" w:hAnsi="Arial" w:cs="Arial"/>
          <w:b/>
          <w:sz w:val="24"/>
          <w:szCs w:val="24"/>
          <w:highlight w:val="yellow"/>
        </w:rPr>
        <w:t>0,67</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Cutaneous microcystic/reticular schwannoma: case report and literature review of an exceedingly rare entity with an unusual presentation</w:t>
      </w:r>
      <w:r w:rsidRPr="0070217E">
        <w:rPr>
          <w:rFonts w:ascii="Arial" w:hAnsi="Arial" w:cs="Arial"/>
          <w:sz w:val="24"/>
          <w:szCs w:val="24"/>
        </w:rPr>
        <w:t xml:space="preserve"> TIBERIU AUGUSTIN GEORGESCU1,2), ADRIAN VASILE DUMITRU1,2), </w:t>
      </w:r>
      <w:r w:rsidRPr="0070217E">
        <w:rPr>
          <w:rFonts w:ascii="Arial" w:hAnsi="Arial" w:cs="Arial"/>
          <w:b/>
          <w:sz w:val="24"/>
          <w:szCs w:val="24"/>
        </w:rPr>
        <w:t>ANA MARIA OPROIU2</w:t>
      </w:r>
      <w:r w:rsidRPr="0070217E">
        <w:rPr>
          <w:rFonts w:ascii="Arial" w:hAnsi="Arial" w:cs="Arial"/>
          <w:sz w:val="24"/>
          <w:szCs w:val="24"/>
        </w:rPr>
        <w:t xml:space="preserve">,3), ADRIANA ELENA NICA2,4), DIANA COSTACHE2), OANA MARIA PĂTRAŞCU1,2), ANCA MIHAELA LĂZĂROIU1), ALINA ELENA CHEFANI5), MARIA SAJIN1,2), MARIANA COSTACHE1,2)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 5)Department of Pathology, Dorset County Hospital, Dorchester, United Kingdom </w:t>
      </w:r>
      <w:r w:rsidRPr="0070217E">
        <w:rPr>
          <w:rFonts w:ascii="Arial" w:hAnsi="Arial" w:cs="Arial"/>
          <w:b/>
          <w:i/>
          <w:sz w:val="24"/>
          <w:szCs w:val="24"/>
        </w:rPr>
        <w:t xml:space="preserve">Corresponding authors </w:t>
      </w:r>
      <w:r w:rsidRPr="0070217E">
        <w:rPr>
          <w:rFonts w:ascii="Arial" w:hAnsi="Arial" w:cs="Arial"/>
          <w:sz w:val="24"/>
          <w:szCs w:val="24"/>
        </w:rPr>
        <w:t xml:space="preserve">Adriana Elena Nica, Lecturer, MD, PhD, Department of Anesthesiology and Intensive Care, University Emergency Hospital, 169 Independenţei Avenue, Sector 5, 050098 Bucharest, Romania; Phone +4021–318 05 22/100, e-mail: adriana.nica@suub.ro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Sector 5, </w:t>
      </w:r>
      <w:r w:rsidRPr="0070217E">
        <w:rPr>
          <w:rFonts w:ascii="Arial" w:hAnsi="Arial" w:cs="Arial"/>
          <w:sz w:val="24"/>
          <w:szCs w:val="24"/>
        </w:rPr>
        <w:lastRenderedPageBreak/>
        <w:t xml:space="preserve">050098 Bucharest, Romania; Phone +40720–070 359, e-mail: </w:t>
      </w:r>
      <w:hyperlink r:id="rId19" w:history="1">
        <w:r w:rsidRPr="0070217E">
          <w:rPr>
            <w:rStyle w:val="Hyperlink"/>
            <w:rFonts w:ascii="Arial" w:hAnsi="Arial" w:cs="Arial"/>
            <w:sz w:val="24"/>
            <w:szCs w:val="24"/>
          </w:rPr>
          <w:t>anamariaoproiu@gmail.com</w:t>
        </w:r>
      </w:hyperlink>
      <w:r w:rsidRPr="0070217E">
        <w:rPr>
          <w:rFonts w:ascii="Arial" w:hAnsi="Arial" w:cs="Arial"/>
          <w:sz w:val="24"/>
          <w:szCs w:val="24"/>
        </w:rPr>
        <w:t xml:space="preserve"> Rom J Morphol Embryol 2018, 59(1):303–309</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Emerging concepts and latest advances regarding the etiopathogenesis, morphology and immunophenotype of basal cell carcinoma</w:t>
      </w:r>
      <w:r w:rsidRPr="0070217E">
        <w:rPr>
          <w:rFonts w:ascii="Arial" w:hAnsi="Arial" w:cs="Arial"/>
          <w:sz w:val="24"/>
          <w:szCs w:val="24"/>
        </w:rPr>
        <w:t xml:space="preserve"> MARIANA COSTACHE1,2), TIBERIU AUGUSTIN GEORGESCU1,2), </w:t>
      </w:r>
      <w:r w:rsidRPr="0070217E">
        <w:rPr>
          <w:rFonts w:ascii="Arial" w:hAnsi="Arial" w:cs="Arial"/>
          <w:b/>
          <w:sz w:val="24"/>
          <w:szCs w:val="24"/>
        </w:rPr>
        <w:t>ANA MARIA OPROIU</w:t>
      </w:r>
      <w:r w:rsidRPr="0070217E">
        <w:rPr>
          <w:rFonts w:ascii="Arial" w:hAnsi="Arial" w:cs="Arial"/>
          <w:sz w:val="24"/>
          <w:szCs w:val="24"/>
        </w:rPr>
        <w:t>2,3), DIANA COSTACHE2), ALEXANDRU NAIE2), MARIA SAJIN1,2), ADRIANA ELENA NICA2,4)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w:t>
      </w:r>
      <w:r w:rsidRPr="0070217E">
        <w:rPr>
          <w:rFonts w:ascii="Arial" w:hAnsi="Arial" w:cs="Arial"/>
          <w:b/>
          <w:sz w:val="24"/>
          <w:szCs w:val="24"/>
        </w:rPr>
        <w:t xml:space="preserve"> Rom J Morphol Embryol 2018, 59(2):427–433</w:t>
      </w:r>
      <w:r w:rsidRPr="0070217E">
        <w:rPr>
          <w:rFonts w:ascii="Arial" w:hAnsi="Arial" w:cs="Arial"/>
          <w:sz w:val="24"/>
          <w:szCs w:val="24"/>
        </w:rPr>
        <w:t xml:space="preserve"> </w:t>
      </w:r>
      <w:r w:rsidRPr="0070217E">
        <w:rPr>
          <w:rFonts w:ascii="Arial" w:hAnsi="Arial" w:cs="Arial"/>
          <w:b/>
          <w:i/>
          <w:sz w:val="24"/>
          <w:szCs w:val="24"/>
        </w:rPr>
        <w:t>Corresponding authors</w:t>
      </w:r>
      <w:r w:rsidRPr="0070217E">
        <w:rPr>
          <w:rFonts w:ascii="Arial" w:hAnsi="Arial" w:cs="Arial"/>
          <w:sz w:val="24"/>
          <w:szCs w:val="24"/>
        </w:rPr>
        <w:t xml:space="preserve"> Tiberiu Augustin Georgescu, Assistant Lecturer, MD, PhD, Department of Pathology, University Emergency Hospital, 169 Independenţei Avenue, 050098 Bucharest, Romania; Phone +40721–468622, e-mail: tiberiu.georgescu@umfcd.ro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w:t>
      </w:r>
      <w:hyperlink r:id="rId20" w:history="1">
        <w:r w:rsidRPr="0070217E">
          <w:rPr>
            <w:rStyle w:val="Hyperlink"/>
            <w:rFonts w:ascii="Arial" w:hAnsi="Arial" w:cs="Arial"/>
            <w:sz w:val="24"/>
            <w:szCs w:val="24"/>
          </w:rPr>
          <w:t>anamariaoproiu@gmail.com</w:t>
        </w:r>
      </w:hyperlink>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A new Method for Myoelectric Signal Acquisition: Preparing the Patients to Efficiently Use an Artificial Arm</w:t>
      </w:r>
      <w:r w:rsidRPr="0070217E">
        <w:rPr>
          <w:rFonts w:ascii="Arial" w:hAnsi="Arial" w:cs="Arial"/>
          <w:sz w:val="24"/>
          <w:szCs w:val="24"/>
        </w:rPr>
        <w:t xml:space="preserve"> Petru Lucian MILEA1, *, Adrian BARBILIAN2, *, Marius MOGA3, *, Mark Edward POGARASTEANU2, *, </w:t>
      </w:r>
      <w:r w:rsidRPr="0070217E">
        <w:rPr>
          <w:rFonts w:ascii="Arial" w:hAnsi="Arial" w:cs="Arial"/>
          <w:b/>
          <w:sz w:val="24"/>
          <w:szCs w:val="24"/>
        </w:rPr>
        <w:t>Ana Maria OPROIU</w:t>
      </w:r>
      <w:r w:rsidRPr="0070217E">
        <w:rPr>
          <w:rFonts w:ascii="Arial" w:hAnsi="Arial" w:cs="Arial"/>
          <w:sz w:val="24"/>
          <w:szCs w:val="24"/>
        </w:rPr>
        <w:t>6, *, Victor LAZO4, 5, and Cristian Ioan STOICA2, *, ** 1 Politehnica University of Bucharest (PUB), Bucharest, Romania, 2University of Medicine and Pharmacy ”Carol Davila” Bucharest, Romania 3Central Military Emergency Universitary Hospital (CMH), Bucharest, Romania 4National Institute for Research and Development in Microtechnologies, Bucharest, Romania 5RACAI, Bucharest, Romania 6University Emergency Hospital (UEH), Bucharest, Romania *</w:t>
      </w:r>
      <w:r w:rsidRPr="0070217E">
        <w:rPr>
          <w:rFonts w:ascii="Arial" w:hAnsi="Arial" w:cs="Arial"/>
          <w:b/>
          <w:i/>
          <w:sz w:val="24"/>
          <w:szCs w:val="24"/>
        </w:rPr>
        <w:t>These authors contributed equally to this work</w:t>
      </w:r>
      <w:r w:rsidRPr="0070217E">
        <w:rPr>
          <w:rFonts w:ascii="Arial" w:hAnsi="Arial" w:cs="Arial"/>
          <w:sz w:val="24"/>
          <w:szCs w:val="24"/>
        </w:rPr>
        <w:t xml:space="preserve">. **Corresponding author: </w:t>
      </w:r>
      <w:hyperlink r:id="rId21" w:history="1">
        <w:r w:rsidRPr="0070217E">
          <w:rPr>
            <w:rStyle w:val="Hyperlink"/>
            <w:rFonts w:ascii="Arial" w:hAnsi="Arial" w:cs="Arial"/>
            <w:sz w:val="24"/>
            <w:szCs w:val="24"/>
          </w:rPr>
          <w:t>stoicacristianioan@gmail.com</w:t>
        </w:r>
      </w:hyperlink>
      <w:r w:rsidRPr="0070217E">
        <w:rPr>
          <w:rFonts w:ascii="Arial" w:hAnsi="Arial" w:cs="Arial"/>
          <w:sz w:val="24"/>
          <w:szCs w:val="24"/>
        </w:rPr>
        <w:t xml:space="preserve"> ROMANIAN JOURNAL OF INFORMATION SCIENCE AND TECHNOLOGY Volume 20, Number 2, 2017, 115–123</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Peripheral Nerve WIFI Interfaces and Electrodes for Mechatronic Prosthetic Hand</w:t>
      </w:r>
      <w:r w:rsidRPr="0070217E">
        <w:rPr>
          <w:rFonts w:ascii="Arial" w:hAnsi="Arial" w:cs="Arial"/>
          <w:sz w:val="24"/>
          <w:szCs w:val="24"/>
        </w:rPr>
        <w:t xml:space="preserve"> </w:t>
      </w:r>
      <w:r w:rsidRPr="0070217E">
        <w:rPr>
          <w:rFonts w:ascii="Arial" w:hAnsi="Arial" w:cs="Arial"/>
          <w:b/>
          <w:sz w:val="24"/>
          <w:szCs w:val="24"/>
        </w:rPr>
        <w:t>A. M OPROIU</w:t>
      </w:r>
      <w:r w:rsidRPr="0070217E">
        <w:rPr>
          <w:rFonts w:ascii="Arial" w:hAnsi="Arial" w:cs="Arial"/>
          <w:sz w:val="24"/>
          <w:szCs w:val="24"/>
        </w:rPr>
        <w:t xml:space="preserve">1 , I. LASCAR˘ 1 , C. MOLDOVAN3 , O. DONTU2 , M. PANTAZICA2 , C. MIHAILA4 , C. FLOREA4 , L. DOBRESCU2 , I. SEBE1 , R. SCARLET1 , D. DOBRESCU2 , T. NEAGU1 , O. IONESCU2 , I. C. STOICA1, *, and A. EDU1 1Carol Davila University of Medicine and Pharmacy, Romania 2Politehnica University of Bucharest, Romania, 3 IMT </w:t>
      </w:r>
      <w:r w:rsidRPr="0070217E">
        <w:rPr>
          <w:rFonts w:ascii="Arial" w:hAnsi="Arial" w:cs="Arial"/>
          <w:sz w:val="24"/>
          <w:szCs w:val="24"/>
        </w:rPr>
        <w:lastRenderedPageBreak/>
        <w:t xml:space="preserve">Bucharest 4Areus Technology SRL, Bucharest, Romania *E-mail: </w:t>
      </w:r>
      <w:hyperlink r:id="rId22" w:history="1">
        <w:r w:rsidRPr="0070217E">
          <w:rPr>
            <w:rStyle w:val="Hyperlink"/>
            <w:rFonts w:ascii="Arial" w:hAnsi="Arial" w:cs="Arial"/>
            <w:sz w:val="24"/>
            <w:szCs w:val="24"/>
          </w:rPr>
          <w:t>stoicacristianioan@yahoo.com</w:t>
        </w:r>
      </w:hyperlink>
      <w:r w:rsidRPr="0070217E">
        <w:rPr>
          <w:rFonts w:ascii="Arial" w:hAnsi="Arial" w:cs="Arial"/>
          <w:sz w:val="24"/>
          <w:szCs w:val="24"/>
        </w:rPr>
        <w:t xml:space="preserve"> ROMANIAN JOURNAL OF INFORMATION SCIENCE AND TECHNOLOGY Volume 21, Number 2, 2018, 129–138</w:t>
      </w:r>
    </w:p>
    <w:p w:rsidR="0070217E" w:rsidRDefault="00AE0307"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FASCEITA NECROZANTA. ASPECTE ANATOMO-CLINICE SI TERAPEUTICE – </w:t>
      </w:r>
      <w:r w:rsidRPr="0070217E">
        <w:rPr>
          <w:rFonts w:ascii="Arial" w:hAnsi="Arial" w:cs="Arial"/>
          <w:i/>
          <w:sz w:val="24"/>
          <w:szCs w:val="24"/>
        </w:rPr>
        <w:t xml:space="preserve">OCTAVIA CRISTINA RUSU, M.HASSOUNA, DANIELE AURORA PESU,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Pr="0070217E">
        <w:rPr>
          <w:rFonts w:ascii="Arial" w:hAnsi="Arial" w:cs="Arial"/>
          <w:sz w:val="24"/>
          <w:szCs w:val="24"/>
        </w:rPr>
        <w:t xml:space="preserve"> REVISTA CHIRURGIA  VOL 108, SUPLIMENT 1, 2013 P-T 13-08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GANGRENA PERINEO-SCROTALA. CAZ CLINIC– </w:t>
      </w:r>
      <w:r w:rsidRPr="0070217E">
        <w:rPr>
          <w:rFonts w:ascii="Arial" w:hAnsi="Arial" w:cs="Arial"/>
          <w:i/>
          <w:sz w:val="24"/>
          <w:szCs w:val="24"/>
        </w:rPr>
        <w:t xml:space="preserve">OCTAVIA CRISTINA RUSU, M.HASSOUNA, C.C.POPA,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00AE0307" w:rsidRPr="0070217E">
        <w:rPr>
          <w:rFonts w:ascii="Arial" w:hAnsi="Arial" w:cs="Arial"/>
          <w:sz w:val="24"/>
          <w:szCs w:val="24"/>
        </w:rPr>
        <w:t xml:space="preserve"> REVIS</w:t>
      </w:r>
      <w:r w:rsidRPr="0070217E">
        <w:rPr>
          <w:rFonts w:ascii="Arial" w:hAnsi="Arial" w:cs="Arial"/>
          <w:sz w:val="24"/>
          <w:szCs w:val="24"/>
        </w:rPr>
        <w:t xml:space="preserve">TA CHIRURGIA  VOL 108, SUPLIMENT 1, 2013 P-T 13-09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FIBROLIPOMATOUS HAMARTOMA OF NERVE – </w:t>
      </w:r>
      <w:r w:rsidRPr="0070217E">
        <w:rPr>
          <w:rFonts w:ascii="Arial" w:hAnsi="Arial" w:cs="Arial"/>
          <w:i/>
          <w:sz w:val="24"/>
          <w:szCs w:val="24"/>
        </w:rPr>
        <w:t>M. COSTACHE, M.SAJIN, O.D.SIMIONESCU,</w:t>
      </w:r>
      <w:r w:rsidRPr="0070217E">
        <w:rPr>
          <w:rFonts w:ascii="Arial" w:hAnsi="Arial" w:cs="Arial"/>
          <w:i/>
          <w:sz w:val="24"/>
          <w:szCs w:val="24"/>
          <w:u w:val="single"/>
        </w:rPr>
        <w:t xml:space="preserve"> </w:t>
      </w:r>
      <w:r w:rsidRPr="0070217E">
        <w:rPr>
          <w:rFonts w:ascii="Arial" w:hAnsi="Arial" w:cs="Arial"/>
          <w:b/>
          <w:sz w:val="24"/>
          <w:szCs w:val="24"/>
          <w:u w:val="single"/>
        </w:rPr>
        <w:t>ANA-MARIA OPROIU</w:t>
      </w:r>
      <w:r w:rsidRPr="0070217E">
        <w:rPr>
          <w:rFonts w:ascii="Arial" w:hAnsi="Arial" w:cs="Arial"/>
          <w:i/>
          <w:sz w:val="24"/>
          <w:szCs w:val="24"/>
        </w:rPr>
        <w:t>, DIANA COSTACHE, A.M. CATRINA</w:t>
      </w:r>
      <w:r w:rsidRPr="0070217E">
        <w:rPr>
          <w:rFonts w:ascii="Arial" w:hAnsi="Arial" w:cs="Arial"/>
          <w:sz w:val="24"/>
          <w:szCs w:val="24"/>
        </w:rPr>
        <w:t xml:space="preserve"> THE EUROPEAN JOURNAL OF PATHOLOGY VOL 461 SUPLIMENT 1 2012 PS 24-005 VIRCHOWS ARCHIV</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ACRAL CALCANEAN MALIGNANT MELANOMA CASE REPORT – VM STANCULESCU, M SAJIN, G SIMION, A MILOSESCU, G BRUMA, A NISTOR, R GURAN, </w:t>
      </w:r>
      <w:r w:rsidRPr="0070217E">
        <w:rPr>
          <w:rFonts w:ascii="Arial" w:eastAsia="Times New Roman" w:hAnsi="Arial" w:cs="Arial"/>
          <w:b/>
          <w:bCs/>
          <w:color w:val="000000" w:themeColor="text1"/>
          <w:kern w:val="36"/>
          <w:sz w:val="24"/>
          <w:szCs w:val="24"/>
          <w:u w:val="single"/>
        </w:rPr>
        <w:t>A. OPROIU</w:t>
      </w:r>
      <w:r w:rsidRPr="0070217E">
        <w:rPr>
          <w:rFonts w:ascii="Arial" w:eastAsia="Times New Roman" w:hAnsi="Arial" w:cs="Arial"/>
          <w:bCs/>
          <w:color w:val="000000" w:themeColor="text1"/>
          <w:kern w:val="36"/>
          <w:sz w:val="24"/>
          <w:szCs w:val="24"/>
        </w:rPr>
        <w:t xml:space="preserve"> </w:t>
      </w:r>
      <w:r w:rsidRPr="0070217E">
        <w:rPr>
          <w:rFonts w:ascii="Arial" w:hAnsi="Arial" w:cs="Arial"/>
          <w:color w:val="222222"/>
          <w:sz w:val="24"/>
          <w:szCs w:val="24"/>
          <w:shd w:val="clear" w:color="auto" w:fill="FFFFFF"/>
        </w:rPr>
        <w:t>VIRCHOWS ARCHIV VOL 455 278-278 2009/8/1</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NEUROTROPHIN RECEPTORS EXPRESSION IN SKIN PROBES OF PATIENTS WITH NEUROPATHIC PAIN – B.O.POPESCU, I. MANDRUTA, O. BAJENARU, R. COLESNIUC, G. CHELU, D.F.MURESANU, </w:t>
      </w:r>
      <w:r w:rsidRPr="0070217E">
        <w:rPr>
          <w:rFonts w:ascii="Arial" w:eastAsia="Times New Roman" w:hAnsi="Arial" w:cs="Arial"/>
          <w:b/>
          <w:bCs/>
          <w:color w:val="000000" w:themeColor="text1"/>
          <w:kern w:val="36"/>
          <w:sz w:val="24"/>
          <w:szCs w:val="24"/>
        </w:rPr>
        <w:t>AM TRANDAFIR</w:t>
      </w:r>
      <w:r w:rsidRPr="0070217E">
        <w:rPr>
          <w:rFonts w:ascii="Arial" w:eastAsia="Times New Roman" w:hAnsi="Arial" w:cs="Arial"/>
          <w:bCs/>
          <w:color w:val="000000" w:themeColor="text1"/>
          <w:kern w:val="36"/>
          <w:sz w:val="24"/>
          <w:szCs w:val="24"/>
        </w:rPr>
        <w:t>, M SAJIN – 18 TH MEETING OF EUROPEAN NEUROLOGICAL SOCIETY, NISA, FRANTA IUNIE 2008 (JOURNAL OF NEUROLOGY 255, SUPPL 2 P 104, P421 2008)</w:t>
      </w:r>
    </w:p>
    <w:p w:rsidR="002C218D" w:rsidRPr="0070217E" w:rsidRDefault="002C218D"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THE ATTITUDE IN EMERGENCY TRAUMA FROM THE CRUSHING AVULSION </w:t>
      </w:r>
      <w:r w:rsidRPr="0070217E">
        <w:rPr>
          <w:rFonts w:ascii="Arial" w:hAnsi="Arial" w:cs="Arial"/>
          <w:b/>
          <w:sz w:val="24"/>
          <w:szCs w:val="24"/>
        </w:rPr>
        <w:t>Oproiu Ana-Maria</w:t>
      </w:r>
      <w:r w:rsidRPr="0070217E">
        <w:rPr>
          <w:rFonts w:ascii="Arial" w:hAnsi="Arial" w:cs="Arial"/>
          <w:sz w:val="24"/>
          <w:szCs w:val="24"/>
        </w:rPr>
        <w:t xml:space="preserve">, Varga Alexandru, a. Bortoloni – Sinaia 25-27 octombrie 2013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THE AESTHETIC RECONSTRUCTION OF THE NASAL DEFECT FOLLOWING TRAUMA OR TUMOR EXCISION – </w:t>
      </w:r>
      <w:r w:rsidRPr="0070217E">
        <w:rPr>
          <w:rFonts w:ascii="Arial" w:hAnsi="Arial" w:cs="Arial"/>
          <w:b/>
          <w:sz w:val="24"/>
          <w:szCs w:val="24"/>
        </w:rPr>
        <w:t>Oproiu Ana-Maria</w:t>
      </w:r>
      <w:r w:rsidRPr="0070217E">
        <w:rPr>
          <w:rFonts w:ascii="Arial" w:hAnsi="Arial" w:cs="Arial"/>
          <w:sz w:val="24"/>
          <w:szCs w:val="24"/>
        </w:rPr>
        <w:t xml:space="preserve">, Viorica Vrancian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CASE STUDY- RECONSTRUCTION OF THE LOWER LIP FOLLOWING THE EXCISION OF A KERATINIZED SQUAMOUS CELL CARCINOMA – </w:t>
      </w:r>
      <w:r w:rsidRPr="0070217E">
        <w:rPr>
          <w:rFonts w:ascii="Arial" w:hAnsi="Arial" w:cs="Arial"/>
          <w:b/>
          <w:sz w:val="24"/>
          <w:szCs w:val="24"/>
        </w:rPr>
        <w:t>Oproiu Ana-Maria</w:t>
      </w:r>
      <w:r w:rsidRPr="0070217E">
        <w:rPr>
          <w:rFonts w:ascii="Arial" w:hAnsi="Arial" w:cs="Arial"/>
          <w:sz w:val="24"/>
          <w:szCs w:val="24"/>
        </w:rPr>
        <w:t xml:space="preserve">, Raluca Stefanescu – POSTER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METHODS FOR CLOSING DEFECTS AFTER TUMOR EXCISION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CLOSING A CHEST DEFECT AFTER A TUMOR EXCISION – CASE REPORT </w:t>
      </w:r>
      <w:r w:rsidRPr="0070217E">
        <w:rPr>
          <w:rFonts w:ascii="Arial" w:hAnsi="Arial" w:cs="Arial"/>
          <w:b/>
          <w:sz w:val="24"/>
          <w:szCs w:val="24"/>
        </w:rPr>
        <w:t>Oproiu</w:t>
      </w:r>
      <w:r w:rsidRPr="0070217E">
        <w:rPr>
          <w:rFonts w:ascii="Arial" w:hAnsi="Arial" w:cs="Arial"/>
          <w:sz w:val="24"/>
          <w:szCs w:val="24"/>
        </w:rPr>
        <w:t xml:space="preserve"> </w:t>
      </w:r>
      <w:r w:rsidRPr="0070217E">
        <w:rPr>
          <w:rFonts w:ascii="Arial" w:hAnsi="Arial" w:cs="Arial"/>
          <w:b/>
          <w:sz w:val="24"/>
          <w:szCs w:val="24"/>
        </w:rPr>
        <w:t>Ana-Maria</w:t>
      </w:r>
      <w:r w:rsidRPr="0070217E">
        <w:rPr>
          <w:rFonts w:ascii="Arial" w:hAnsi="Arial" w:cs="Arial"/>
          <w:sz w:val="24"/>
          <w:szCs w:val="24"/>
        </w:rPr>
        <w:t>, Varga A, Banica A, Turbatu M, Saidane W  - ANNALS OF PLASTIC SURGERY AND RECONSTRUCTIVE MICROSURGRY  3/2014 ISSN 1453-6587</w:t>
      </w:r>
    </w:p>
    <w:p w:rsidR="005819A8"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METATYPICAL BASAL CELL CARCINOMA – CASE REPORT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C2700B" w:rsidRPr="0070217E" w:rsidRDefault="00C2700B" w:rsidP="00C2700B">
      <w:pPr>
        <w:pStyle w:val="Listparagraf"/>
        <w:jc w:val="both"/>
        <w:rPr>
          <w:rFonts w:ascii="Arial" w:hAnsi="Arial" w:cs="Arial"/>
          <w:sz w:val="24"/>
          <w:szCs w:val="24"/>
        </w:rPr>
      </w:pPr>
    </w:p>
    <w:p w:rsidR="008D1AF6" w:rsidRPr="0070217E" w:rsidRDefault="005819A8" w:rsidP="0070217E">
      <w:pPr>
        <w:pStyle w:val="ECVSectionDetails"/>
        <w:numPr>
          <w:ilvl w:val="0"/>
          <w:numId w:val="7"/>
        </w:numPr>
        <w:jc w:val="both"/>
        <w:rPr>
          <w:rFonts w:cs="Arial"/>
          <w:sz w:val="24"/>
        </w:rPr>
      </w:pPr>
      <w:r w:rsidRPr="0070217E">
        <w:rPr>
          <w:rFonts w:eastAsia="Calibri" w:cs="Arial"/>
          <w:sz w:val="24"/>
        </w:rPr>
        <w:lastRenderedPageBreak/>
        <w:t>Reconstructia nazala cu lambou dorsal nazal  - </w:t>
      </w:r>
      <w:r w:rsidRPr="0070217E">
        <w:rPr>
          <w:rFonts w:eastAsia="Calibri" w:cs="Arial"/>
          <w:iCs/>
          <w:sz w:val="24"/>
          <w:u w:val="single"/>
        </w:rPr>
        <w:t>A.N. Alexandru</w:t>
      </w:r>
      <w:r w:rsidRPr="0070217E">
        <w:rPr>
          <w:rFonts w:eastAsia="Calibri" w:cs="Arial"/>
          <w:i/>
          <w:iCs/>
          <w:sz w:val="24"/>
        </w:rPr>
        <w:t xml:space="preserve">, E. Albu, </w:t>
      </w:r>
      <w:r w:rsidRPr="0070217E">
        <w:rPr>
          <w:rFonts w:eastAsia="Calibri" w:cs="Arial"/>
          <w:b/>
          <w:i/>
          <w:iCs/>
          <w:sz w:val="24"/>
        </w:rPr>
        <w:t>Ana-Maria Oproiu</w:t>
      </w:r>
      <w:r w:rsidRPr="0070217E">
        <w:rPr>
          <w:rFonts w:eastAsia="Calibri" w:cs="Arial"/>
          <w:i/>
          <w:iCs/>
          <w:sz w:val="24"/>
        </w:rPr>
        <w:t xml:space="preserve">, Marieta Petrescu, Mihaela Zaharia, Andreea Benga, Al. Varga </w:t>
      </w:r>
      <w:r w:rsidRPr="0070217E">
        <w:rPr>
          <w:rFonts w:eastAsia="Calibri" w:cs="Arial"/>
          <w:bCs/>
          <w:iCs/>
          <w:sz w:val="24"/>
        </w:rPr>
        <w:t xml:space="preserve">Practica Medicala - Vol. IX, Nr. 4(36), 2014 </w:t>
      </w:r>
      <w:r w:rsidRPr="0070217E">
        <w:rPr>
          <w:rFonts w:cs="Arial"/>
          <w:b/>
          <w:sz w:val="24"/>
        </w:rPr>
        <w:t>Reviste B+</w:t>
      </w:r>
    </w:p>
    <w:p w:rsidR="008D1AF6" w:rsidRPr="0070217E" w:rsidRDefault="005819A8" w:rsidP="0070217E">
      <w:pPr>
        <w:pStyle w:val="ECVSectionDetails"/>
        <w:numPr>
          <w:ilvl w:val="0"/>
          <w:numId w:val="7"/>
        </w:numPr>
        <w:jc w:val="both"/>
        <w:rPr>
          <w:rFonts w:cs="Arial"/>
          <w:sz w:val="24"/>
        </w:rPr>
      </w:pPr>
      <w:r w:rsidRPr="0070217E">
        <w:rPr>
          <w:rFonts w:eastAsia="Calibri" w:cs="Arial"/>
          <w:bCs/>
          <w:iCs/>
          <w:sz w:val="24"/>
        </w:rPr>
        <w:t>Strategii locale in reconstructia buzei inferioare postexcizii tumorale - </w:t>
      </w:r>
      <w:r w:rsidRPr="0070217E">
        <w:rPr>
          <w:rFonts w:eastAsia="Calibri" w:cs="Arial"/>
          <w:bCs/>
          <w:i/>
          <w:iCs/>
          <w:sz w:val="24"/>
          <w:u w:val="single"/>
        </w:rPr>
        <w:t>Asist. Univ. Dr. Adrian Nicolae Alexandru,</w:t>
      </w:r>
      <w:r w:rsidRPr="0070217E">
        <w:rPr>
          <w:rFonts w:eastAsia="Calibri" w:cs="Arial"/>
          <w:bCs/>
          <w:i/>
          <w:iCs/>
          <w:sz w:val="24"/>
        </w:rPr>
        <w:t xml:space="preserve"> Asist. Univ. Dr. Emanuel Albu, </w:t>
      </w:r>
      <w:r w:rsidRPr="0070217E">
        <w:rPr>
          <w:rFonts w:eastAsia="Calibri" w:cs="Arial"/>
          <w:b/>
          <w:bCs/>
          <w:i/>
          <w:iCs/>
          <w:sz w:val="24"/>
        </w:rPr>
        <w:t>Sef Lucr. Dr. Ana-Maria Oproiu</w:t>
      </w:r>
      <w:r w:rsidRPr="0070217E">
        <w:rPr>
          <w:rFonts w:eastAsia="Calibri" w:cs="Arial"/>
          <w:bCs/>
          <w:i/>
          <w:iCs/>
          <w:sz w:val="24"/>
        </w:rPr>
        <w:t xml:space="preserve">, Asist. Univ. Dr. Marieta Petrescu, Dr. Andreea Benga, Dr. Ina Petrescu </w:t>
      </w:r>
      <w:r w:rsidRPr="0070217E">
        <w:rPr>
          <w:rFonts w:eastAsia="Calibri" w:cs="Arial"/>
          <w:bCs/>
          <w:iCs/>
          <w:sz w:val="24"/>
        </w:rPr>
        <w:t xml:space="preserve">Romanian Medical Journal Volumul LXI, Nr. 4, An 2014 </w:t>
      </w:r>
      <w:r w:rsidRPr="0070217E">
        <w:rPr>
          <w:rFonts w:cs="Arial"/>
          <w:b/>
          <w:sz w:val="24"/>
        </w:rPr>
        <w:t>Reviste B+</w:t>
      </w:r>
      <w:r w:rsidR="008D1AF6" w:rsidRPr="0070217E">
        <w:rPr>
          <w:rFonts w:cs="Arial"/>
          <w:color w:val="000000"/>
          <w:sz w:val="24"/>
          <w:lang w:val="en-GB"/>
        </w:rPr>
        <w:t xml:space="preserve">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General indications for the muscle biopsy E. Manole, G. Gaina, </w:t>
      </w:r>
      <w:r w:rsidRPr="0070217E">
        <w:rPr>
          <w:rFonts w:cs="Arial"/>
          <w:b/>
          <w:bCs/>
          <w:color w:val="000000"/>
          <w:sz w:val="24"/>
          <w:lang w:val="en-GB"/>
        </w:rPr>
        <w:t>A.M. Oproiu</w:t>
      </w:r>
      <w:r w:rsidRPr="0070217E">
        <w:rPr>
          <w:rFonts w:cs="Arial"/>
          <w:color w:val="000000"/>
          <w:sz w:val="24"/>
          <w:lang w:val="en-GB"/>
        </w:rPr>
        <w:t xml:space="preserve">, B.O. Popescu. - 8th Congress of Romanian Society of Neurology, Bucuresti,România, mai 2010 – prezentare orală.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value of the peripheral nerve biopsy E. Manole, </w:t>
      </w:r>
      <w:r w:rsidRPr="0070217E">
        <w:rPr>
          <w:rFonts w:cs="Arial"/>
          <w:b/>
          <w:bCs/>
          <w:color w:val="000000"/>
          <w:sz w:val="24"/>
          <w:lang w:val="en-GB"/>
        </w:rPr>
        <w:t>A.M. Oproiu</w:t>
      </w:r>
      <w:r w:rsidRPr="0070217E">
        <w:rPr>
          <w:rFonts w:cs="Arial"/>
          <w:color w:val="000000"/>
          <w:sz w:val="24"/>
          <w:lang w:val="en-GB"/>
        </w:rPr>
        <w:t>,B.O. Popescu. -8th Congress of Romanian Society of Neurology, Bucuresti,România, mai 2010 – prezentare poster.</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considerations in a case of multiplex mononeuropathy. Romanian Journal of Neurology, 8:95-99, 2009 - D.C. Marinescu, E. Manole, O. Băjenaru, </w:t>
      </w:r>
      <w:r w:rsidRPr="0070217E">
        <w:rPr>
          <w:rFonts w:cs="Arial"/>
          <w:b/>
          <w:bCs/>
          <w:color w:val="000000"/>
          <w:sz w:val="24"/>
          <w:lang w:val="en-GB"/>
        </w:rPr>
        <w:t>A.M. Oproiu</w:t>
      </w:r>
      <w:r w:rsidRPr="0070217E">
        <w:rPr>
          <w:rFonts w:cs="Arial"/>
          <w:color w:val="000000"/>
          <w:sz w:val="24"/>
          <w:lang w:val="en-GB"/>
        </w:rPr>
        <w:t xml:space="preserve">, A. Ene, I. Mîndruță, M. Sajin, B.O.Popescu. </w:t>
      </w:r>
      <w:bookmarkStart w:id="1" w:name="lw_1310841644_0"/>
      <w:bookmarkEnd w:id="1"/>
    </w:p>
    <w:p w:rsidR="000A55C7" w:rsidRPr="0070217E" w:rsidRDefault="008D1AF6" w:rsidP="0070217E">
      <w:pPr>
        <w:pStyle w:val="ECVSectionDetails"/>
        <w:numPr>
          <w:ilvl w:val="0"/>
          <w:numId w:val="7"/>
        </w:numPr>
        <w:jc w:val="both"/>
        <w:rPr>
          <w:rFonts w:cs="Arial"/>
          <w:sz w:val="24"/>
        </w:rPr>
      </w:pPr>
      <w:r w:rsidRPr="0070217E">
        <w:rPr>
          <w:rFonts w:cs="Arial"/>
          <w:sz w:val="24"/>
          <w:lang w:val="en-GB"/>
        </w:rPr>
        <w:t xml:space="preserve">Upper limb tuberculosis Raluca laura Stefanescu, </w:t>
      </w:r>
      <w:r w:rsidRPr="0070217E">
        <w:rPr>
          <w:rFonts w:cs="Arial"/>
          <w:b/>
          <w:bCs/>
          <w:sz w:val="24"/>
          <w:lang w:val="en-GB"/>
        </w:rPr>
        <w:t xml:space="preserve">Ana-Maria Trandafir, </w:t>
      </w:r>
      <w:r w:rsidRPr="0070217E">
        <w:rPr>
          <w:rFonts w:cs="Arial"/>
          <w:sz w:val="24"/>
          <w:lang w:val="en-GB"/>
        </w:rPr>
        <w:t>Radu Cristian Jecan, Doina Dumitrescu Ionescu - 7</w:t>
      </w:r>
      <w:r w:rsidRPr="0070217E">
        <w:rPr>
          <w:rFonts w:cs="Arial"/>
          <w:sz w:val="24"/>
          <w:vertAlign w:val="superscript"/>
          <w:lang w:val="en-GB"/>
        </w:rPr>
        <w:t>th</w:t>
      </w:r>
      <w:r w:rsidRPr="0070217E">
        <w:rPr>
          <w:rFonts w:cs="Arial"/>
          <w:sz w:val="24"/>
          <w:lang w:val="en-GB"/>
        </w:rPr>
        <w:t xml:space="preserve"> Congress of Asian Pacific Federation of Societies for Surgery of the Hand 14-17.02.2008 Hong Kong</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it-IT"/>
        </w:rPr>
        <w:t xml:space="preserve">Tumorile pielii operate in Spitalul Universitar de Urgenta Bucucresti in intervalul 1998 – 2004, correlate cu examenul histopatologic Doina Dumitrescu-Ionescu, Maria Sajin, RCJecan, E Albu, </w:t>
      </w:r>
      <w:r w:rsidRPr="0070217E">
        <w:rPr>
          <w:rFonts w:cs="Arial"/>
          <w:b/>
          <w:bCs/>
          <w:color w:val="000000"/>
          <w:sz w:val="24"/>
          <w:lang w:val="it-IT"/>
        </w:rPr>
        <w:t>Ana-Maria Trandafir</w:t>
      </w:r>
      <w:r w:rsidRPr="0070217E">
        <w:rPr>
          <w:rFonts w:cs="Arial"/>
          <w:color w:val="000000"/>
          <w:sz w:val="24"/>
          <w:lang w:val="it-IT"/>
        </w:rPr>
        <w:t>, Marieta Petrescu, A Alexandru, OC Suciu- 21-22 mai 2005 Bucuresti Romania</w:t>
      </w:r>
    </w:p>
    <w:p w:rsidR="000A55C7" w:rsidRPr="0070217E" w:rsidRDefault="008D1AF6" w:rsidP="0070217E">
      <w:pPr>
        <w:pStyle w:val="ECVSectionDetails"/>
        <w:numPr>
          <w:ilvl w:val="0"/>
          <w:numId w:val="7"/>
        </w:numPr>
        <w:jc w:val="both"/>
        <w:rPr>
          <w:rFonts w:cs="Arial"/>
          <w:sz w:val="24"/>
        </w:rPr>
      </w:pPr>
      <w:r w:rsidRPr="0070217E">
        <w:rPr>
          <w:rFonts w:cs="Arial"/>
          <w:color w:val="000000"/>
          <w:kern w:val="0"/>
          <w:sz w:val="24"/>
          <w:lang w:val="en-GB"/>
        </w:rPr>
        <w:t>Diagnosticul deferential, examen histopatologic in tratamentul tumorilor de parti moi suprascheletale 1998 – 2004</w:t>
      </w:r>
      <w:r w:rsidRPr="0070217E">
        <w:rPr>
          <w:rFonts w:cs="Arial"/>
          <w:b/>
          <w:color w:val="000000"/>
          <w:kern w:val="0"/>
          <w:sz w:val="24"/>
          <w:lang w:val="en-GB"/>
        </w:rPr>
        <w:t xml:space="preserve"> </w:t>
      </w:r>
      <w:r w:rsidRPr="0070217E">
        <w:rPr>
          <w:rFonts w:cs="Arial"/>
          <w:color w:val="000000"/>
          <w:kern w:val="0"/>
          <w:sz w:val="24"/>
          <w:lang w:val="en-GB"/>
        </w:rPr>
        <w:t>Doina</w:t>
      </w:r>
      <w:r w:rsidR="000A55C7" w:rsidRPr="0070217E">
        <w:rPr>
          <w:rFonts w:cs="Arial"/>
          <w:color w:val="000000"/>
          <w:sz w:val="24"/>
          <w:lang w:val="it-IT"/>
        </w:rPr>
        <w:t xml:space="preserve"> </w:t>
      </w:r>
      <w:r w:rsidR="000A55C7" w:rsidRPr="0070217E">
        <w:rPr>
          <w:rFonts w:cs="Arial"/>
          <w:color w:val="000000"/>
          <w:sz w:val="24"/>
          <w:lang w:val="en-GB"/>
        </w:rPr>
        <w:t xml:space="preserve">Dumitrescu-Ionescu, Maria Sajin, RCJecan, E Albu, </w:t>
      </w:r>
      <w:r w:rsidR="000A55C7" w:rsidRPr="0070217E">
        <w:rPr>
          <w:rFonts w:cs="Arial"/>
          <w:b/>
          <w:bCs/>
          <w:color w:val="000000"/>
          <w:sz w:val="24"/>
          <w:lang w:val="en-GB"/>
        </w:rPr>
        <w:t>Ana-Maria Trandafir</w:t>
      </w:r>
      <w:r w:rsidR="000A55C7" w:rsidRPr="0070217E">
        <w:rPr>
          <w:rFonts w:cs="Arial"/>
          <w:color w:val="000000"/>
          <w:sz w:val="24"/>
          <w:lang w:val="en-GB"/>
        </w:rPr>
        <w:t>, Marieta Petrescu, A Alexandru, OC Suciu- 21-22 mai 2005 Bucuresti Romania</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PREZENTARE DE CAZ Dr. Radu Jecan, </w:t>
      </w:r>
      <w:r w:rsidRPr="0070217E">
        <w:rPr>
          <w:rFonts w:cs="Arial"/>
          <w:b/>
          <w:bCs/>
          <w:sz w:val="24"/>
          <w:lang w:val="en-GB"/>
        </w:rPr>
        <w:t>Dr. Ana-Maria Trandafir</w:t>
      </w:r>
      <w:r w:rsidRPr="0070217E">
        <w:rPr>
          <w:rFonts w:cs="Arial"/>
          <w:sz w:val="24"/>
          <w:lang w:val="en-GB"/>
        </w:rPr>
        <w:t>, Dr. Marieta Petrescu, Jurnal de Chirurgie Plastica 2004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Rolul lamboului axial frontal in reconstructia nasului</w:t>
      </w:r>
      <w:r w:rsidRPr="0070217E">
        <w:rPr>
          <w:rFonts w:cs="Arial"/>
          <w:b/>
          <w:sz w:val="24"/>
          <w:lang w:val="en-GB"/>
        </w:rPr>
        <w:t xml:space="preserve"> – </w:t>
      </w:r>
      <w:r w:rsidRPr="0070217E">
        <w:rPr>
          <w:rFonts w:cs="Arial"/>
          <w:sz w:val="24"/>
          <w:lang w:val="en-GB"/>
        </w:rPr>
        <w:t xml:space="preserve">Dr. Radu Jecan, Dr. Octavian Badea. </w:t>
      </w:r>
      <w:r w:rsidRPr="0070217E">
        <w:rPr>
          <w:rFonts w:cs="Arial"/>
          <w:b/>
          <w:bCs/>
          <w:sz w:val="24"/>
          <w:lang w:val="en-GB"/>
        </w:rPr>
        <w:t>Dr. Ana-Maria Trandafir</w:t>
      </w:r>
      <w:r w:rsidRPr="0070217E">
        <w:rPr>
          <w:rFonts w:cs="Arial"/>
          <w:sz w:val="24"/>
          <w:lang w:val="en-GB"/>
        </w:rPr>
        <w:t>, Dr. Marieta Petrescu, Dr. Ina Petrescu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Covering procedures of the defects of the facial mediul floor </w:t>
      </w:r>
      <w:r w:rsidRPr="0070217E">
        <w:rPr>
          <w:rFonts w:cs="Arial"/>
          <w:b/>
          <w:bCs/>
          <w:sz w:val="24"/>
          <w:lang w:val="en-GB"/>
        </w:rPr>
        <w:t>Dr. Ana-Maria Trandafir</w:t>
      </w:r>
      <w:r w:rsidRPr="0070217E">
        <w:rPr>
          <w:rFonts w:cs="Arial"/>
          <w:sz w:val="24"/>
          <w:lang w:val="en-GB"/>
        </w:rPr>
        <w:t xml:space="preserve">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A stage by stage protocol in the hand and forearm trauma  </w:t>
      </w:r>
      <w:r w:rsidRPr="0070217E">
        <w:rPr>
          <w:rFonts w:cs="Arial"/>
          <w:color w:val="000000"/>
          <w:sz w:val="24"/>
          <w:lang w:val="en-GB"/>
        </w:rPr>
        <w:t xml:space="preserve">Doina Dumitrescu-Ionescu, </w:t>
      </w:r>
      <w:r w:rsidRPr="0070217E">
        <w:rPr>
          <w:rFonts w:cs="Arial"/>
          <w:b/>
          <w:bCs/>
          <w:color w:val="000000"/>
          <w:sz w:val="24"/>
          <w:lang w:val="en-GB"/>
        </w:rPr>
        <w:t>Ana-Maria Trandafir,</w:t>
      </w:r>
      <w:r w:rsidRPr="0070217E">
        <w:rPr>
          <w:rFonts w:cs="Arial"/>
          <w:color w:val="000000"/>
          <w:sz w:val="24"/>
          <w:lang w:val="en-GB"/>
        </w:rPr>
        <w:t xml:space="preserve"> E Albu,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Proposal for some Standard Protocol regarding our Speciality Doina Dumitrescu-Ionescu, </w:t>
      </w:r>
      <w:r w:rsidRPr="0070217E">
        <w:rPr>
          <w:rFonts w:cs="Arial"/>
          <w:b/>
          <w:bCs/>
          <w:color w:val="000000"/>
          <w:sz w:val="24"/>
          <w:lang w:val="en-GB"/>
        </w:rPr>
        <w:t>Ana-Maria Trandafir,</w:t>
      </w:r>
      <w:r w:rsidRPr="0070217E">
        <w:rPr>
          <w:rFonts w:cs="Arial"/>
          <w:color w:val="000000"/>
          <w:sz w:val="24"/>
          <w:lang w:val="en-GB"/>
        </w:rPr>
        <w:t xml:space="preserve"> E Albu, Radu Cristian Jecan, Marieta Petrescu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Congenital facial malformations</w:t>
      </w:r>
      <w:r w:rsidRPr="0070217E">
        <w:rPr>
          <w:rFonts w:cs="Arial"/>
          <w:b/>
          <w:color w:val="000000"/>
          <w:sz w:val="24"/>
          <w:lang w:val="en-GB"/>
        </w:rPr>
        <w:t xml:space="preserve"> </w:t>
      </w:r>
      <w:r w:rsidRPr="0070217E">
        <w:rPr>
          <w:rFonts w:cs="Arial"/>
          <w:color w:val="000000"/>
          <w:sz w:val="24"/>
          <w:lang w:val="en-GB"/>
        </w:rPr>
        <w:t xml:space="preserve">Doina Dumitrescu, </w:t>
      </w:r>
      <w:r w:rsidRPr="0070217E">
        <w:rPr>
          <w:rFonts w:cs="Arial"/>
          <w:b/>
          <w:bCs/>
          <w:color w:val="000000"/>
          <w:sz w:val="24"/>
          <w:lang w:val="en-GB"/>
        </w:rPr>
        <w:t>Ana-Maria Trandafir</w:t>
      </w:r>
      <w:r w:rsidRPr="0070217E">
        <w:rPr>
          <w:rFonts w:cs="Arial"/>
          <w:color w:val="000000"/>
          <w:sz w:val="24"/>
          <w:lang w:val="en-GB"/>
        </w:rPr>
        <w:t>, Silvia Stanculescu First International Congress of Romanian Academic Society of Plastic Surgery and reconstructive Microsurgery, may 8-11 2002 Bucharest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Sensitivity after the apical traumas by V-Y volar graft – prospective clinical study</w:t>
      </w:r>
      <w:r w:rsidRPr="0070217E">
        <w:rPr>
          <w:rFonts w:cs="Arial"/>
          <w:b/>
          <w:color w:val="000000"/>
          <w:sz w:val="24"/>
          <w:lang w:val="en-GB"/>
        </w:rPr>
        <w:t xml:space="preserve"> – Ana - Maria </w:t>
      </w:r>
      <w:r w:rsidRPr="0070217E">
        <w:rPr>
          <w:rFonts w:cs="Arial"/>
          <w:b/>
          <w:bCs/>
          <w:color w:val="000000"/>
          <w:sz w:val="24"/>
          <w:lang w:val="en-GB"/>
        </w:rPr>
        <w:t>Trandafir</w:t>
      </w:r>
      <w:r w:rsidRPr="0070217E">
        <w:rPr>
          <w:rFonts w:cs="Arial"/>
          <w:color w:val="000000"/>
          <w:sz w:val="24"/>
          <w:lang w:val="en-GB"/>
        </w:rPr>
        <w:t xml:space="preserve"> E Albu</w:t>
      </w:r>
      <w:r w:rsidRPr="0070217E">
        <w:rPr>
          <w:rFonts w:cs="Arial"/>
          <w:b/>
          <w:bCs/>
          <w:color w:val="000000"/>
          <w:sz w:val="24"/>
          <w:lang w:val="en-GB"/>
        </w:rPr>
        <w:t xml:space="preserve"> </w:t>
      </w:r>
      <w:r w:rsidRPr="0070217E">
        <w:rPr>
          <w:rFonts w:cs="Arial"/>
          <w:color w:val="000000"/>
          <w:sz w:val="24"/>
          <w:lang w:val="en-GB"/>
        </w:rPr>
        <w:t>The First Congress of Romanian Society of Hand Surgery and the 4</w:t>
      </w:r>
      <w:r w:rsidRPr="0070217E">
        <w:rPr>
          <w:rFonts w:cs="Arial"/>
          <w:color w:val="000000"/>
          <w:position w:val="8"/>
          <w:sz w:val="24"/>
          <w:lang w:val="en-GB"/>
        </w:rPr>
        <w:t>th</w:t>
      </w:r>
      <w:r w:rsidRPr="0070217E">
        <w:rPr>
          <w:rFonts w:cs="Arial"/>
          <w:color w:val="000000"/>
          <w:sz w:val="24"/>
          <w:lang w:val="en-GB"/>
        </w:rPr>
        <w:t xml:space="preserve"> National Congress of Reconstructive Microsurgery 8-11 mai 2000 Iasi,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The development of the interstitial cells of testis </w:t>
      </w:r>
      <w:r w:rsidRPr="0070217E">
        <w:rPr>
          <w:rFonts w:cs="Arial"/>
          <w:b/>
          <w:bCs/>
          <w:color w:val="000000"/>
          <w:sz w:val="24"/>
          <w:lang w:val="en-GB"/>
        </w:rPr>
        <w:t>AMTrandafir</w:t>
      </w:r>
      <w:r w:rsidRPr="0070217E">
        <w:rPr>
          <w:rFonts w:cs="Arial"/>
          <w:color w:val="000000"/>
          <w:sz w:val="24"/>
          <w:lang w:val="en-GB"/>
        </w:rPr>
        <w:t>, MLascu,NCiomu, GPetcu The Eleventh European Anatomical Congress Romania, Timisoara, 10-13 septembrie 1998</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s-ES"/>
        </w:rPr>
        <w:lastRenderedPageBreak/>
        <w:t>Vascularisation of the testicle at embrio and adult M. Lascu, Io.</w:t>
      </w:r>
      <w:r w:rsidRPr="0070217E">
        <w:rPr>
          <w:rFonts w:cs="Arial"/>
          <w:color w:val="000000"/>
          <w:sz w:val="24"/>
          <w:lang w:val="it-IT"/>
        </w:rPr>
        <w:t xml:space="preserve">Cristescu, </w:t>
      </w:r>
      <w:r w:rsidRPr="0070217E">
        <w:rPr>
          <w:rFonts w:cs="Arial"/>
          <w:b/>
          <w:bCs/>
          <w:color w:val="000000"/>
          <w:sz w:val="24"/>
          <w:lang w:val="it-IT"/>
        </w:rPr>
        <w:t>AMTrandafir</w:t>
      </w:r>
      <w:r w:rsidRPr="0070217E">
        <w:rPr>
          <w:rFonts w:cs="Arial"/>
          <w:color w:val="000000"/>
          <w:sz w:val="24"/>
          <w:lang w:val="it-IT"/>
        </w:rPr>
        <w:t>,G.Iana,C.Popescu,C.Nita The Eleventh European Anatomical Congress Romania, Timisoara, 10-13 septembrie 1998</w:t>
      </w:r>
    </w:p>
    <w:p w:rsidR="000A55C7" w:rsidRPr="0070217E" w:rsidRDefault="000A55C7" w:rsidP="0070217E">
      <w:pPr>
        <w:pStyle w:val="Textbody"/>
        <w:jc w:val="both"/>
        <w:rPr>
          <w:rFonts w:ascii="Arial" w:hAnsi="Arial" w:cs="Arial"/>
        </w:rPr>
      </w:pPr>
      <w:r w:rsidRPr="0070217E">
        <w:rPr>
          <w:rFonts w:ascii="Arial" w:hAnsi="Arial" w:cs="Arial"/>
          <w:color w:val="000000"/>
          <w:lang w:val="en-GB"/>
        </w:rPr>
        <w:t xml:space="preserve">      </w:t>
      </w:r>
    </w:p>
    <w:p w:rsidR="000A55C7" w:rsidRDefault="000A55C7" w:rsidP="0070217E">
      <w:pPr>
        <w:pStyle w:val="Textbody"/>
        <w:spacing w:after="0"/>
        <w:jc w:val="both"/>
        <w:rPr>
          <w:rFonts w:ascii="Arial" w:hAnsi="Arial" w:cs="Arial"/>
        </w:rPr>
      </w:pPr>
    </w:p>
    <w:p w:rsidR="007E35F7" w:rsidRPr="0070217E" w:rsidRDefault="007E35F7" w:rsidP="0070217E">
      <w:pPr>
        <w:pStyle w:val="Textbody"/>
        <w:spacing w:after="0"/>
        <w:jc w:val="both"/>
        <w:rPr>
          <w:rFonts w:ascii="Arial" w:hAnsi="Arial" w:cs="Arial"/>
        </w:rPr>
      </w:pPr>
    </w:p>
    <w:p w:rsidR="000A55C7" w:rsidRPr="0070217E" w:rsidRDefault="000A55C7" w:rsidP="0070217E">
      <w:pPr>
        <w:pStyle w:val="Textbody"/>
        <w:spacing w:after="0"/>
        <w:jc w:val="both"/>
        <w:rPr>
          <w:rFonts w:ascii="Arial" w:hAnsi="Arial" w:cs="Arial"/>
        </w:rPr>
      </w:pP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 xml:space="preserve"> Experienţa acumulată (inclusiv experienta manageriala) în alte programe/proiecte naţionale/internaţionale:</w:t>
      </w: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Programe nationale:</w:t>
      </w:r>
    </w:p>
    <w:p w:rsidR="00E25897" w:rsidRPr="00A96A3C" w:rsidRDefault="00A96A3C" w:rsidP="0070217E">
      <w:pPr>
        <w:pStyle w:val="Textbody"/>
        <w:numPr>
          <w:ilvl w:val="0"/>
          <w:numId w:val="12"/>
        </w:numPr>
        <w:jc w:val="both"/>
        <w:rPr>
          <w:rFonts w:ascii="Arial" w:hAnsi="Arial" w:cs="Arial"/>
        </w:rPr>
      </w:pPr>
      <w:r w:rsidRPr="00A96A3C">
        <w:rPr>
          <w:rFonts w:ascii="Arial" w:hAnsi="Arial" w:cs="Arial"/>
          <w:shd w:val="clear" w:color="auto" w:fill="FFFFFF"/>
        </w:rPr>
        <w:t>Cercet</w:t>
      </w:r>
      <w:r w:rsidR="00515904">
        <w:rPr>
          <w:rFonts w:ascii="Arial" w:hAnsi="Arial" w:cs="Arial"/>
          <w:shd w:val="clear" w:color="auto" w:fill="FFFFFF"/>
        </w:rPr>
        <w:t>ator senior in colectivul de cer</w:t>
      </w:r>
      <w:r w:rsidRPr="00A96A3C">
        <w:rPr>
          <w:rFonts w:ascii="Arial" w:hAnsi="Arial" w:cs="Arial"/>
          <w:shd w:val="clear" w:color="auto" w:fill="FFFFFF"/>
        </w:rPr>
        <w:t>cetarea ARMIN – “Arm neuroprosthesis equipped with artificial skin and sensorial feedback”, finantat prin Mecanismul Financiar SEE 2014-2021,</w:t>
      </w:r>
    </w:p>
    <w:p w:rsidR="00546A8B" w:rsidRPr="0070217E" w:rsidRDefault="00546A8B" w:rsidP="0070217E">
      <w:pPr>
        <w:pStyle w:val="Textbody"/>
        <w:numPr>
          <w:ilvl w:val="0"/>
          <w:numId w:val="12"/>
        </w:numPr>
        <w:jc w:val="both"/>
        <w:rPr>
          <w:rFonts w:ascii="Arial" w:hAnsi="Arial" w:cs="Arial"/>
        </w:rPr>
      </w:pPr>
      <w:r w:rsidRPr="00A96A3C">
        <w:rPr>
          <w:rFonts w:ascii="Arial" w:hAnsi="Arial" w:cs="Arial"/>
        </w:rPr>
        <w:t>Cercetator</w:t>
      </w:r>
      <w:r w:rsidRPr="0070217E">
        <w:rPr>
          <w:rFonts w:ascii="Arial" w:hAnsi="Arial" w:cs="Arial"/>
        </w:rPr>
        <w:t xml:space="preserve"> senior (UMF Carol Davila) in colectivul de cercetare Sistem informatic de monitorizare si asistare personalizata a pa</w:t>
      </w:r>
      <w:r w:rsidR="00E25897">
        <w:rPr>
          <w:rFonts w:ascii="Arial" w:hAnsi="Arial" w:cs="Arial"/>
        </w:rPr>
        <w:t>cientilo</w:t>
      </w:r>
      <w:r w:rsidRPr="0070217E">
        <w:rPr>
          <w:rFonts w:ascii="Arial" w:hAnsi="Arial" w:cs="Arial"/>
        </w:rPr>
        <w:t xml:space="preserve">r cu </w:t>
      </w:r>
      <w:r w:rsidR="00724541" w:rsidRPr="0070217E">
        <w:rPr>
          <w:rFonts w:ascii="Arial" w:hAnsi="Arial" w:cs="Arial"/>
        </w:rPr>
        <w:t xml:space="preserve">membre superioare amputate PN II, 01.08.2014-31.07.2016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Titlul proiectului: Expresia si functia proteinelor jonctiunilor stranse – studiu in modele experimentale si la pacientii cu dementa – finantare PNCDII Contract Nr.41-013/2007, 2007-2010</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CEEX 31/2005: "Mecanismele moleculare, celulare si integrative ale durerii. Implicatii clinice" 2005-2008(din partea SUUB)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PNCD II: "ANALIZA MOLECULARA A PROTEINELOR IMPLICATE IN PRINCIPALELE TIPURI DE NEUROPATII PERIFERICE CU COMPONENTA DEMIELINIZANTA" - 2008-2011(din partea SUUB)</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 Proiect PNCD II Titlul proiectului:Studiul unor terapii inovative in hemangioamele infantile aplicate selectiv in functie de forma bolii si faza evolutiva 2008-2011</w:t>
      </w:r>
    </w:p>
    <w:p w:rsidR="000A55C7" w:rsidRPr="0070217E" w:rsidRDefault="000A55C7" w:rsidP="0070217E">
      <w:pPr>
        <w:pStyle w:val="Textbody"/>
        <w:jc w:val="both"/>
        <w:rPr>
          <w:rFonts w:ascii="Arial" w:hAnsi="Arial" w:cs="Arial"/>
        </w:rPr>
      </w:pPr>
    </w:p>
    <w:p w:rsidR="000A55C7" w:rsidRPr="0070217E" w:rsidRDefault="000A55C7" w:rsidP="0070217E">
      <w:pPr>
        <w:pStyle w:val="Textbody"/>
        <w:jc w:val="both"/>
        <w:rPr>
          <w:rFonts w:ascii="Arial" w:hAnsi="Arial" w:cs="Arial"/>
        </w:rPr>
      </w:pPr>
    </w:p>
    <w:p w:rsidR="005819A8" w:rsidRPr="0070217E" w:rsidRDefault="005819A8" w:rsidP="0070217E">
      <w:pPr>
        <w:pStyle w:val="ECVSectionDetails"/>
        <w:jc w:val="both"/>
        <w:rPr>
          <w:rFonts w:cs="Arial"/>
          <w:sz w:val="24"/>
        </w:rPr>
      </w:pPr>
    </w:p>
    <w:sectPr w:rsidR="005819A8" w:rsidRPr="0070217E" w:rsidSect="003F4F7E">
      <w:headerReference w:type="even" r:id="rId23"/>
      <w:headerReference w:type="default" r:id="rId24"/>
      <w:footerReference w:type="even" r:id="rId25"/>
      <w:footerReference w:type="default" r:id="rId26"/>
      <w:headerReference w:type="first" r:id="rId27"/>
      <w:footerReference w:type="first" r:id="rId28"/>
      <w:pgSz w:w="11906" w:h="16838"/>
      <w:pgMar w:top="1644" w:right="680" w:bottom="1474" w:left="850" w:header="85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734" w:rsidRDefault="00422734">
      <w:r>
        <w:separator/>
      </w:r>
    </w:p>
  </w:endnote>
  <w:endnote w:type="continuationSeparator" w:id="1">
    <w:p w:rsidR="00422734" w:rsidRDefault="004227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rialMT">
    <w:altName w:val="Arial"/>
    <w:charset w:val="0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67328C">
      <w:rPr>
        <w:rFonts w:eastAsia="ArialMT" w:cs="ArialMT"/>
        <w:sz w:val="14"/>
        <w:szCs w:val="14"/>
      </w:rPr>
      <w:fldChar w:fldCharType="begin"/>
    </w:r>
    <w:r>
      <w:rPr>
        <w:rFonts w:eastAsia="ArialMT" w:cs="ArialMT"/>
        <w:sz w:val="14"/>
        <w:szCs w:val="14"/>
      </w:rPr>
      <w:instrText xml:space="preserve"> PAGE </w:instrText>
    </w:r>
    <w:r w:rsidR="0067328C">
      <w:rPr>
        <w:rFonts w:eastAsia="ArialMT" w:cs="ArialMT"/>
        <w:sz w:val="14"/>
        <w:szCs w:val="14"/>
      </w:rPr>
      <w:fldChar w:fldCharType="separate"/>
    </w:r>
    <w:r w:rsidR="00C2700B">
      <w:rPr>
        <w:rFonts w:eastAsia="ArialMT" w:cs="ArialMT"/>
        <w:noProof/>
        <w:sz w:val="14"/>
        <w:szCs w:val="14"/>
      </w:rPr>
      <w:t>2</w:t>
    </w:r>
    <w:r w:rsidR="0067328C">
      <w:rPr>
        <w:rFonts w:eastAsia="ArialMT" w:cs="ArialMT"/>
        <w:sz w:val="14"/>
        <w:szCs w:val="14"/>
      </w:rPr>
      <w:fldChar w:fldCharType="end"/>
    </w:r>
    <w:r>
      <w:rPr>
        <w:rFonts w:ascii="ArialMT" w:eastAsia="ArialMT" w:hAnsi="ArialMT" w:cs="ArialMT"/>
        <w:sz w:val="14"/>
        <w:szCs w:val="14"/>
      </w:rPr>
      <w:t xml:space="preserve"> / </w:t>
    </w:r>
    <w:r w:rsidR="0067328C">
      <w:rPr>
        <w:rFonts w:eastAsia="ArialMT" w:cs="ArialMT"/>
        <w:sz w:val="14"/>
        <w:szCs w:val="14"/>
      </w:rPr>
      <w:fldChar w:fldCharType="begin"/>
    </w:r>
    <w:r>
      <w:rPr>
        <w:rFonts w:eastAsia="ArialMT" w:cs="ArialMT"/>
        <w:sz w:val="14"/>
        <w:szCs w:val="14"/>
      </w:rPr>
      <w:instrText xml:space="preserve"> NUMPAGES </w:instrText>
    </w:r>
    <w:r w:rsidR="0067328C">
      <w:rPr>
        <w:rFonts w:eastAsia="ArialMT" w:cs="ArialMT"/>
        <w:sz w:val="14"/>
        <w:szCs w:val="14"/>
      </w:rPr>
      <w:fldChar w:fldCharType="separate"/>
    </w:r>
    <w:r w:rsidR="00481B9F">
      <w:rPr>
        <w:rFonts w:eastAsia="ArialMT" w:cs="ArialMT"/>
        <w:noProof/>
        <w:sz w:val="14"/>
        <w:szCs w:val="14"/>
      </w:rPr>
      <w:t>16</w:t>
    </w:r>
    <w:r w:rsidR="0067328C">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67328C">
      <w:rPr>
        <w:rFonts w:eastAsia="ArialMT" w:cs="ArialMT"/>
        <w:sz w:val="14"/>
        <w:szCs w:val="14"/>
      </w:rPr>
      <w:fldChar w:fldCharType="begin"/>
    </w:r>
    <w:r>
      <w:rPr>
        <w:rFonts w:eastAsia="ArialMT" w:cs="ArialMT"/>
        <w:sz w:val="14"/>
        <w:szCs w:val="14"/>
      </w:rPr>
      <w:instrText xml:space="preserve"> PAGE </w:instrText>
    </w:r>
    <w:r w:rsidR="0067328C">
      <w:rPr>
        <w:rFonts w:eastAsia="ArialMT" w:cs="ArialMT"/>
        <w:sz w:val="14"/>
        <w:szCs w:val="14"/>
      </w:rPr>
      <w:fldChar w:fldCharType="separate"/>
    </w:r>
    <w:r w:rsidR="00C2700B">
      <w:rPr>
        <w:rFonts w:eastAsia="ArialMT" w:cs="ArialMT"/>
        <w:noProof/>
        <w:sz w:val="14"/>
        <w:szCs w:val="14"/>
      </w:rPr>
      <w:t>1</w:t>
    </w:r>
    <w:r w:rsidR="0067328C">
      <w:rPr>
        <w:rFonts w:eastAsia="ArialMT" w:cs="ArialMT"/>
        <w:sz w:val="14"/>
        <w:szCs w:val="14"/>
      </w:rPr>
      <w:fldChar w:fldCharType="end"/>
    </w:r>
    <w:r>
      <w:rPr>
        <w:rFonts w:ascii="ArialMT" w:eastAsia="ArialMT" w:hAnsi="ArialMT" w:cs="ArialMT"/>
        <w:sz w:val="14"/>
        <w:szCs w:val="14"/>
      </w:rPr>
      <w:t xml:space="preserve"> / </w:t>
    </w:r>
    <w:r w:rsidR="0067328C">
      <w:rPr>
        <w:rFonts w:eastAsia="ArialMT" w:cs="ArialMT"/>
        <w:sz w:val="14"/>
        <w:szCs w:val="14"/>
      </w:rPr>
      <w:fldChar w:fldCharType="begin"/>
    </w:r>
    <w:r>
      <w:rPr>
        <w:rFonts w:eastAsia="ArialMT" w:cs="ArialMT"/>
        <w:sz w:val="14"/>
        <w:szCs w:val="14"/>
      </w:rPr>
      <w:instrText xml:space="preserve"> NUMPAGES </w:instrText>
    </w:r>
    <w:r w:rsidR="0067328C">
      <w:rPr>
        <w:rFonts w:eastAsia="ArialMT" w:cs="ArialMT"/>
        <w:sz w:val="14"/>
        <w:szCs w:val="14"/>
      </w:rPr>
      <w:fldChar w:fldCharType="separate"/>
    </w:r>
    <w:r w:rsidR="00481B9F">
      <w:rPr>
        <w:rFonts w:eastAsia="ArialMT" w:cs="ArialMT"/>
        <w:noProof/>
        <w:sz w:val="14"/>
        <w:szCs w:val="14"/>
      </w:rPr>
      <w:t>16</w:t>
    </w:r>
    <w:r w:rsidR="0067328C">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67328C">
      <w:rPr>
        <w:rFonts w:eastAsia="ArialMT" w:cs="ArialMT"/>
        <w:sz w:val="14"/>
        <w:szCs w:val="14"/>
      </w:rPr>
      <w:fldChar w:fldCharType="begin"/>
    </w:r>
    <w:r>
      <w:rPr>
        <w:rFonts w:eastAsia="ArialMT" w:cs="ArialMT"/>
        <w:sz w:val="14"/>
        <w:szCs w:val="14"/>
      </w:rPr>
      <w:instrText xml:space="preserve"> PAGE </w:instrText>
    </w:r>
    <w:r w:rsidR="0067328C">
      <w:rPr>
        <w:rFonts w:eastAsia="ArialMT" w:cs="ArialMT"/>
        <w:sz w:val="14"/>
        <w:szCs w:val="14"/>
      </w:rPr>
      <w:fldChar w:fldCharType="separate"/>
    </w:r>
    <w:r w:rsidR="005205DC">
      <w:rPr>
        <w:rFonts w:eastAsia="ArialMT" w:cs="ArialMT"/>
        <w:noProof/>
        <w:sz w:val="14"/>
        <w:szCs w:val="14"/>
      </w:rPr>
      <w:t>16</w:t>
    </w:r>
    <w:r w:rsidR="0067328C">
      <w:rPr>
        <w:rFonts w:eastAsia="ArialMT" w:cs="ArialMT"/>
        <w:sz w:val="14"/>
        <w:szCs w:val="14"/>
      </w:rPr>
      <w:fldChar w:fldCharType="end"/>
    </w:r>
    <w:r>
      <w:rPr>
        <w:rFonts w:ascii="ArialMT" w:eastAsia="ArialMT" w:hAnsi="ArialMT" w:cs="ArialMT"/>
        <w:sz w:val="14"/>
        <w:szCs w:val="14"/>
      </w:rPr>
      <w:t xml:space="preserve"> / </w:t>
    </w:r>
    <w:r w:rsidR="0067328C">
      <w:rPr>
        <w:rFonts w:eastAsia="ArialMT" w:cs="ArialMT"/>
        <w:sz w:val="14"/>
        <w:szCs w:val="14"/>
      </w:rPr>
      <w:fldChar w:fldCharType="begin"/>
    </w:r>
    <w:r>
      <w:rPr>
        <w:rFonts w:eastAsia="ArialMT" w:cs="ArialMT"/>
        <w:sz w:val="14"/>
        <w:szCs w:val="14"/>
      </w:rPr>
      <w:instrText xml:space="preserve"> NUMPAGES </w:instrText>
    </w:r>
    <w:r w:rsidR="0067328C">
      <w:rPr>
        <w:rFonts w:eastAsia="ArialMT" w:cs="ArialMT"/>
        <w:sz w:val="14"/>
        <w:szCs w:val="14"/>
      </w:rPr>
      <w:fldChar w:fldCharType="separate"/>
    </w:r>
    <w:r w:rsidR="00481B9F">
      <w:rPr>
        <w:rFonts w:eastAsia="ArialMT" w:cs="ArialMT"/>
        <w:noProof/>
        <w:sz w:val="14"/>
        <w:szCs w:val="14"/>
      </w:rPr>
      <w:t>16</w:t>
    </w:r>
    <w:r w:rsidR="0067328C">
      <w:rPr>
        <w:rFonts w:eastAsia="ArialMT" w:cs="ArialMT"/>
        <w:sz w:val="14"/>
        <w:szCs w:val="14"/>
      </w:rPr>
      <w:fldChar w:fldCharType="end"/>
    </w:r>
    <w:r>
      <w:rPr>
        <w:rFonts w:ascii="ArialMT" w:eastAsia="ArialMT" w:hAnsi="ArialMT" w:cs="ArialMT"/>
        <w:color w:val="26B4EA"/>
        <w:sz w:val="14"/>
        <w:szCs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67328C">
      <w:rPr>
        <w:rFonts w:eastAsia="ArialMT" w:cs="ArialMT"/>
        <w:sz w:val="14"/>
        <w:szCs w:val="14"/>
      </w:rPr>
      <w:fldChar w:fldCharType="begin"/>
    </w:r>
    <w:r>
      <w:rPr>
        <w:rFonts w:eastAsia="ArialMT" w:cs="ArialMT"/>
        <w:sz w:val="14"/>
        <w:szCs w:val="14"/>
      </w:rPr>
      <w:instrText xml:space="preserve"> PAGE </w:instrText>
    </w:r>
    <w:r w:rsidR="0067328C">
      <w:rPr>
        <w:rFonts w:eastAsia="ArialMT" w:cs="ArialMT"/>
        <w:sz w:val="14"/>
        <w:szCs w:val="14"/>
      </w:rPr>
      <w:fldChar w:fldCharType="separate"/>
    </w:r>
    <w:r w:rsidR="005205DC">
      <w:rPr>
        <w:rFonts w:eastAsia="ArialMT" w:cs="ArialMT"/>
        <w:noProof/>
        <w:sz w:val="14"/>
        <w:szCs w:val="14"/>
      </w:rPr>
      <w:t>15</w:t>
    </w:r>
    <w:r w:rsidR="0067328C">
      <w:rPr>
        <w:rFonts w:eastAsia="ArialMT" w:cs="ArialMT"/>
        <w:sz w:val="14"/>
        <w:szCs w:val="14"/>
      </w:rPr>
      <w:fldChar w:fldCharType="end"/>
    </w:r>
    <w:r>
      <w:rPr>
        <w:rFonts w:ascii="ArialMT" w:eastAsia="ArialMT" w:hAnsi="ArialMT" w:cs="ArialMT"/>
        <w:sz w:val="14"/>
        <w:szCs w:val="14"/>
      </w:rPr>
      <w:t xml:space="preserve"> / </w:t>
    </w:r>
    <w:r w:rsidR="0067328C">
      <w:rPr>
        <w:rFonts w:eastAsia="ArialMT" w:cs="ArialMT"/>
        <w:sz w:val="14"/>
        <w:szCs w:val="14"/>
      </w:rPr>
      <w:fldChar w:fldCharType="begin"/>
    </w:r>
    <w:r>
      <w:rPr>
        <w:rFonts w:eastAsia="ArialMT" w:cs="ArialMT"/>
        <w:sz w:val="14"/>
        <w:szCs w:val="14"/>
      </w:rPr>
      <w:instrText xml:space="preserve"> NUMPAGES </w:instrText>
    </w:r>
    <w:r w:rsidR="0067328C">
      <w:rPr>
        <w:rFonts w:eastAsia="ArialMT" w:cs="ArialMT"/>
        <w:sz w:val="14"/>
        <w:szCs w:val="14"/>
      </w:rPr>
      <w:fldChar w:fldCharType="separate"/>
    </w:r>
    <w:r w:rsidR="00481B9F">
      <w:rPr>
        <w:rFonts w:eastAsia="ArialMT" w:cs="ArialMT"/>
        <w:noProof/>
        <w:sz w:val="14"/>
        <w:szCs w:val="14"/>
      </w:rPr>
      <w:t>16</w:t>
    </w:r>
    <w:r w:rsidR="0067328C">
      <w:rPr>
        <w:rFonts w:eastAsia="ArialMT" w:cs="ArialMT"/>
        <w:sz w:val="14"/>
        <w:szCs w:val="14"/>
      </w:rPr>
      <w:fldChar w:fldCharType="end"/>
    </w:r>
    <w:r>
      <w:rPr>
        <w:rFonts w:ascii="ArialMT" w:eastAsia="ArialMT" w:hAnsi="ArialMT" w:cs="ArialMT"/>
        <w:color w:val="26B4EA"/>
        <w:sz w:val="14"/>
        <w:szCs w:val="1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734" w:rsidRDefault="00422734">
      <w:r>
        <w:separator/>
      </w:r>
    </w:p>
  </w:footnote>
  <w:footnote w:type="continuationSeparator" w:id="1">
    <w:p w:rsidR="00422734" w:rsidRDefault="00422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1stPage"/>
      <w:spacing w:before="329"/>
    </w:pPr>
    <w:r>
      <w:rPr>
        <w:noProof/>
        <w:lang w:eastAsia="ro-RO"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Curriculum Vitae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8BC4FB2"/>
    <w:name w:val="_ECV_CV_Bullets"/>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3D70852"/>
    <w:multiLevelType w:val="multilevel"/>
    <w:tmpl w:val="B874D2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4445C57"/>
    <w:multiLevelType w:val="hybridMultilevel"/>
    <w:tmpl w:val="A6C0BA38"/>
    <w:lvl w:ilvl="0" w:tplc="0D7EFBAC">
      <w:start w:val="1"/>
      <w:numFmt w:val="decimal"/>
      <w:lvlText w:val="%1."/>
      <w:lvlJc w:val="left"/>
      <w:pPr>
        <w:ind w:left="1065" w:hanging="360"/>
      </w:pPr>
      <w:rPr>
        <w:rFonts w:ascii="Arial" w:hAnsi="Arial" w:hint="default"/>
        <w:color w:val="3F3A38"/>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06D00D2B"/>
    <w:multiLevelType w:val="hybridMultilevel"/>
    <w:tmpl w:val="D2466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4E38A5"/>
    <w:multiLevelType w:val="hybridMultilevel"/>
    <w:tmpl w:val="1E10B4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6A06E5"/>
    <w:multiLevelType w:val="multilevel"/>
    <w:tmpl w:val="4D1EE3B4"/>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7">
    <w:nsid w:val="0D35631C"/>
    <w:multiLevelType w:val="hybridMultilevel"/>
    <w:tmpl w:val="F20C7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F4669E"/>
    <w:multiLevelType w:val="multilevel"/>
    <w:tmpl w:val="1B144B5E"/>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9">
    <w:nsid w:val="14814D49"/>
    <w:multiLevelType w:val="hybridMultilevel"/>
    <w:tmpl w:val="5E2416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D60E26"/>
    <w:multiLevelType w:val="hybridMultilevel"/>
    <w:tmpl w:val="03B233A0"/>
    <w:lvl w:ilvl="0" w:tplc="F432D81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A1A4B"/>
    <w:multiLevelType w:val="hybridMultilevel"/>
    <w:tmpl w:val="A91A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C4915"/>
    <w:multiLevelType w:val="hybridMultilevel"/>
    <w:tmpl w:val="744042F0"/>
    <w:lvl w:ilvl="0" w:tplc="DD2C8BD8">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D053A9"/>
    <w:multiLevelType w:val="multilevel"/>
    <w:tmpl w:val="73A03C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857305F"/>
    <w:multiLevelType w:val="multilevel"/>
    <w:tmpl w:val="B61841C6"/>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15">
    <w:nsid w:val="76C4117B"/>
    <w:multiLevelType w:val="hybridMultilevel"/>
    <w:tmpl w:val="B53EB7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4"/>
  </w:num>
  <w:num w:numId="6">
    <w:abstractNumId w:val="1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4"/>
  </w:hdrShapeDefaults>
  <w:footnotePr>
    <w:footnote w:id="0"/>
    <w:footnote w:id="1"/>
  </w:footnotePr>
  <w:endnotePr>
    <w:endnote w:id="0"/>
    <w:endnote w:id="1"/>
  </w:endnotePr>
  <w:compat>
    <w:spaceForUL/>
    <w:balanceSingleByteDoubleByteWidth/>
    <w:doNotLeaveBackslashAlone/>
    <w:ulTrailSpace/>
    <w:adjustLineHeightInTable/>
  </w:compat>
  <w:rsids>
    <w:rsidRoot w:val="00905280"/>
    <w:rsid w:val="00074658"/>
    <w:rsid w:val="000A55C7"/>
    <w:rsid w:val="000D0739"/>
    <w:rsid w:val="00110A6C"/>
    <w:rsid w:val="001367ED"/>
    <w:rsid w:val="00162DAB"/>
    <w:rsid w:val="001756D9"/>
    <w:rsid w:val="001B54F7"/>
    <w:rsid w:val="001F785A"/>
    <w:rsid w:val="0021085C"/>
    <w:rsid w:val="0025063C"/>
    <w:rsid w:val="002A1AF9"/>
    <w:rsid w:val="002C218D"/>
    <w:rsid w:val="002D3FAC"/>
    <w:rsid w:val="002E48D5"/>
    <w:rsid w:val="00316309"/>
    <w:rsid w:val="0034390C"/>
    <w:rsid w:val="00381A6D"/>
    <w:rsid w:val="003C74F7"/>
    <w:rsid w:val="003F0ABE"/>
    <w:rsid w:val="003F4F7E"/>
    <w:rsid w:val="004044B6"/>
    <w:rsid w:val="0042096D"/>
    <w:rsid w:val="00422734"/>
    <w:rsid w:val="00442525"/>
    <w:rsid w:val="00455FBE"/>
    <w:rsid w:val="00477AD1"/>
    <w:rsid w:val="00481B9F"/>
    <w:rsid w:val="00515904"/>
    <w:rsid w:val="005205DC"/>
    <w:rsid w:val="00532031"/>
    <w:rsid w:val="00546A8B"/>
    <w:rsid w:val="005819A8"/>
    <w:rsid w:val="005E217F"/>
    <w:rsid w:val="00616B64"/>
    <w:rsid w:val="0067328C"/>
    <w:rsid w:val="00691EE6"/>
    <w:rsid w:val="006B13AE"/>
    <w:rsid w:val="0070217E"/>
    <w:rsid w:val="007067CC"/>
    <w:rsid w:val="00711039"/>
    <w:rsid w:val="007168AB"/>
    <w:rsid w:val="007202A4"/>
    <w:rsid w:val="00724541"/>
    <w:rsid w:val="007D3061"/>
    <w:rsid w:val="007E35F7"/>
    <w:rsid w:val="008B0D4C"/>
    <w:rsid w:val="008D1AF6"/>
    <w:rsid w:val="008E112A"/>
    <w:rsid w:val="008E5886"/>
    <w:rsid w:val="00905280"/>
    <w:rsid w:val="0095622F"/>
    <w:rsid w:val="00973C9F"/>
    <w:rsid w:val="00994A44"/>
    <w:rsid w:val="00997C8B"/>
    <w:rsid w:val="009C749C"/>
    <w:rsid w:val="009D0B60"/>
    <w:rsid w:val="00A7249F"/>
    <w:rsid w:val="00A86CC8"/>
    <w:rsid w:val="00A96A3C"/>
    <w:rsid w:val="00AE0307"/>
    <w:rsid w:val="00AE67F9"/>
    <w:rsid w:val="00AF7C4E"/>
    <w:rsid w:val="00B301E0"/>
    <w:rsid w:val="00B30FA4"/>
    <w:rsid w:val="00B32DDF"/>
    <w:rsid w:val="00B43F02"/>
    <w:rsid w:val="00B46083"/>
    <w:rsid w:val="00B9359F"/>
    <w:rsid w:val="00BB1B43"/>
    <w:rsid w:val="00C004F9"/>
    <w:rsid w:val="00C2700B"/>
    <w:rsid w:val="00CB43CA"/>
    <w:rsid w:val="00CC1D9C"/>
    <w:rsid w:val="00CD2190"/>
    <w:rsid w:val="00D9568B"/>
    <w:rsid w:val="00DC06FF"/>
    <w:rsid w:val="00E13220"/>
    <w:rsid w:val="00E25897"/>
    <w:rsid w:val="00EF4342"/>
    <w:rsid w:val="00F476DA"/>
    <w:rsid w:val="00F6163A"/>
    <w:rsid w:val="00F749F2"/>
    <w:rsid w:val="00F95369"/>
    <w:rsid w:val="00FE2E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7E"/>
    <w:pPr>
      <w:widowControl w:val="0"/>
      <w:suppressAutoHyphens/>
    </w:pPr>
    <w:rPr>
      <w:rFonts w:ascii="Arial" w:eastAsia="SimSun" w:hAnsi="Arial" w:cs="Mangal"/>
      <w:color w:val="3F3A38"/>
      <w:spacing w:val="-6"/>
      <w:kern w:val="1"/>
      <w:sz w:val="16"/>
      <w:szCs w:val="24"/>
      <w:lang w:val="ro-RO" w:eastAsia="hi-IN" w:bidi="hi-IN"/>
    </w:rPr>
  </w:style>
  <w:style w:type="paragraph" w:styleId="Titlu1">
    <w:name w:val="heading 1"/>
    <w:basedOn w:val="Heading"/>
    <w:next w:val="Corptext"/>
    <w:qFormat/>
    <w:rsid w:val="003F4F7E"/>
    <w:pPr>
      <w:outlineLvl w:val="0"/>
    </w:pPr>
    <w:rPr>
      <w:b/>
      <w:bCs/>
      <w:sz w:val="32"/>
      <w:szCs w:val="32"/>
    </w:rPr>
  </w:style>
  <w:style w:type="paragraph" w:styleId="Titlu2">
    <w:name w:val="heading 2"/>
    <w:basedOn w:val="Heading"/>
    <w:next w:val="Corptext"/>
    <w:qFormat/>
    <w:rsid w:val="003F4F7E"/>
    <w:pPr>
      <w:numPr>
        <w:ilvl w:val="1"/>
        <w:numId w:val="1"/>
      </w:numPr>
      <w:outlineLvl w:val="1"/>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sid w:val="003F4F7E"/>
    <w:rPr>
      <w:rFonts w:ascii="Arial" w:hAnsi="Arial"/>
      <w:color w:val="1593CB"/>
      <w:sz w:val="18"/>
      <w:szCs w:val="18"/>
      <w:shd w:val="clear" w:color="auto" w:fill="auto"/>
    </w:rPr>
  </w:style>
  <w:style w:type="character" w:customStyle="1" w:styleId="ECVContactDetails">
    <w:name w:val="_ECV_ContactDetails"/>
    <w:rsid w:val="003F4F7E"/>
    <w:rPr>
      <w:rFonts w:ascii="Arial" w:hAnsi="Arial"/>
      <w:color w:val="3F3A38"/>
      <w:sz w:val="18"/>
      <w:szCs w:val="18"/>
      <w:shd w:val="clear" w:color="auto" w:fill="auto"/>
    </w:rPr>
  </w:style>
  <w:style w:type="character" w:customStyle="1" w:styleId="NumberingSymbols">
    <w:name w:val="Numbering Symbols"/>
    <w:rsid w:val="003F4F7E"/>
  </w:style>
  <w:style w:type="character" w:customStyle="1" w:styleId="Bullets">
    <w:name w:val="Bullets"/>
    <w:rsid w:val="003F4F7E"/>
    <w:rPr>
      <w:rFonts w:ascii="OpenSymbol" w:eastAsia="OpenSymbol" w:hAnsi="OpenSymbol" w:cs="OpenSymbol"/>
    </w:rPr>
  </w:style>
  <w:style w:type="character" w:styleId="Numrdelinie">
    <w:name w:val="line number"/>
    <w:rsid w:val="003F4F7E"/>
  </w:style>
  <w:style w:type="character" w:styleId="Hyperlink">
    <w:name w:val="Hyperlink"/>
    <w:rsid w:val="003F4F7E"/>
    <w:rPr>
      <w:color w:val="000080"/>
      <w:u w:val="single"/>
    </w:rPr>
  </w:style>
  <w:style w:type="character" w:customStyle="1" w:styleId="ECVInternetLink">
    <w:name w:val="_ECV_InternetLink"/>
    <w:rsid w:val="003F4F7E"/>
    <w:rPr>
      <w:rFonts w:ascii="Arial" w:hAnsi="Arial"/>
      <w:color w:val="3F3A38"/>
      <w:sz w:val="18"/>
      <w:u w:val="single"/>
      <w:shd w:val="clear" w:color="auto" w:fill="auto"/>
      <w:lang w:val="en-GB"/>
    </w:rPr>
  </w:style>
  <w:style w:type="character" w:customStyle="1" w:styleId="ECVHeadingBusinessSector">
    <w:name w:val="_ECV_HeadingBusinessSector"/>
    <w:rsid w:val="003F4F7E"/>
    <w:rPr>
      <w:rFonts w:ascii="Arial" w:hAnsi="Arial"/>
      <w:color w:val="1593CB"/>
      <w:spacing w:val="-6"/>
      <w:sz w:val="18"/>
      <w:szCs w:val="18"/>
      <w:shd w:val="clear" w:color="auto" w:fill="auto"/>
    </w:rPr>
  </w:style>
  <w:style w:type="character" w:styleId="HyperlinkParcurs">
    <w:name w:val="FollowedHyperlink"/>
    <w:rsid w:val="003F4F7E"/>
    <w:rPr>
      <w:color w:val="800000"/>
      <w:u w:val="single"/>
    </w:rPr>
  </w:style>
  <w:style w:type="paragraph" w:customStyle="1" w:styleId="Heading">
    <w:name w:val="Heading"/>
    <w:basedOn w:val="Normal"/>
    <w:next w:val="Corptext"/>
    <w:rsid w:val="003F4F7E"/>
    <w:pPr>
      <w:keepNext/>
      <w:spacing w:before="240" w:after="120"/>
    </w:pPr>
    <w:rPr>
      <w:rFonts w:eastAsia="Microsoft YaHei"/>
      <w:sz w:val="28"/>
      <w:szCs w:val="28"/>
    </w:rPr>
  </w:style>
  <w:style w:type="paragraph" w:styleId="Corptext">
    <w:name w:val="Body Text"/>
    <w:basedOn w:val="Normal"/>
    <w:rsid w:val="003F4F7E"/>
    <w:pPr>
      <w:spacing w:line="100" w:lineRule="atLeast"/>
    </w:pPr>
  </w:style>
  <w:style w:type="paragraph" w:styleId="List">
    <w:name w:val="List"/>
    <w:basedOn w:val="Corptext"/>
    <w:rsid w:val="003F4F7E"/>
  </w:style>
  <w:style w:type="paragraph" w:styleId="Legend">
    <w:name w:val="caption"/>
    <w:basedOn w:val="Normal"/>
    <w:qFormat/>
    <w:rsid w:val="003F4F7E"/>
    <w:pPr>
      <w:suppressLineNumbers/>
      <w:spacing w:before="120" w:after="120"/>
    </w:pPr>
    <w:rPr>
      <w:i/>
      <w:iCs/>
      <w:sz w:val="24"/>
    </w:rPr>
  </w:style>
  <w:style w:type="paragraph" w:customStyle="1" w:styleId="Index">
    <w:name w:val="Index"/>
    <w:basedOn w:val="Normal"/>
    <w:rsid w:val="003F4F7E"/>
    <w:pPr>
      <w:suppressLineNumbers/>
    </w:pPr>
  </w:style>
  <w:style w:type="paragraph" w:customStyle="1" w:styleId="TableContents">
    <w:name w:val="Table Contents"/>
    <w:basedOn w:val="Normal"/>
    <w:rsid w:val="003F4F7E"/>
    <w:pPr>
      <w:suppressLineNumbers/>
    </w:pPr>
  </w:style>
  <w:style w:type="paragraph" w:customStyle="1" w:styleId="TableHeading">
    <w:name w:val="Table Heading"/>
    <w:basedOn w:val="TableContents"/>
    <w:rsid w:val="003F4F7E"/>
    <w:pPr>
      <w:jc w:val="center"/>
    </w:pPr>
    <w:rPr>
      <w:b/>
      <w:bCs/>
    </w:rPr>
  </w:style>
  <w:style w:type="paragraph" w:customStyle="1" w:styleId="ECVLeftHeading">
    <w:name w:val="_ECV_LeftHeading"/>
    <w:basedOn w:val="TableContents"/>
    <w:rsid w:val="003F4F7E"/>
    <w:pPr>
      <w:ind w:right="283"/>
      <w:jc w:val="right"/>
    </w:pPr>
    <w:rPr>
      <w:caps/>
      <w:color w:val="0E4194"/>
      <w:sz w:val="18"/>
    </w:rPr>
  </w:style>
  <w:style w:type="paragraph" w:customStyle="1" w:styleId="ECVMiddleColumn">
    <w:name w:val="_ECV_MiddleColumn"/>
    <w:basedOn w:val="TableContents"/>
    <w:rsid w:val="003F4F7E"/>
    <w:rPr>
      <w:color w:val="404040"/>
      <w:sz w:val="20"/>
    </w:rPr>
  </w:style>
  <w:style w:type="paragraph" w:customStyle="1" w:styleId="ECVRightColumn">
    <w:name w:val="_ECV_RightColumn"/>
    <w:basedOn w:val="TableContents"/>
    <w:rsid w:val="003F4F7E"/>
    <w:pPr>
      <w:spacing w:before="62"/>
    </w:pPr>
    <w:rPr>
      <w:color w:val="404040"/>
    </w:rPr>
  </w:style>
  <w:style w:type="paragraph" w:customStyle="1" w:styleId="ECVNameField">
    <w:name w:val="_ECV_NameField"/>
    <w:basedOn w:val="ECVRightColumn"/>
    <w:rsid w:val="003F4F7E"/>
    <w:pPr>
      <w:spacing w:before="0" w:line="100" w:lineRule="atLeast"/>
    </w:pPr>
    <w:rPr>
      <w:color w:val="3F3A38"/>
      <w:sz w:val="26"/>
      <w:szCs w:val="18"/>
    </w:rPr>
  </w:style>
  <w:style w:type="paragraph" w:customStyle="1" w:styleId="ECVRightHeading">
    <w:name w:val="_ECV_RightHeading"/>
    <w:basedOn w:val="ECVNameField"/>
    <w:rsid w:val="003F4F7E"/>
    <w:pPr>
      <w:spacing w:before="62"/>
      <w:jc w:val="right"/>
    </w:pPr>
    <w:rPr>
      <w:color w:val="1593CB"/>
      <w:sz w:val="15"/>
    </w:rPr>
  </w:style>
  <w:style w:type="paragraph" w:customStyle="1" w:styleId="ECV1stPage">
    <w:name w:val="_ECV_1stPage"/>
    <w:basedOn w:val="ECVRightHeading"/>
    <w:rsid w:val="003F4F7E"/>
    <w:pPr>
      <w:tabs>
        <w:tab w:val="left" w:pos="2835"/>
        <w:tab w:val="right" w:pos="10205"/>
      </w:tabs>
      <w:spacing w:before="215"/>
      <w:jc w:val="left"/>
    </w:pPr>
    <w:rPr>
      <w:sz w:val="20"/>
    </w:rPr>
  </w:style>
  <w:style w:type="paragraph" w:customStyle="1" w:styleId="ECVContactDetails1">
    <w:name w:val="_ECV_ContactDetails1"/>
    <w:basedOn w:val="ECVNameField"/>
    <w:rsid w:val="003F4F7E"/>
    <w:pPr>
      <w:textAlignment w:val="center"/>
    </w:pPr>
    <w:rPr>
      <w:kern w:val="0"/>
      <w:sz w:val="18"/>
    </w:rPr>
  </w:style>
  <w:style w:type="paragraph" w:customStyle="1" w:styleId="ECVComments">
    <w:name w:val="_ECV_Comments"/>
    <w:basedOn w:val="ECVText"/>
    <w:rsid w:val="003F4F7E"/>
    <w:pPr>
      <w:jc w:val="center"/>
    </w:pPr>
    <w:rPr>
      <w:color w:val="FF0000"/>
    </w:rPr>
  </w:style>
  <w:style w:type="paragraph" w:customStyle="1" w:styleId="ECVNarrowSpacing">
    <w:name w:val="_ECV_NarrowSpacing"/>
    <w:basedOn w:val="ECVRightColumn"/>
    <w:rsid w:val="003F4F7E"/>
    <w:rPr>
      <w:color w:val="402C24"/>
      <w:sz w:val="8"/>
      <w:szCs w:val="10"/>
    </w:rPr>
  </w:style>
  <w:style w:type="paragraph" w:customStyle="1" w:styleId="ECVSectionSpacing">
    <w:name w:val="_ECV_SectionSpacing"/>
    <w:basedOn w:val="ECVRightColumn"/>
    <w:rsid w:val="003F4F7E"/>
  </w:style>
  <w:style w:type="paragraph" w:customStyle="1" w:styleId="Table">
    <w:name w:val="Table"/>
    <w:basedOn w:val="Legend"/>
    <w:rsid w:val="003F4F7E"/>
  </w:style>
  <w:style w:type="paragraph" w:customStyle="1" w:styleId="ECVSubSectionHeading">
    <w:name w:val="_ECV_SubSectionHeading"/>
    <w:basedOn w:val="ECVRightColumn"/>
    <w:rsid w:val="003F4F7E"/>
    <w:pPr>
      <w:spacing w:before="0" w:line="100" w:lineRule="atLeast"/>
    </w:pPr>
    <w:rPr>
      <w:color w:val="0E4194"/>
      <w:sz w:val="22"/>
    </w:rPr>
  </w:style>
  <w:style w:type="paragraph" w:customStyle="1" w:styleId="ECVOrganisationDetails">
    <w:name w:val="_ECV_OrganisationDetails"/>
    <w:basedOn w:val="ECVRightColumn"/>
    <w:rsid w:val="003F4F7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F4F7E"/>
    <w:pPr>
      <w:suppressLineNumbers/>
      <w:autoSpaceDE w:val="0"/>
      <w:spacing w:before="28" w:line="100" w:lineRule="atLeast"/>
    </w:pPr>
    <w:rPr>
      <w:sz w:val="18"/>
    </w:rPr>
  </w:style>
  <w:style w:type="paragraph" w:customStyle="1" w:styleId="ECVSectionBullet">
    <w:name w:val="_ECV_SectionBullet"/>
    <w:basedOn w:val="ECVSectionDetails"/>
    <w:rsid w:val="003F4F7E"/>
    <w:pPr>
      <w:spacing w:before="0"/>
    </w:pPr>
  </w:style>
  <w:style w:type="paragraph" w:customStyle="1" w:styleId="ECVHeadingBullet">
    <w:name w:val="_ECV_HeadingBullet"/>
    <w:basedOn w:val="ECVLeftHeading"/>
    <w:rsid w:val="003F4F7E"/>
    <w:pPr>
      <w:numPr>
        <w:numId w:val="1"/>
      </w:numPr>
      <w:spacing w:line="100" w:lineRule="atLeast"/>
      <w:outlineLvl w:val="0"/>
    </w:pPr>
  </w:style>
  <w:style w:type="paragraph" w:customStyle="1" w:styleId="ECVSubHeadingBullet">
    <w:name w:val="_ECV_SubHeadingBullet"/>
    <w:basedOn w:val="ECVLeftDetails"/>
    <w:rsid w:val="003F4F7E"/>
    <w:pPr>
      <w:spacing w:before="0" w:line="100" w:lineRule="atLeast"/>
    </w:pPr>
  </w:style>
  <w:style w:type="paragraph" w:customStyle="1" w:styleId="CVMajor">
    <w:name w:val="CV Major"/>
    <w:basedOn w:val="Normal"/>
    <w:rsid w:val="003F4F7E"/>
    <w:pPr>
      <w:ind w:left="113" w:right="113"/>
    </w:pPr>
    <w:rPr>
      <w:b/>
      <w:sz w:val="24"/>
    </w:rPr>
  </w:style>
  <w:style w:type="paragraph" w:customStyle="1" w:styleId="ECVDate">
    <w:name w:val="_ECV_Date"/>
    <w:basedOn w:val="ECVLeftHeading"/>
    <w:rsid w:val="003F4F7E"/>
    <w:pPr>
      <w:spacing w:before="28" w:line="100" w:lineRule="atLeast"/>
      <w:textAlignment w:val="top"/>
    </w:pPr>
    <w:rPr>
      <w:caps w:val="0"/>
    </w:rPr>
  </w:style>
  <w:style w:type="paragraph" w:customStyle="1" w:styleId="CVHeading3">
    <w:name w:val="CV Heading 3"/>
    <w:basedOn w:val="Normal"/>
    <w:next w:val="Normal"/>
    <w:rsid w:val="003F4F7E"/>
    <w:pPr>
      <w:ind w:left="113" w:right="113"/>
      <w:jc w:val="right"/>
      <w:textAlignment w:val="center"/>
    </w:pPr>
  </w:style>
  <w:style w:type="paragraph" w:customStyle="1" w:styleId="ECVHeadingLine">
    <w:name w:val="_ECV_HeadingLine"/>
    <w:basedOn w:val="ECVSubSectionHeading"/>
    <w:rsid w:val="003F4F7E"/>
    <w:rPr>
      <w:color w:val="17ACE6"/>
    </w:rPr>
  </w:style>
  <w:style w:type="paragraph" w:styleId="Antet">
    <w:name w:val="header"/>
    <w:basedOn w:val="Normal"/>
    <w:rsid w:val="003F4F7E"/>
    <w:pPr>
      <w:suppressLineNumbers/>
      <w:tabs>
        <w:tab w:val="center" w:pos="5103"/>
        <w:tab w:val="right" w:pos="10206"/>
      </w:tabs>
    </w:pPr>
  </w:style>
  <w:style w:type="paragraph" w:customStyle="1" w:styleId="ECVAttachment">
    <w:name w:val="_ECV_Attachment"/>
    <w:basedOn w:val="ECVSectionDetails"/>
    <w:rsid w:val="003F4F7E"/>
    <w:pPr>
      <w:jc w:val="right"/>
    </w:pPr>
    <w:rPr>
      <w:u w:val="single"/>
    </w:rPr>
  </w:style>
  <w:style w:type="paragraph" w:customStyle="1" w:styleId="ECVHeaderFirstPage">
    <w:name w:val="_ECV_HeaderFirstPage"/>
    <w:basedOn w:val="Antet"/>
    <w:rsid w:val="003F4F7E"/>
    <w:pPr>
      <w:tabs>
        <w:tab w:val="center" w:pos="2835"/>
      </w:tabs>
      <w:spacing w:line="100" w:lineRule="atLeast"/>
    </w:pPr>
    <w:rPr>
      <w:color w:val="17ACE6"/>
      <w:sz w:val="20"/>
    </w:rPr>
  </w:style>
  <w:style w:type="paragraph" w:customStyle="1" w:styleId="ECVHeaderOtherPage">
    <w:name w:val="_ECV_HeaderOtherPage"/>
    <w:basedOn w:val="ECVHeaderFirstPage"/>
    <w:rsid w:val="003F4F7E"/>
  </w:style>
  <w:style w:type="paragraph" w:customStyle="1" w:styleId="ECVLeftDetails">
    <w:name w:val="_ECV_LeftDetails"/>
    <w:basedOn w:val="ECVLeftHeading"/>
    <w:rsid w:val="003F4F7E"/>
    <w:pPr>
      <w:spacing w:before="23"/>
    </w:pPr>
    <w:rPr>
      <w:caps w:val="0"/>
    </w:rPr>
  </w:style>
  <w:style w:type="paragraph" w:styleId="Subsol">
    <w:name w:val="footer"/>
    <w:basedOn w:val="Normal"/>
    <w:rsid w:val="003F4F7E"/>
    <w:pPr>
      <w:suppressLineNumbers/>
      <w:tabs>
        <w:tab w:val="right" w:pos="2835"/>
        <w:tab w:val="left" w:pos="10205"/>
      </w:tabs>
    </w:pPr>
    <w:rPr>
      <w:color w:val="1593CB"/>
    </w:rPr>
  </w:style>
  <w:style w:type="paragraph" w:customStyle="1" w:styleId="ECVLanguageHeading">
    <w:name w:val="_ECV_LanguageHeading"/>
    <w:basedOn w:val="ECVRightColumn"/>
    <w:rsid w:val="003F4F7E"/>
    <w:pPr>
      <w:spacing w:before="0"/>
      <w:jc w:val="center"/>
    </w:pPr>
    <w:rPr>
      <w:caps/>
      <w:color w:val="0E4194"/>
      <w:sz w:val="14"/>
    </w:rPr>
  </w:style>
  <w:style w:type="paragraph" w:customStyle="1" w:styleId="ECVLanguageSubHeading">
    <w:name w:val="_ECV_LanguageSubHeading"/>
    <w:basedOn w:val="ECVLanguageHeading"/>
    <w:rsid w:val="003F4F7E"/>
    <w:pPr>
      <w:spacing w:line="100" w:lineRule="atLeast"/>
    </w:pPr>
    <w:rPr>
      <w:caps w:val="0"/>
      <w:sz w:val="16"/>
    </w:rPr>
  </w:style>
  <w:style w:type="paragraph" w:customStyle="1" w:styleId="ECVLanguageLevel">
    <w:name w:val="_ECV_LanguageLevel"/>
    <w:basedOn w:val="ECVSectionDetails"/>
    <w:rsid w:val="003F4F7E"/>
    <w:pPr>
      <w:jc w:val="center"/>
      <w:textAlignment w:val="center"/>
    </w:pPr>
    <w:rPr>
      <w:caps/>
    </w:rPr>
  </w:style>
  <w:style w:type="paragraph" w:customStyle="1" w:styleId="ECVLanguageCertificate">
    <w:name w:val="_ECV_LanguageCertificate"/>
    <w:basedOn w:val="ECVRightColumn"/>
    <w:rsid w:val="003F4F7E"/>
    <w:pPr>
      <w:spacing w:before="0" w:line="100" w:lineRule="atLeast"/>
      <w:ind w:right="283"/>
      <w:jc w:val="center"/>
    </w:pPr>
    <w:rPr>
      <w:color w:val="3F3A38"/>
    </w:rPr>
  </w:style>
  <w:style w:type="paragraph" w:customStyle="1" w:styleId="ECVLanguageExplanation">
    <w:name w:val="_ECV_LanguageExplanation"/>
    <w:basedOn w:val="Normal"/>
    <w:rsid w:val="003F4F7E"/>
    <w:pPr>
      <w:autoSpaceDE w:val="0"/>
      <w:spacing w:line="100" w:lineRule="atLeast"/>
    </w:pPr>
    <w:rPr>
      <w:color w:val="0E4194"/>
      <w:sz w:val="15"/>
    </w:rPr>
  </w:style>
  <w:style w:type="paragraph" w:customStyle="1" w:styleId="ECVLinks">
    <w:name w:val="_ECV_Links"/>
    <w:basedOn w:val="ECVContactDetails1"/>
    <w:rsid w:val="003F4F7E"/>
    <w:rPr>
      <w:u w:val="single"/>
    </w:rPr>
  </w:style>
  <w:style w:type="paragraph" w:customStyle="1" w:styleId="ECVText">
    <w:name w:val="_ECV_Text"/>
    <w:basedOn w:val="Corptext"/>
    <w:rsid w:val="003F4F7E"/>
  </w:style>
  <w:style w:type="paragraph" w:customStyle="1" w:styleId="ECVBusinessSector">
    <w:name w:val="_ECV_BusinessSector"/>
    <w:basedOn w:val="ECVOrganisationDetails"/>
    <w:rsid w:val="003F4F7E"/>
    <w:pPr>
      <w:spacing w:before="113" w:after="0"/>
    </w:pPr>
  </w:style>
  <w:style w:type="paragraph" w:customStyle="1" w:styleId="ECVLanguageName">
    <w:name w:val="_ECV_LanguageName"/>
    <w:basedOn w:val="ECVLanguageCertificate"/>
    <w:rsid w:val="003F4F7E"/>
    <w:pPr>
      <w:jc w:val="right"/>
    </w:pPr>
    <w:rPr>
      <w:sz w:val="18"/>
    </w:rPr>
  </w:style>
  <w:style w:type="paragraph" w:customStyle="1" w:styleId="ECVPersonalInfoHeading">
    <w:name w:val="_ECV_PersonalInfoHeading"/>
    <w:basedOn w:val="ECVLeftHeading"/>
    <w:rsid w:val="003F4F7E"/>
    <w:pPr>
      <w:spacing w:before="57"/>
    </w:pPr>
  </w:style>
  <w:style w:type="paragraph" w:customStyle="1" w:styleId="ECVOccupationalFieldHeading">
    <w:name w:val="_ECV_OccupationalFieldHeading"/>
    <w:basedOn w:val="ECVLeftHeading"/>
    <w:rsid w:val="003F4F7E"/>
    <w:pPr>
      <w:spacing w:before="57"/>
    </w:pPr>
  </w:style>
  <w:style w:type="paragraph" w:customStyle="1" w:styleId="ECVGenderRow">
    <w:name w:val="_ECV_GenderRow"/>
    <w:basedOn w:val="Normal"/>
    <w:rsid w:val="003F4F7E"/>
    <w:pPr>
      <w:spacing w:before="85"/>
    </w:pPr>
    <w:rPr>
      <w:color w:val="1593CB"/>
    </w:rPr>
  </w:style>
  <w:style w:type="paragraph" w:customStyle="1" w:styleId="ECVCurriculumVitaeNextPages">
    <w:name w:val="_ECV_CurriculumVitae_NextPages"/>
    <w:basedOn w:val="ECV1stPage"/>
    <w:rsid w:val="003F4F7E"/>
    <w:pPr>
      <w:tabs>
        <w:tab w:val="clear" w:pos="10205"/>
        <w:tab w:val="right" w:pos="10350"/>
      </w:tabs>
      <w:spacing w:before="153"/>
      <w:jc w:val="right"/>
    </w:pPr>
  </w:style>
  <w:style w:type="paragraph" w:customStyle="1" w:styleId="ECVBusinessSctionRow">
    <w:name w:val="_ECV_BusinessSctionRow"/>
    <w:basedOn w:val="Normal"/>
    <w:rsid w:val="003F4F7E"/>
  </w:style>
  <w:style w:type="paragraph" w:customStyle="1" w:styleId="ECVBusinessSectorRow">
    <w:name w:val="_ECV_BusinessSectorRow"/>
    <w:basedOn w:val="Normal"/>
    <w:rsid w:val="003F4F7E"/>
  </w:style>
  <w:style w:type="paragraph" w:customStyle="1" w:styleId="ECVBlueBox">
    <w:name w:val="_ECV_BlueBox"/>
    <w:basedOn w:val="ECVNarrowSpacing"/>
    <w:rsid w:val="003F4F7E"/>
    <w:pPr>
      <w:spacing w:before="0"/>
      <w:jc w:val="right"/>
      <w:textAlignment w:val="bottom"/>
    </w:pPr>
    <w:rPr>
      <w:spacing w:val="0"/>
    </w:rPr>
  </w:style>
  <w:style w:type="paragraph" w:customStyle="1" w:styleId="ESP1stPage">
    <w:name w:val="_ESP_1stPage"/>
    <w:basedOn w:val="ECVCurriculumVitaeNextPages"/>
    <w:rsid w:val="003F4F7E"/>
  </w:style>
  <w:style w:type="paragraph" w:customStyle="1" w:styleId="ESPText">
    <w:name w:val="_ESP_Text"/>
    <w:basedOn w:val="ECVText"/>
    <w:rsid w:val="003F4F7E"/>
  </w:style>
  <w:style w:type="paragraph" w:customStyle="1" w:styleId="ESPHeading">
    <w:name w:val="_ESP_Heading"/>
    <w:basedOn w:val="ESPText"/>
    <w:rsid w:val="003F4F7E"/>
    <w:rPr>
      <w:b/>
      <w:bCs/>
      <w:sz w:val="32"/>
      <w:szCs w:val="32"/>
    </w:rPr>
  </w:style>
  <w:style w:type="paragraph" w:customStyle="1" w:styleId="Footerleft">
    <w:name w:val="Footer left"/>
    <w:basedOn w:val="Normal"/>
    <w:rsid w:val="003F4F7E"/>
    <w:pPr>
      <w:suppressLineNumbers/>
      <w:tabs>
        <w:tab w:val="center" w:pos="5188"/>
        <w:tab w:val="right" w:pos="10376"/>
      </w:tabs>
    </w:pPr>
  </w:style>
  <w:style w:type="paragraph" w:customStyle="1" w:styleId="Footerright">
    <w:name w:val="Footer right"/>
    <w:basedOn w:val="Normal"/>
    <w:rsid w:val="003F4F7E"/>
    <w:pPr>
      <w:suppressLineNumbers/>
      <w:tabs>
        <w:tab w:val="center" w:pos="5188"/>
        <w:tab w:val="right" w:pos="10376"/>
      </w:tabs>
    </w:pPr>
  </w:style>
  <w:style w:type="paragraph" w:customStyle="1" w:styleId="ECVRelatedDocumentRow">
    <w:name w:val="_ECV_RelatedDocumentRow"/>
    <w:basedOn w:val="ECVBusinessSectorRow"/>
    <w:rsid w:val="003F4F7E"/>
  </w:style>
  <w:style w:type="paragraph" w:customStyle="1" w:styleId="EuropassSectionDetails">
    <w:name w:val="Europass_SectionDetails"/>
    <w:basedOn w:val="Normal"/>
    <w:rsid w:val="003F4F7E"/>
    <w:pPr>
      <w:suppressLineNumbers/>
      <w:autoSpaceDE w:val="0"/>
      <w:spacing w:before="28" w:after="56" w:line="100" w:lineRule="atLeast"/>
    </w:pPr>
    <w:rPr>
      <w:sz w:val="18"/>
    </w:rPr>
  </w:style>
  <w:style w:type="paragraph" w:customStyle="1" w:styleId="CVNormal">
    <w:name w:val="CV Normal"/>
    <w:basedOn w:val="Normal"/>
    <w:rsid w:val="003C74F7"/>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Heading3-FirstLine">
    <w:name w:val="CV Heading 3 - First Line"/>
    <w:basedOn w:val="CVHeading3"/>
    <w:next w:val="CVHeading3"/>
    <w:rsid w:val="003C74F7"/>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Heading2-FirstLine">
    <w:name w:val="CV Heading 2 - First Line"/>
    <w:basedOn w:val="Normal"/>
    <w:next w:val="Normal"/>
    <w:rsid w:val="008E112A"/>
    <w:pPr>
      <w:widowControl/>
      <w:spacing w:before="74"/>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CVMedium-FirstLine">
    <w:name w:val="CV Medium - First Line"/>
    <w:basedOn w:val="Normal"/>
    <w:next w:val="Normal"/>
    <w:rsid w:val="008E112A"/>
    <w:pPr>
      <w:widowControl/>
      <w:spacing w:before="74"/>
      <w:ind w:left="113" w:right="113"/>
    </w:pPr>
    <w:rPr>
      <w:rFonts w:ascii="Arial Narrow" w:eastAsia="Times New Roman" w:hAnsi="Arial Narrow" w:cs="Times New Roman"/>
      <w:b/>
      <w:color w:val="auto"/>
      <w:spacing w:val="0"/>
      <w:kern w:val="0"/>
      <w:sz w:val="22"/>
      <w:szCs w:val="20"/>
      <w:lang w:eastAsia="ar-SA" w:bidi="ar-SA"/>
    </w:rPr>
  </w:style>
  <w:style w:type="paragraph" w:customStyle="1" w:styleId="CVHeading2">
    <w:name w:val="CV Heading 2"/>
    <w:basedOn w:val="Normal"/>
    <w:next w:val="Normal"/>
    <w:rsid w:val="008E112A"/>
    <w:pPr>
      <w:widowControl/>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LevelAssessment-Heading1">
    <w:name w:val="Level Assessment - Heading 1"/>
    <w:basedOn w:val="Normal"/>
    <w:rsid w:val="008E112A"/>
    <w:pPr>
      <w:widowControl/>
      <w:ind w:left="57" w:right="57"/>
      <w:jc w:val="center"/>
    </w:pPr>
    <w:rPr>
      <w:rFonts w:ascii="Arial Narrow" w:eastAsia="Times New Roman" w:hAnsi="Arial Narrow" w:cs="Times New Roman"/>
      <w:b/>
      <w:color w:val="auto"/>
      <w:spacing w:val="0"/>
      <w:kern w:val="0"/>
      <w:sz w:val="22"/>
      <w:szCs w:val="20"/>
      <w:lang w:eastAsia="ar-SA" w:bidi="ar-SA"/>
    </w:rPr>
  </w:style>
  <w:style w:type="paragraph" w:customStyle="1" w:styleId="CVHeadingLevel">
    <w:name w:val="CV Heading Level"/>
    <w:basedOn w:val="CVHeading3"/>
    <w:next w:val="Normal"/>
    <w:rsid w:val="008E112A"/>
    <w:pPr>
      <w:widowControl/>
    </w:pPr>
    <w:rPr>
      <w:rFonts w:ascii="Arial Narrow" w:eastAsia="Times New Roman" w:hAnsi="Arial Narrow" w:cs="Times New Roman"/>
      <w:i/>
      <w:color w:val="auto"/>
      <w:spacing w:val="0"/>
      <w:kern w:val="0"/>
      <w:sz w:val="20"/>
      <w:szCs w:val="20"/>
      <w:lang w:eastAsia="ar-SA" w:bidi="ar-SA"/>
    </w:rPr>
  </w:style>
  <w:style w:type="paragraph" w:customStyle="1" w:styleId="LevelAssessment-Heading2">
    <w:name w:val="Level Assessment - Heading 2"/>
    <w:basedOn w:val="Normal"/>
    <w:rsid w:val="008E112A"/>
    <w:pPr>
      <w:widowControl/>
      <w:ind w:left="57" w:right="57"/>
      <w:jc w:val="center"/>
    </w:pPr>
    <w:rPr>
      <w:rFonts w:ascii="Arial Narrow" w:eastAsia="Times New Roman" w:hAnsi="Arial Narrow" w:cs="Times New Roman"/>
      <w:color w:val="auto"/>
      <w:spacing w:val="0"/>
      <w:kern w:val="0"/>
      <w:sz w:val="18"/>
      <w:szCs w:val="20"/>
      <w:lang w:val="en-US" w:eastAsia="ar-SA" w:bidi="ar-SA"/>
    </w:rPr>
  </w:style>
  <w:style w:type="paragraph" w:customStyle="1" w:styleId="CVHeadingLanguage">
    <w:name w:val="CV Heading Language"/>
    <w:basedOn w:val="CVHeading2"/>
    <w:next w:val="LevelAssessment-Code"/>
    <w:rsid w:val="008E112A"/>
    <w:rPr>
      <w:b/>
    </w:rPr>
  </w:style>
  <w:style w:type="paragraph" w:customStyle="1" w:styleId="LevelAssessment-Code">
    <w:name w:val="Level Assessment - Code"/>
    <w:basedOn w:val="Normal"/>
    <w:next w:val="LevelAssessment-Description"/>
    <w:rsid w:val="008E112A"/>
    <w:pPr>
      <w:widowControl/>
      <w:ind w:left="28"/>
      <w:jc w:val="center"/>
    </w:pPr>
    <w:rPr>
      <w:rFonts w:ascii="Arial Narrow" w:eastAsia="Times New Roman" w:hAnsi="Arial Narrow" w:cs="Times New Roman"/>
      <w:color w:val="auto"/>
      <w:spacing w:val="0"/>
      <w:kern w:val="0"/>
      <w:sz w:val="18"/>
      <w:szCs w:val="20"/>
      <w:lang w:eastAsia="ar-SA" w:bidi="ar-SA"/>
    </w:rPr>
  </w:style>
  <w:style w:type="paragraph" w:customStyle="1" w:styleId="LevelAssessment-Description">
    <w:name w:val="Level Assessment - Description"/>
    <w:basedOn w:val="LevelAssessment-Code"/>
    <w:next w:val="LevelAssessment-Code"/>
    <w:rsid w:val="008E112A"/>
    <w:pPr>
      <w:textAlignment w:val="bottom"/>
    </w:pPr>
  </w:style>
  <w:style w:type="paragraph" w:styleId="Listparagraf">
    <w:name w:val="List Paragraph"/>
    <w:basedOn w:val="Normal"/>
    <w:uiPriority w:val="34"/>
    <w:qFormat/>
    <w:rsid w:val="002C218D"/>
    <w:pPr>
      <w:widowControl/>
      <w:suppressAutoHyphens w:val="0"/>
      <w:spacing w:after="160" w:line="259" w:lineRule="auto"/>
      <w:ind w:left="720"/>
      <w:contextualSpacing/>
    </w:pPr>
    <w:rPr>
      <w:rFonts w:ascii="Calibri" w:eastAsia="Calibri" w:hAnsi="Calibri" w:cs="Times New Roman"/>
      <w:color w:val="auto"/>
      <w:spacing w:val="0"/>
      <w:kern w:val="0"/>
      <w:sz w:val="22"/>
      <w:szCs w:val="22"/>
      <w:lang w:eastAsia="en-US" w:bidi="ar-SA"/>
    </w:rPr>
  </w:style>
  <w:style w:type="paragraph" w:customStyle="1" w:styleId="Standard">
    <w:name w:val="Standard"/>
    <w:rsid w:val="007D3061"/>
    <w:pPr>
      <w:widowControl w:val="0"/>
      <w:suppressAutoHyphens/>
      <w:autoSpaceDN w:val="0"/>
    </w:pPr>
    <w:rPr>
      <w:rFonts w:eastAsia="Arial Unicode MS" w:cs="Tahoma"/>
      <w:kern w:val="3"/>
      <w:sz w:val="24"/>
      <w:szCs w:val="24"/>
      <w:lang w:val="ro-RO" w:eastAsia="ro-RO"/>
    </w:rPr>
  </w:style>
  <w:style w:type="paragraph" w:customStyle="1" w:styleId="Textbody">
    <w:name w:val="Text body"/>
    <w:basedOn w:val="Standard"/>
    <w:rsid w:val="008D1AF6"/>
    <w:pPr>
      <w:spacing w:after="120"/>
    </w:pPr>
  </w:style>
  <w:style w:type="paragraph" w:styleId="TextnBalon">
    <w:name w:val="Balloon Text"/>
    <w:basedOn w:val="Normal"/>
    <w:link w:val="TextnBalonCaracter"/>
    <w:uiPriority w:val="99"/>
    <w:semiHidden/>
    <w:unhideWhenUsed/>
    <w:rsid w:val="00477AD1"/>
    <w:rPr>
      <w:rFonts w:ascii="Tahoma" w:hAnsi="Tahoma"/>
      <w:szCs w:val="14"/>
    </w:rPr>
  </w:style>
  <w:style w:type="character" w:customStyle="1" w:styleId="TextnBalonCaracter">
    <w:name w:val="Text în Balon Caracter"/>
    <w:basedOn w:val="Fontdeparagrafimplicit"/>
    <w:link w:val="TextnBalon"/>
    <w:uiPriority w:val="99"/>
    <w:semiHidden/>
    <w:rsid w:val="00477AD1"/>
    <w:rPr>
      <w:rFonts w:ascii="Tahoma" w:eastAsia="SimSun" w:hAnsi="Tahoma" w:cs="Mangal"/>
      <w:color w:val="3F3A38"/>
      <w:spacing w:val="-6"/>
      <w:kern w:val="1"/>
      <w:sz w:val="16"/>
      <w:szCs w:val="14"/>
      <w:lang w:val="ro-RO" w:eastAsia="hi-IN" w:bidi="hi-IN"/>
    </w:rPr>
  </w:style>
  <w:style w:type="character" w:customStyle="1" w:styleId="apple-converted-space">
    <w:name w:val="apple-converted-space"/>
    <w:basedOn w:val="Fontdeparagrafimplicit"/>
    <w:rsid w:val="00110A6C"/>
  </w:style>
  <w:style w:type="paragraph" w:customStyle="1" w:styleId="frfield">
    <w:name w:val="fr_field"/>
    <w:basedOn w:val="Normal"/>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frlabel">
    <w:name w:val="fr_label"/>
    <w:basedOn w:val="Fontdeparagrafimplicit"/>
    <w:rsid w:val="00AE0307"/>
  </w:style>
  <w:style w:type="paragraph" w:styleId="NormalWeb">
    <w:name w:val="Normal (Web)"/>
    <w:basedOn w:val="Normal"/>
    <w:uiPriority w:val="99"/>
    <w:unhideWhenUsed/>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sourcetitle">
    <w:name w:val="sourcetitle"/>
    <w:basedOn w:val="Fontdeparagrafimplicit"/>
    <w:rsid w:val="00AE0307"/>
  </w:style>
  <w:style w:type="paragraph" w:styleId="Frspaiere">
    <w:name w:val="No Spacing"/>
    <w:uiPriority w:val="1"/>
    <w:qFormat/>
    <w:rsid w:val="00711039"/>
    <w:pPr>
      <w:widowControl w:val="0"/>
      <w:suppressAutoHyphens/>
    </w:pPr>
    <w:rPr>
      <w:rFonts w:ascii="Arial" w:eastAsia="SimSun" w:hAnsi="Arial" w:cs="Mangal"/>
      <w:color w:val="3F3A38"/>
      <w:spacing w:val="-6"/>
      <w:kern w:val="1"/>
      <w:sz w:val="16"/>
      <w:szCs w:val="24"/>
      <w:lang w:val="ro-RO" w:eastAsia="hi-IN" w:bidi="hi-IN"/>
    </w:rPr>
  </w:style>
  <w:style w:type="character" w:styleId="Robust">
    <w:name w:val="Strong"/>
    <w:basedOn w:val="Fontdeparagrafimplicit"/>
    <w:uiPriority w:val="22"/>
    <w:qFormat/>
    <w:rsid w:val="00711039"/>
    <w:rPr>
      <w:b/>
      <w:bCs/>
    </w:rPr>
  </w:style>
</w:styles>
</file>

<file path=word/webSettings.xml><?xml version="1.0" encoding="utf-8"?>
<w:webSettings xmlns:r="http://schemas.openxmlformats.org/officeDocument/2006/relationships" xmlns:w="http://schemas.openxmlformats.org/wordprocessingml/2006/main">
  <w:divs>
    <w:div w:id="18892316">
      <w:bodyDiv w:val="1"/>
      <w:marLeft w:val="0"/>
      <w:marRight w:val="0"/>
      <w:marTop w:val="0"/>
      <w:marBottom w:val="0"/>
      <w:divBdr>
        <w:top w:val="none" w:sz="0" w:space="0" w:color="auto"/>
        <w:left w:val="none" w:sz="0" w:space="0" w:color="auto"/>
        <w:bottom w:val="none" w:sz="0" w:space="0" w:color="auto"/>
        <w:right w:val="none" w:sz="0" w:space="0" w:color="auto"/>
      </w:divBdr>
    </w:div>
    <w:div w:id="141968471">
      <w:bodyDiv w:val="1"/>
      <w:marLeft w:val="0"/>
      <w:marRight w:val="0"/>
      <w:marTop w:val="0"/>
      <w:marBottom w:val="0"/>
      <w:divBdr>
        <w:top w:val="none" w:sz="0" w:space="0" w:color="auto"/>
        <w:left w:val="none" w:sz="0" w:space="0" w:color="auto"/>
        <w:bottom w:val="none" w:sz="0" w:space="0" w:color="auto"/>
        <w:right w:val="none" w:sz="0" w:space="0" w:color="auto"/>
      </w:divBdr>
    </w:div>
    <w:div w:id="380204278">
      <w:bodyDiv w:val="1"/>
      <w:marLeft w:val="0"/>
      <w:marRight w:val="0"/>
      <w:marTop w:val="0"/>
      <w:marBottom w:val="0"/>
      <w:divBdr>
        <w:top w:val="none" w:sz="0" w:space="0" w:color="auto"/>
        <w:left w:val="none" w:sz="0" w:space="0" w:color="auto"/>
        <w:bottom w:val="none" w:sz="0" w:space="0" w:color="auto"/>
        <w:right w:val="none" w:sz="0" w:space="0" w:color="auto"/>
      </w:divBdr>
      <w:divsChild>
        <w:div w:id="2006591042">
          <w:marLeft w:val="411"/>
          <w:marRight w:val="411"/>
          <w:marTop w:val="37"/>
          <w:marBottom w:val="224"/>
          <w:divBdr>
            <w:top w:val="none" w:sz="0" w:space="0" w:color="auto"/>
            <w:left w:val="none" w:sz="0" w:space="0" w:color="auto"/>
            <w:bottom w:val="none" w:sz="0" w:space="0" w:color="auto"/>
            <w:right w:val="none" w:sz="0" w:space="0" w:color="auto"/>
          </w:divBdr>
        </w:div>
        <w:div w:id="943927770">
          <w:marLeft w:val="411"/>
          <w:marRight w:val="411"/>
          <w:marTop w:val="0"/>
          <w:marBottom w:val="411"/>
          <w:divBdr>
            <w:top w:val="none" w:sz="0" w:space="0" w:color="auto"/>
            <w:left w:val="none" w:sz="0" w:space="0" w:color="auto"/>
            <w:bottom w:val="none" w:sz="0" w:space="0" w:color="auto"/>
            <w:right w:val="none" w:sz="0" w:space="0" w:color="auto"/>
          </w:divBdr>
        </w:div>
        <w:div w:id="542862154">
          <w:marLeft w:val="411"/>
          <w:marRight w:val="411"/>
          <w:marTop w:val="0"/>
          <w:marBottom w:val="411"/>
          <w:divBdr>
            <w:top w:val="none" w:sz="0" w:space="0" w:color="auto"/>
            <w:left w:val="none" w:sz="0" w:space="0" w:color="auto"/>
            <w:bottom w:val="none" w:sz="0" w:space="0" w:color="auto"/>
            <w:right w:val="none" w:sz="0" w:space="0" w:color="auto"/>
          </w:divBdr>
          <w:divsChild>
            <w:div w:id="254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9846">
      <w:bodyDiv w:val="1"/>
      <w:marLeft w:val="0"/>
      <w:marRight w:val="0"/>
      <w:marTop w:val="0"/>
      <w:marBottom w:val="0"/>
      <w:divBdr>
        <w:top w:val="none" w:sz="0" w:space="0" w:color="auto"/>
        <w:left w:val="none" w:sz="0" w:space="0" w:color="auto"/>
        <w:bottom w:val="none" w:sz="0" w:space="0" w:color="auto"/>
        <w:right w:val="none" w:sz="0" w:space="0" w:color="auto"/>
      </w:divBdr>
    </w:div>
    <w:div w:id="401177216">
      <w:bodyDiv w:val="1"/>
      <w:marLeft w:val="0"/>
      <w:marRight w:val="0"/>
      <w:marTop w:val="0"/>
      <w:marBottom w:val="0"/>
      <w:divBdr>
        <w:top w:val="none" w:sz="0" w:space="0" w:color="auto"/>
        <w:left w:val="none" w:sz="0" w:space="0" w:color="auto"/>
        <w:bottom w:val="none" w:sz="0" w:space="0" w:color="auto"/>
        <w:right w:val="none" w:sz="0" w:space="0" w:color="auto"/>
      </w:divBdr>
    </w:div>
    <w:div w:id="622465669">
      <w:bodyDiv w:val="1"/>
      <w:marLeft w:val="0"/>
      <w:marRight w:val="0"/>
      <w:marTop w:val="0"/>
      <w:marBottom w:val="0"/>
      <w:divBdr>
        <w:top w:val="none" w:sz="0" w:space="0" w:color="auto"/>
        <w:left w:val="none" w:sz="0" w:space="0" w:color="auto"/>
        <w:bottom w:val="none" w:sz="0" w:space="0" w:color="auto"/>
        <w:right w:val="none" w:sz="0" w:space="0" w:color="auto"/>
      </w:divBdr>
    </w:div>
    <w:div w:id="1389843218">
      <w:bodyDiv w:val="1"/>
      <w:marLeft w:val="0"/>
      <w:marRight w:val="0"/>
      <w:marTop w:val="0"/>
      <w:marBottom w:val="0"/>
      <w:divBdr>
        <w:top w:val="none" w:sz="0" w:space="0" w:color="auto"/>
        <w:left w:val="none" w:sz="0" w:space="0" w:color="auto"/>
        <w:bottom w:val="none" w:sz="0" w:space="0" w:color="auto"/>
        <w:right w:val="none" w:sz="0" w:space="0" w:color="auto"/>
      </w:divBdr>
    </w:div>
    <w:div w:id="1399937188">
      <w:bodyDiv w:val="1"/>
      <w:marLeft w:val="0"/>
      <w:marRight w:val="0"/>
      <w:marTop w:val="0"/>
      <w:marBottom w:val="0"/>
      <w:divBdr>
        <w:top w:val="none" w:sz="0" w:space="0" w:color="auto"/>
        <w:left w:val="none" w:sz="0" w:space="0" w:color="auto"/>
        <w:bottom w:val="none" w:sz="0" w:space="0" w:color="auto"/>
        <w:right w:val="none" w:sz="0" w:space="0" w:color="auto"/>
      </w:divBdr>
      <w:divsChild>
        <w:div w:id="788595066">
          <w:marLeft w:val="473"/>
          <w:marRight w:val="473"/>
          <w:marTop w:val="43"/>
          <w:marBottom w:val="258"/>
          <w:divBdr>
            <w:top w:val="none" w:sz="0" w:space="0" w:color="auto"/>
            <w:left w:val="none" w:sz="0" w:space="0" w:color="auto"/>
            <w:bottom w:val="none" w:sz="0" w:space="0" w:color="auto"/>
            <w:right w:val="none" w:sz="0" w:space="0" w:color="auto"/>
          </w:divBdr>
        </w:div>
        <w:div w:id="920212556">
          <w:marLeft w:val="473"/>
          <w:marRight w:val="473"/>
          <w:marTop w:val="0"/>
          <w:marBottom w:val="473"/>
          <w:divBdr>
            <w:top w:val="none" w:sz="0" w:space="0" w:color="auto"/>
            <w:left w:val="none" w:sz="0" w:space="0" w:color="auto"/>
            <w:bottom w:val="none" w:sz="0" w:space="0" w:color="auto"/>
            <w:right w:val="none" w:sz="0" w:space="0" w:color="auto"/>
          </w:divBdr>
        </w:div>
        <w:div w:id="902641763">
          <w:marLeft w:val="473"/>
          <w:marRight w:val="473"/>
          <w:marTop w:val="0"/>
          <w:marBottom w:val="473"/>
          <w:divBdr>
            <w:top w:val="none" w:sz="0" w:space="0" w:color="auto"/>
            <w:left w:val="none" w:sz="0" w:space="0" w:color="auto"/>
            <w:bottom w:val="none" w:sz="0" w:space="0" w:color="auto"/>
            <w:right w:val="none" w:sz="0" w:space="0" w:color="auto"/>
          </w:divBdr>
          <w:divsChild>
            <w:div w:id="2576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559">
      <w:bodyDiv w:val="1"/>
      <w:marLeft w:val="0"/>
      <w:marRight w:val="0"/>
      <w:marTop w:val="0"/>
      <w:marBottom w:val="0"/>
      <w:divBdr>
        <w:top w:val="none" w:sz="0" w:space="0" w:color="auto"/>
        <w:left w:val="none" w:sz="0" w:space="0" w:color="auto"/>
        <w:bottom w:val="none" w:sz="0" w:space="0" w:color="auto"/>
        <w:right w:val="none" w:sz="0" w:space="0" w:color="auto"/>
      </w:divBdr>
    </w:div>
    <w:div w:id="1835223110">
      <w:bodyDiv w:val="1"/>
      <w:marLeft w:val="0"/>
      <w:marRight w:val="0"/>
      <w:marTop w:val="0"/>
      <w:marBottom w:val="0"/>
      <w:divBdr>
        <w:top w:val="none" w:sz="0" w:space="0" w:color="auto"/>
        <w:left w:val="none" w:sz="0" w:space="0" w:color="auto"/>
        <w:bottom w:val="none" w:sz="0" w:space="0" w:color="auto"/>
        <w:right w:val="none" w:sz="0" w:space="0" w:color="auto"/>
      </w:divBdr>
      <w:divsChild>
        <w:div w:id="139344539">
          <w:marLeft w:val="411"/>
          <w:marRight w:val="411"/>
          <w:marTop w:val="37"/>
          <w:marBottom w:val="224"/>
          <w:divBdr>
            <w:top w:val="none" w:sz="0" w:space="0" w:color="auto"/>
            <w:left w:val="none" w:sz="0" w:space="0" w:color="auto"/>
            <w:bottom w:val="none" w:sz="0" w:space="0" w:color="auto"/>
            <w:right w:val="none" w:sz="0" w:space="0" w:color="auto"/>
          </w:divBdr>
        </w:div>
        <w:div w:id="1426070200">
          <w:marLeft w:val="411"/>
          <w:marRight w:val="411"/>
          <w:marTop w:val="0"/>
          <w:marBottom w:val="411"/>
          <w:divBdr>
            <w:top w:val="none" w:sz="0" w:space="0" w:color="auto"/>
            <w:left w:val="none" w:sz="0" w:space="0" w:color="auto"/>
            <w:bottom w:val="none" w:sz="0" w:space="0" w:color="auto"/>
            <w:right w:val="none" w:sz="0" w:space="0" w:color="auto"/>
          </w:divBdr>
        </w:div>
        <w:div w:id="14507825">
          <w:marLeft w:val="411"/>
          <w:marRight w:val="411"/>
          <w:marTop w:val="0"/>
          <w:marBottom w:val="411"/>
          <w:divBdr>
            <w:top w:val="none" w:sz="0" w:space="0" w:color="auto"/>
            <w:left w:val="none" w:sz="0" w:space="0" w:color="auto"/>
            <w:bottom w:val="none" w:sz="0" w:space="0" w:color="auto"/>
            <w:right w:val="none" w:sz="0" w:space="0" w:color="auto"/>
          </w:divBdr>
          <w:divsChild>
            <w:div w:id="558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javascript:;"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stoicacristianioan@gmail.com"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anamariaoproiu@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mariaoproiu@gmail.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yperlink" Target="mailto:anamariaoproiu@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mailto:stoicacristianioan@yahoo.com"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5474</Words>
  <Characters>31751</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Europass CV</vt:lpstr>
      <vt:lpstr>Europass CV</vt:lpstr>
    </vt:vector>
  </TitlesOfParts>
  <Company/>
  <LinksUpToDate>false</LinksUpToDate>
  <CharactersWithSpaces>37151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anamaria</dc:creator>
  <cp:keywords>Europass, CV, Cedefop</cp:keywords>
  <cp:lastModifiedBy>Admin</cp:lastModifiedBy>
  <cp:revision>7</cp:revision>
  <cp:lastPrinted>2019-07-12T11:28:00Z</cp:lastPrinted>
  <dcterms:created xsi:type="dcterms:W3CDTF">2019-07-12T11:09:00Z</dcterms:created>
  <dcterms:modified xsi:type="dcterms:W3CDTF">2019-07-12T11:39:00Z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