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42" w:rsidRDefault="00792942" w:rsidP="00792942">
      <w:r>
        <w:t>Tematica si bibliografie proba didactica – titlul de asitent Universitar Oncologie</w:t>
      </w:r>
    </w:p>
    <w:p w:rsidR="00792942" w:rsidRDefault="00792942" w:rsidP="00792942">
      <w:r>
        <w:t>1. Oncologiemedicalasioncologiegenerala.</w:t>
      </w:r>
    </w:p>
    <w:p w:rsidR="00792942" w:rsidRDefault="00792942" w:rsidP="00792942">
      <w:r>
        <w:t>2. Cancerul.Definitiasiimportantaluicaproblemadesanatatepublica.</w:t>
      </w:r>
    </w:p>
    <w:p w:rsidR="00792942" w:rsidRDefault="00792942" w:rsidP="00792942">
      <w:r>
        <w:t>3. Epidemiologiacancerului:-Epidemiologiedescriptiva;-Epidemiologieanalitica;- Epidemiologie experimentala.</w:t>
      </w:r>
    </w:p>
    <w:p w:rsidR="00792942" w:rsidRDefault="00792942" w:rsidP="00792942">
      <w:r>
        <w:t>4. Etiologiacancerului:-Factorideriscambientali(fizici,chimici,virali)-Factoriderisc comportamentali (fumat, alcool, alimentatie) - Factori de risc constitutionali (hormonali, genetici, imunologici).</w:t>
      </w:r>
    </w:p>
    <w:p w:rsidR="00792942" w:rsidRDefault="00792942" w:rsidP="00792942">
      <w:r>
        <w:t>5. Carcinogeneza:-Initierea,promotia-Celulaneoplazica-Progresia,invazialocalasi metastazarea - Bazele genetice ale invaziei si metastazarii - Rolul mecanismelor imune in apararea antitumorala.</w:t>
      </w:r>
    </w:p>
    <w:p w:rsidR="00792942" w:rsidRDefault="00792942" w:rsidP="00792942">
      <w:r>
        <w:t>6. Nomenclaturasiclasificareatumorilor:-Clasificareevolutiva-Clasificare histogenetica - Clasificare histologica si citologica - Principii de imunohistochimie in cancer</w:t>
      </w:r>
    </w:p>
    <w:p w:rsidR="00792942" w:rsidRDefault="00792942" w:rsidP="00792942">
      <w:r>
        <w:t>7. Clasificareastadialaaneoplaziilormaligne:-Principiigeneraledestadializare-Reguli de clasificare - Aprecierea categoriei de T, N, M - Clasificarea stadiala a TNM a cancerului - Clasificarea pTNM a cancerului - Situatii particulare.</w:t>
      </w:r>
    </w:p>
    <w:p w:rsidR="00792942" w:rsidRDefault="00792942" w:rsidP="00792942">
      <w:r>
        <w:t>8. Markeritumorali:-Elementeledefinitoriisicaracteristicileidealealeunuimarker tumoral - Clasificarea markerilor tumorali - Rolul markerilor tumorali in diagnostic - Rolul markerilor tumorali in aprecierea stadiului evolutiv - Rolul markerilor tumorali in aprecierea prognosticului - Rolul markerilor tumorali in monitorizarea tratamentului.</w:t>
      </w:r>
    </w:p>
    <w:p w:rsidR="00792942" w:rsidRDefault="00792942" w:rsidP="00792942">
      <w:r>
        <w:t>9. Factorideprognosticincancer:-Factorilegatidetumora-Factorilegatidegazda.</w:t>
      </w:r>
    </w:p>
    <w:p w:rsidR="00792942" w:rsidRDefault="00792942" w:rsidP="00792942">
      <w:r>
        <w:t>10. Principii si metode de diagnostic in cancer: - Diagnosticul clinic (semne directe si indirecte) - Diagnosticul biologic - Diagnosticul imagistic (metode neinvazive si invazive) - Particularitatile diagnosticului in cancer.</w:t>
      </w:r>
    </w:p>
    <w:p w:rsidR="00792942" w:rsidRDefault="00792942" w:rsidP="00792942">
      <w:r>
        <w:t>11. Sindroame paraneoplazice. Clasificare, diagnostic si tratament.</w:t>
      </w:r>
    </w:p>
    <w:p w:rsidR="00792942" w:rsidRDefault="00792942" w:rsidP="00792942">
      <w:r>
        <w:t>12. Rolul chirugiei in oncologie: - Rolul chirurgiei in profilaxia cancerului - Rolul chirurgiei in diagnosticul cancerului - Rolul chirugiei in tratamentul cancerului - Principiile tratamentului chirurgical.</w:t>
      </w:r>
    </w:p>
    <w:p w:rsidR="00792942" w:rsidRDefault="00792942" w:rsidP="00792942">
      <w:r>
        <w:t>13. Principiile radioterapiei in oncologie: - Definitia si scopurile radioterapiei in oncologie - Tipuri si surse de radiatii utilizate - Marimi si unitati de masura in radioterapie - Bazele fizice si biologice ale radioterapiei - Tipuri de iradiere - Incidentele si complicatiile radioterapiei</w:t>
      </w:r>
    </w:p>
    <w:p w:rsidR="00792942" w:rsidRDefault="00792942" w:rsidP="00792942">
      <w:r>
        <w:t>14. Bazele teoretice ale chimioterapiei cancerului: - Date generale - Cinetica celulara - Mecanismul de actiune al citostaticelor - Rezistenta la citostatice - Cai de administrare</w:t>
      </w:r>
    </w:p>
    <w:p w:rsidR="00792942" w:rsidRDefault="00792942" w:rsidP="00792942"/>
    <w:p w:rsidR="00792942" w:rsidRDefault="00792942" w:rsidP="00792942">
      <w:r>
        <w:t xml:space="preserve"> a citostaticelor - Indicatiile si contraindicatiile chimioterapiei - Incidentele si complicatiile chimioterapiei - Tratamentul efectelor secundare ale citostaticelor</w:t>
      </w:r>
    </w:p>
    <w:p w:rsidR="00792942" w:rsidRDefault="00792942" w:rsidP="00792942">
      <w:r>
        <w:t>15. Clasificarea citostaticelor</w:t>
      </w:r>
    </w:p>
    <w:p w:rsidR="00792942" w:rsidRDefault="00792942" w:rsidP="00792942">
      <w:r>
        <w:t>16. Evaluarea raspunsului la chimioterapie</w:t>
      </w:r>
    </w:p>
    <w:p w:rsidR="00792942" w:rsidRDefault="00792942" w:rsidP="00792942">
      <w:r>
        <w:t>17. Principiile tratamentului hormonal in oncologie: - Principalele efecte ale hormonilor in cancer - Principalele obiective ale tratamentului hormonal - Clasificarea hormonilor . Principalii agenti terapeutici utilizati in hormonoterapia cancerului.</w:t>
      </w:r>
    </w:p>
    <w:p w:rsidR="00792942" w:rsidRDefault="00792942" w:rsidP="00792942">
      <w:r>
        <w:t>18. Imunologia cancerului si principii de imunoterapie: - Raspunsul imun fata de tumori</w:t>
      </w:r>
    </w:p>
    <w:p w:rsidR="00792942" w:rsidRDefault="00792942" w:rsidP="00792942">
      <w:r>
        <w:t>19. Clasificarea terapiilor imunologice</w:t>
      </w:r>
    </w:p>
    <w:p w:rsidR="00792942" w:rsidRDefault="00792942" w:rsidP="00792942">
      <w:r>
        <w:t>20. Check-point inhibitors- principii generale, clasificare, reactii adverse, evaluarea raspunsului la tratament</w:t>
      </w:r>
    </w:p>
    <w:p w:rsidR="00792942" w:rsidRDefault="00792942" w:rsidP="00792942">
      <w:r>
        <w:t>21. Principiile asocierii tratamentului in oncologie</w:t>
      </w:r>
    </w:p>
    <w:p w:rsidR="00792942" w:rsidRDefault="00792942" w:rsidP="00792942">
      <w:r>
        <w:t>22. Urmarirea bolnavului</w:t>
      </w:r>
    </w:p>
    <w:p w:rsidR="00792942" w:rsidRDefault="00792942" w:rsidP="00792942">
      <w:r>
        <w:t>23. Principii generale in oncologie pediatrica</w:t>
      </w:r>
    </w:p>
    <w:p w:rsidR="00792942" w:rsidRDefault="00792942" w:rsidP="00792942">
      <w:r>
        <w:t>24. Complicatile cancerului</w:t>
      </w:r>
    </w:p>
    <w:p w:rsidR="00792942" w:rsidRDefault="00792942" w:rsidP="00792942">
      <w:r>
        <w:t>25. Urgentele in oncologie</w:t>
      </w:r>
    </w:p>
    <w:p w:rsidR="00792942" w:rsidRDefault="00792942" w:rsidP="00792942">
      <w:r>
        <w:t>26. Durerea in cancer: - Tratamentul durerii in cancer.</w:t>
      </w:r>
    </w:p>
    <w:p w:rsidR="00792942" w:rsidRDefault="00792942" w:rsidP="00792942">
      <w:r>
        <w:t>27. Tratamentele paleative in cancer</w:t>
      </w:r>
    </w:p>
    <w:p w:rsidR="00792942" w:rsidRDefault="00792942" w:rsidP="00792942">
      <w:r>
        <w:t>28. Calitatea vietii in oncologie</w:t>
      </w:r>
    </w:p>
    <w:p w:rsidR="00792942" w:rsidRDefault="00792942" w:rsidP="00792942">
      <w:r>
        <w:t>29. Aspecte de psiho-oncologie</w:t>
      </w:r>
    </w:p>
    <w:p w:rsidR="00792942" w:rsidRDefault="00792942" w:rsidP="00792942">
      <w:r>
        <w:t>30. Alimentatia in oncologie</w:t>
      </w:r>
    </w:p>
    <w:p w:rsidR="00792942" w:rsidRDefault="00792942" w:rsidP="00792942">
      <w:r>
        <w:t>31. Principiile si metologia trialurilor clinice. Etica cercetarii clinice</w:t>
      </w:r>
    </w:p>
    <w:p w:rsidR="00792942" w:rsidRDefault="00792942" w:rsidP="00792942">
      <w:r>
        <w:t>32. Principii de screening. Prevenirea si depistarea precoce a cancerului si educatia sanitara a populatiei. Leziunile precursoare ale malignitatii. Definitie, clasificare, diagnostic, tratament.</w:t>
      </w:r>
    </w:p>
    <w:p w:rsidR="00792942" w:rsidRDefault="00792942" w:rsidP="00792942">
      <w:r>
        <w:t>33. Cancerul pielii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34. Melanomul malign (epidemiologie, istorie naturala, clasificare TNM si histopatologica, simptomatologie, diagnostic, evolutie, indicatie terapeutica, principalele asocieri de chimioterapie).</w:t>
      </w:r>
    </w:p>
    <w:p w:rsidR="00792942" w:rsidRDefault="00792942" w:rsidP="00792942"/>
    <w:p w:rsidR="00792942" w:rsidRDefault="00792942" w:rsidP="00792942">
      <w:r>
        <w:t xml:space="preserve"> 35. Tumorile sistemului nervos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36. Cancerul bronhopulmonar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37. Cancerul orofaringelui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38. Cancerul rinofaringelui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39. Cancerul hipofaringelui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40. Cancerul laringelui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41. Alte cancere ale sferei capului si gatului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42. Cancerul esofagului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43. Cancerul stomacului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44. Cancerul colonului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45. Cancerul rectului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46. Cancerul ficatului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/>
    <w:p w:rsidR="00792942" w:rsidRDefault="00792942" w:rsidP="00792942">
      <w:r>
        <w:t xml:space="preserve"> 47. Cancerul pancreasului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48. Cancerul cailor biliare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49. Cancerul glandei mamare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50. Cancerul colului uterin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51. Cancerul corpului uterin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52. Cancerul ovarului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53. Cancerul vulvei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54. Cancerul vaginului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55. Boala trofoblastica gestationala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56. Cancerul testicular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57. Cancerul prostatei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58. Cancerul penian (epidemiologie, istorie naturala, clasificare TNM si histopatologica, simptomatologie, diagnostic, evolutie, indicatie terapeutica, principalele asocieri de chimioterapie).</w:t>
      </w:r>
    </w:p>
    <w:p w:rsidR="00792942" w:rsidRDefault="00792942" w:rsidP="00792942"/>
    <w:p w:rsidR="00792942" w:rsidRDefault="00792942" w:rsidP="00792942">
      <w:r>
        <w:t xml:space="preserve"> 59. Cancerul rinichiului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60. Cancerul vezicii urinare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61. Cancerul tiroidian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62. Tumorile neuroendocrine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63. Alte neoplazii ale sistemului endocrin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64. Sarcoamele de parti moi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65. Tumorile osoase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66. Cancerul la copii. Nefroblastomul. Neuroblastomul. Retinoblastomul. Tumorile cu celule germinale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67. Tumorile maligne ale ochiului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68. Mieloproliferarile maligne (epidemiologie, istorie naturala, clasificare TNM si histopatologica, simptomatologie, diagnostic, evolutie, indicatie terapeutica, principalele asocieri de chimioterapie)</w:t>
      </w:r>
    </w:p>
    <w:p w:rsidR="00792942" w:rsidRDefault="00792942" w:rsidP="00792942">
      <w:r>
        <w:t>69. Sindromul mieloproliferativ acut: Leucemii mieloide acute - Sindromul mieloproliferativ cronic: Leucemia granulocitara cronica Policitemia Vera Trombocitemia esentiala Metaplazia mieloida cu mieloscleroza.</w:t>
      </w:r>
    </w:p>
    <w:p w:rsidR="00792942" w:rsidRDefault="00792942" w:rsidP="00792942">
      <w:r>
        <w:t>70. Limfoproliferarile maligne (epidemiologie, istorie naturala, clasificare TNM si histopatologica, simptomatologie, diagnostic, evolutie, indicatie terapeutica, principalele asocieri de chimioterapie): - Sindromul limfoproliferativ acut: leucemii acute limfoblastice - Sindromul limfoproliferativ cronic: leucemia limfatica cronica</w:t>
      </w:r>
    </w:p>
    <w:p w:rsidR="00792942" w:rsidRDefault="00792942" w:rsidP="00792942"/>
    <w:p w:rsidR="00792942" w:rsidRDefault="00792942" w:rsidP="00792942">
      <w:r>
        <w:t xml:space="preserve"> leucemia cu celule paroase Boala Hodgkin Limfoame maligne non-Hodgkin Boala Waldenstrom Boala lanturilor grele Mielomul multiplu</w:t>
      </w:r>
    </w:p>
    <w:p w:rsidR="00792942" w:rsidRDefault="00792942" w:rsidP="00792942">
      <w:r>
        <w:t>71. Sindromul mielodisplazic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72. Determinarile secundare cu punct de plecare neprecizat (epidemiologie, istorie naturala, clasificare TNM si histopatologica, simptomatologie, diagnostic, evolutie, indicatie terapeutica, principalele asocieri de chimioterapie).</w:t>
      </w:r>
    </w:p>
    <w:p w:rsidR="00792942" w:rsidRDefault="00792942" w:rsidP="00792942">
      <w:r>
        <w:t>Bibliografie:</w:t>
      </w:r>
    </w:p>
    <w:p w:rsidR="00792942" w:rsidRDefault="00792942" w:rsidP="00792942">
      <w:r>
        <w:t>1. Cancer.PrinciplesandPracticeofOncology.DeVitaVincentT.,TheodoreS.Lawrence, Rosenberg A. Steven, 10th edition</w:t>
      </w:r>
    </w:p>
    <w:p w:rsidR="00792942" w:rsidRDefault="00792942" w:rsidP="00792942">
      <w:r>
        <w:t>2. TheBethesdaHandbookofClinicalOncology,fifthedition,JameAbraham,JamesL. Gulley</w:t>
      </w:r>
    </w:p>
    <w:p w:rsidR="00792942" w:rsidRDefault="00792942" w:rsidP="00792942">
      <w:r>
        <w:t>3. ASCO-SelfEvaluationProgramme,2018,6thEdition</w:t>
      </w:r>
    </w:p>
    <w:p w:rsidR="00792942" w:rsidRDefault="00792942" w:rsidP="00792942">
      <w:r>
        <w:t>4. www.nccn.org</w:t>
      </w:r>
    </w:p>
    <w:p w:rsidR="00792942" w:rsidRDefault="00792942" w:rsidP="00792942">
      <w:r>
        <w:t>5. www.es</w:t>
      </w:r>
      <w:r w:rsidR="008F1A7C">
        <w:t>m</w:t>
      </w:r>
      <w:bookmarkStart w:id="0" w:name="_GoBack"/>
      <w:bookmarkEnd w:id="0"/>
      <w:r>
        <w:t>o.org</w:t>
      </w:r>
    </w:p>
    <w:p w:rsidR="00792942" w:rsidRDefault="00792942" w:rsidP="00792942">
      <w:r>
        <w:t>6. OncologieGenerala-Curspentrustudenti.SubredactiaProfDr.RodicaAnghel,UMF Carol Davila, 2019</w:t>
      </w:r>
    </w:p>
    <w:p w:rsidR="00792942" w:rsidRDefault="00792942"/>
    <w:sectPr w:rsidR="00792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42"/>
    <w:rsid w:val="00792942"/>
    <w:rsid w:val="008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4DA120"/>
  <w15:chartTrackingRefBased/>
  <w15:docId w15:val="{5E986E61-ECFC-1447-B1CD-A834E80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1884</Words>
  <Characters>10743</Characters>
  <Application>Microsoft Office Word</Application>
  <DocSecurity>0</DocSecurity>
  <Lines>89</Lines>
  <Paragraphs>25</Paragraphs>
  <ScaleCrop>false</ScaleCrop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nitipir cornelia</dc:creator>
  <cp:keywords/>
  <dc:description/>
  <cp:lastModifiedBy>nitipir cornelia</cp:lastModifiedBy>
  <cp:revision>2</cp:revision>
  <dcterms:created xsi:type="dcterms:W3CDTF">2020-01-08T12:14:00Z</dcterms:created>
  <dcterms:modified xsi:type="dcterms:W3CDTF">2020-01-08T12:14:00Z</dcterms:modified>
</cp:coreProperties>
</file>