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CBE" w:rsidRDefault="00F75332">
      <w:pPr>
        <w:widowControl w:val="0"/>
        <w:autoSpaceDE w:val="0"/>
        <w:autoSpaceDN w:val="0"/>
        <w:adjustRightInd w:val="0"/>
        <w:spacing w:after="0" w:line="37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1188720</wp:posOffset>
            </wp:positionH>
            <wp:positionV relativeFrom="page">
              <wp:posOffset>565785</wp:posOffset>
            </wp:positionV>
            <wp:extent cx="970915" cy="539115"/>
            <wp:effectExtent l="1905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0CBE" w:rsidRDefault="00EB350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60" w:right="76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b/>
          <w:bCs/>
          <w:sz w:val="28"/>
          <w:szCs w:val="28"/>
        </w:rPr>
        <w:t>Curriculum vitae Europass</w:t>
      </w:r>
    </w:p>
    <w:p w:rsidR="00E70CBE" w:rsidRDefault="00F75332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1558290</wp:posOffset>
            </wp:positionH>
            <wp:positionV relativeFrom="paragraph">
              <wp:posOffset>-401955</wp:posOffset>
            </wp:positionV>
            <wp:extent cx="899160" cy="115824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Informaþii personale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77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tabs>
          <w:tab w:val="left" w:pos="2360"/>
        </w:tabs>
        <w:autoSpaceDE w:val="0"/>
        <w:autoSpaceDN w:val="0"/>
        <w:adjustRightInd w:val="0"/>
        <w:spacing w:after="0" w:line="240" w:lineRule="auto"/>
        <w:ind w:left="86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</w:rPr>
        <w:t>Nume / Prenume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>DUMITRIU ANCA SILVIA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E70CBE">
          <w:headerReference w:type="default" r:id="rId10"/>
          <w:pgSz w:w="11900" w:h="16836"/>
          <w:pgMar w:top="1440" w:right="684" w:bottom="340" w:left="1340" w:header="708" w:footer="708" w:gutter="0"/>
          <w:cols w:space="708" w:equalWidth="0">
            <w:col w:w="9880"/>
          </w:cols>
          <w:noEndnote/>
        </w:sectPr>
      </w:pPr>
      <w:bookmarkStart w:id="0" w:name="_GoBack"/>
      <w:bookmarkEnd w:id="0"/>
    </w:p>
    <w:p w:rsidR="00E70CBE" w:rsidRDefault="00E70CBE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180" w:hanging="46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Locul </w:t>
      </w:r>
      <w:r w:rsidR="006F2208">
        <w:rPr>
          <w:rFonts w:ascii="Arial Narrow" w:hAnsi="Arial Narrow" w:cs="Arial Narrow"/>
          <w:b/>
          <w:bCs/>
          <w:sz w:val="24"/>
          <w:szCs w:val="24"/>
        </w:rPr>
        <w:t>de muncă</w:t>
      </w:r>
      <w:r w:rsidR="001174B3">
        <w:rPr>
          <w:rFonts w:ascii="Arial Narrow" w:hAnsi="Arial Narrow" w:cs="Arial Narrow"/>
          <w:b/>
          <w:bCs/>
          <w:sz w:val="24"/>
          <w:szCs w:val="24"/>
        </w:rPr>
        <w:t xml:space="preserve"> vizat / Domeniul ocupaț</w:t>
      </w:r>
      <w:r>
        <w:rPr>
          <w:rFonts w:ascii="Arial Narrow" w:hAnsi="Arial Narrow" w:cs="Arial Narrow"/>
          <w:b/>
          <w:bCs/>
          <w:sz w:val="24"/>
          <w:szCs w:val="24"/>
        </w:rPr>
        <w:t>ional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092C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   </w:t>
      </w:r>
      <w:r w:rsidR="006F2208">
        <w:rPr>
          <w:rFonts w:ascii="Arial Narrow" w:hAnsi="Arial Narrow" w:cs="Arial Narrow"/>
          <w:b/>
          <w:bCs/>
          <w:sz w:val="24"/>
          <w:szCs w:val="24"/>
        </w:rPr>
        <w:t>Experienț</w:t>
      </w:r>
      <w:r w:rsidR="00EB350C">
        <w:rPr>
          <w:rFonts w:ascii="Arial Narrow" w:hAnsi="Arial Narrow" w:cs="Arial Narrow"/>
          <w:b/>
          <w:bCs/>
          <w:sz w:val="24"/>
          <w:szCs w:val="24"/>
        </w:rPr>
        <w:t xml:space="preserve">a 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  </w:t>
      </w:r>
      <w:r w:rsidR="00EB350C">
        <w:rPr>
          <w:rFonts w:ascii="Arial Narrow" w:hAnsi="Arial Narrow" w:cs="Arial Narrow"/>
          <w:b/>
          <w:bCs/>
          <w:sz w:val="24"/>
          <w:szCs w:val="24"/>
        </w:rPr>
        <w:t>profesionalã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382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Perioada</w:t>
      </w:r>
    </w:p>
    <w:tbl>
      <w:tblPr>
        <w:tblpPr w:leftFromText="180" w:rightFromText="180" w:vertAnchor="text" w:horzAnchor="margin" w:tblpY="1932"/>
        <w:tblW w:w="10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7720"/>
      </w:tblGrid>
      <w:tr w:rsidR="00092C55" w:rsidTr="00092C55">
        <w:trPr>
          <w:trHeight w:val="229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1174B3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Funcț</w:t>
            </w:r>
            <w:r w:rsidR="00092C55">
              <w:rPr>
                <w:rFonts w:ascii="Arial Narrow" w:hAnsi="Arial Narrow" w:cs="Arial Narrow"/>
                <w:sz w:val="20"/>
                <w:szCs w:val="20"/>
              </w:rPr>
              <w:t>ia sau postul ocupat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Pr="009E3D35" w:rsidRDefault="001174B3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D35">
              <w:rPr>
                <w:rFonts w:ascii="Arial Narrow" w:hAnsi="Arial Narrow" w:cs="Arial Narrow"/>
                <w:b/>
                <w:sz w:val="20"/>
                <w:szCs w:val="20"/>
              </w:rPr>
              <w:t>UMF  “Carol  Davila”  –  Bucureș</w:t>
            </w:r>
            <w:r w:rsidR="00092C55" w:rsidRPr="009E3D35">
              <w:rPr>
                <w:rFonts w:ascii="Arial Narrow" w:hAnsi="Arial Narrow" w:cs="Arial Narrow"/>
                <w:b/>
                <w:sz w:val="20"/>
                <w:szCs w:val="20"/>
              </w:rPr>
              <w:t>ti,  F</w:t>
            </w:r>
            <w:r w:rsidRPr="009E3D35">
              <w:rPr>
                <w:rFonts w:ascii="Arial Narrow" w:hAnsi="Arial Narrow" w:cs="Arial Narrow"/>
                <w:b/>
                <w:sz w:val="20"/>
                <w:szCs w:val="20"/>
              </w:rPr>
              <w:t>acultatea  Medicinã  Dentarã,  Ș</w:t>
            </w:r>
            <w:r w:rsidR="00092C55" w:rsidRPr="009E3D35">
              <w:rPr>
                <w:rFonts w:ascii="Arial Narrow" w:hAnsi="Arial Narrow" w:cs="Arial Narrow"/>
                <w:b/>
                <w:sz w:val="20"/>
                <w:szCs w:val="20"/>
              </w:rPr>
              <w:t>ef  Disciplinã  Parodontologie</w:t>
            </w:r>
          </w:p>
        </w:tc>
      </w:tr>
      <w:tr w:rsidR="00092C55" w:rsidTr="001174B3">
        <w:trPr>
          <w:trHeight w:val="6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Pr="009E3D3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D35">
              <w:rPr>
                <w:rFonts w:ascii="Arial Narrow" w:hAnsi="Arial Narrow" w:cs="Arial Narrow"/>
                <w:b/>
                <w:sz w:val="20"/>
                <w:szCs w:val="20"/>
              </w:rPr>
              <w:t>Prof</w:t>
            </w:r>
            <w:r w:rsidR="001174B3" w:rsidRPr="009E3D35">
              <w:rPr>
                <w:rFonts w:ascii="Arial Narrow" w:hAnsi="Arial Narrow" w:cs="Arial Narrow"/>
                <w:b/>
                <w:sz w:val="20"/>
                <w:szCs w:val="20"/>
              </w:rPr>
              <w:t xml:space="preserve">esor  universitar Medic </w:t>
            </w:r>
            <w:r w:rsidRPr="009E3D35">
              <w:rPr>
                <w:rFonts w:ascii="Arial Narrow" w:hAnsi="Arial Narrow" w:cs="Arial Narrow"/>
                <w:b/>
                <w:sz w:val="20"/>
                <w:szCs w:val="20"/>
              </w:rPr>
              <w:t>Primar Parodontologie</w:t>
            </w:r>
          </w:p>
        </w:tc>
      </w:tr>
      <w:tr w:rsidR="00092C55" w:rsidTr="00092C55">
        <w:trPr>
          <w:trHeight w:val="339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Doctor în Stiinte Medicale, domeniul Stomatologie – MAGNA CUM LAUDE,</w:t>
            </w:r>
          </w:p>
        </w:tc>
      </w:tr>
      <w:tr w:rsidR="00092C55" w:rsidTr="00092C55">
        <w:trPr>
          <w:trHeight w:val="343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OMS .3467/ 16. 03.2001.</w:t>
            </w:r>
          </w:p>
        </w:tc>
      </w:tr>
      <w:tr w:rsidR="00092C55" w:rsidTr="00092C55">
        <w:trPr>
          <w:trHeight w:val="343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A52C4C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Master Managment sanitar s</w:t>
            </w:r>
            <w:r w:rsidR="00092C55">
              <w:rPr>
                <w:rFonts w:ascii="Arial Narrow" w:hAnsi="Arial Narrow" w:cs="Arial Narrow"/>
                <w:sz w:val="20"/>
                <w:szCs w:val="20"/>
              </w:rPr>
              <w:t>i al sistemelor de sãnãtate. Diploma Nr.178/10.05.2006.</w:t>
            </w:r>
          </w:p>
        </w:tc>
      </w:tr>
      <w:tr w:rsidR="00092C55" w:rsidTr="00092C55">
        <w:trPr>
          <w:trHeight w:val="341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Coordonator  al  Ambulatoriului  de  Specialitate  din  Spitalul  Clinic  de  Chirurgie  Oro-Maxilo-Facialã</w:t>
            </w:r>
          </w:p>
        </w:tc>
      </w:tr>
      <w:tr w:rsidR="00092C55" w:rsidTr="00092C55">
        <w:trPr>
          <w:trHeight w:val="33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„Prof.Dr.Dan Theodorescu”, 2007-2011</w:t>
            </w:r>
          </w:p>
        </w:tc>
      </w:tr>
      <w:tr w:rsidR="00092C55" w:rsidTr="00092C55">
        <w:trPr>
          <w:trHeight w:val="341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COORDONATOR REZIDENTI IN SPECIALITATEA PARODONTOLOGIE, Bucuresti.</w:t>
            </w:r>
          </w:p>
        </w:tc>
      </w:tr>
      <w:tr w:rsidR="00092C55" w:rsidTr="00092C55">
        <w:trPr>
          <w:trHeight w:val="33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PRODECAN AL FACULTATII DE MEDICINA DENTARA-Decizia nr.7754/12.04.2012</w:t>
            </w:r>
          </w:p>
        </w:tc>
      </w:tr>
      <w:tr w:rsidR="00092C55" w:rsidTr="00092C55">
        <w:trPr>
          <w:trHeight w:val="341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Imputernicit cu indeplinirea atributiilor de Decan al Facultatii de Medicina Dentara conform Deciziei</w:t>
            </w:r>
          </w:p>
        </w:tc>
      </w:tr>
      <w:tr w:rsidR="00092C55" w:rsidTr="00092C55">
        <w:trPr>
          <w:trHeight w:val="33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nr.17850/17 07 2013 in perioada 22.08.2013-08.09.2013.</w:t>
            </w:r>
          </w:p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 Narrow" w:hAnsi="Arial Narrow" w:cs="Arial Narrow"/>
                <w:sz w:val="20"/>
                <w:szCs w:val="20"/>
              </w:rPr>
            </w:pPr>
          </w:p>
          <w:p w:rsidR="00092C55" w:rsidRDefault="00DF47C8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Director </w:t>
            </w:r>
            <w:r w:rsidR="00092C55">
              <w:rPr>
                <w:rFonts w:ascii="Arial Narrow" w:hAnsi="Arial Narrow" w:cs="Arial Narrow"/>
                <w:sz w:val="20"/>
                <w:szCs w:val="20"/>
              </w:rPr>
              <w:t xml:space="preserve"> Departament II, Facultatea  de Medicina Dentara, di</w:t>
            </w:r>
            <w:r w:rsidR="00F93D5F">
              <w:rPr>
                <w:rFonts w:ascii="Arial Narrow" w:hAnsi="Arial Narrow" w:cs="Arial Narrow"/>
                <w:sz w:val="20"/>
                <w:szCs w:val="20"/>
              </w:rPr>
              <w:t>n</w:t>
            </w:r>
            <w:r w:rsidR="00092C55">
              <w:rPr>
                <w:rFonts w:ascii="Arial Narrow" w:hAnsi="Arial Narrow" w:cs="Arial Narrow"/>
                <w:sz w:val="20"/>
                <w:szCs w:val="20"/>
              </w:rPr>
              <w:t xml:space="preserve"> 19.12.2016</w:t>
            </w:r>
          </w:p>
        </w:tc>
      </w:tr>
      <w:tr w:rsidR="00092C55" w:rsidTr="00092C55">
        <w:trPr>
          <w:trHeight w:val="761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1174B3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Activitãți și responsabilitãț</w:t>
            </w:r>
            <w:r w:rsidR="00092C55">
              <w:rPr>
                <w:rFonts w:ascii="Arial Narrow" w:hAnsi="Arial Narrow" w:cs="Arial Narrow"/>
                <w:sz w:val="20"/>
                <w:szCs w:val="20"/>
              </w:rPr>
              <w:t>i principale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1174B3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Organizarea și coordonarea activitãț</w:t>
            </w:r>
            <w:r w:rsidR="00092C55">
              <w:rPr>
                <w:rFonts w:ascii="Arial Narrow" w:hAnsi="Arial Narrow" w:cs="Arial Narrow"/>
                <w:sz w:val="20"/>
                <w:szCs w:val="20"/>
              </w:rPr>
              <w:t>ii didactice pentru anii 5,  6 MD.</w:t>
            </w:r>
          </w:p>
        </w:tc>
      </w:tr>
      <w:tr w:rsidR="00092C55" w:rsidTr="00092C55">
        <w:trPr>
          <w:trHeight w:val="226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A52C4C" w:rsidP="00A52C4C">
            <w:pPr>
              <w:widowControl w:val="0"/>
              <w:autoSpaceDE w:val="0"/>
              <w:autoSpaceDN w:val="0"/>
              <w:adjustRightInd w:val="0"/>
              <w:spacing w:after="0" w:line="22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092C55">
              <w:rPr>
                <w:rFonts w:ascii="Arial Narrow" w:hAnsi="Arial Narrow" w:cs="Arial Narrow"/>
                <w:sz w:val="20"/>
                <w:szCs w:val="20"/>
              </w:rPr>
              <w:t>Cursuri pentru anul 5, 6 MD, rezidenþi Parodontologie, Endodontie, Protetica, Chirurgie dento-alveolara</w:t>
            </w:r>
          </w:p>
        </w:tc>
      </w:tr>
      <w:tr w:rsidR="00092C55" w:rsidTr="00092C55">
        <w:trPr>
          <w:trHeight w:val="226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Ajuta Decanul in indeplinirea s</w:t>
            </w:r>
            <w:r w:rsidR="00FF5AF9">
              <w:rPr>
                <w:rFonts w:ascii="Arial Narrow" w:hAnsi="Arial Narrow" w:cs="Arial Narrow"/>
                <w:sz w:val="20"/>
                <w:szCs w:val="20"/>
              </w:rPr>
              <w:t>arcinilor sale, conform Cartei U</w:t>
            </w:r>
            <w:r>
              <w:rPr>
                <w:rFonts w:ascii="Arial Narrow" w:hAnsi="Arial Narrow" w:cs="Arial Narrow"/>
                <w:sz w:val="20"/>
                <w:szCs w:val="20"/>
              </w:rPr>
              <w:t>NIVERSITARE</w:t>
            </w:r>
          </w:p>
        </w:tc>
      </w:tr>
      <w:tr w:rsidR="00092C55" w:rsidTr="00092C55">
        <w:trPr>
          <w:trHeight w:val="307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6F2208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Numele ș</w:t>
            </w:r>
            <w:r w:rsidR="00092C55">
              <w:rPr>
                <w:rFonts w:ascii="Arial Narrow" w:hAnsi="Arial Narrow" w:cs="Arial Narrow"/>
                <w:sz w:val="20"/>
                <w:szCs w:val="20"/>
              </w:rPr>
              <w:t>i adresa angajatorului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A52C4C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UMF Carol Davila Bucures</w:t>
            </w:r>
            <w:r w:rsidR="00092C55">
              <w:rPr>
                <w:rFonts w:ascii="Arial Narrow" w:hAnsi="Arial Narrow" w:cs="Arial Narrow"/>
                <w:sz w:val="20"/>
                <w:szCs w:val="20"/>
              </w:rPr>
              <w:t>ti, Str. Dionisie Lupu 37</w:t>
            </w:r>
          </w:p>
        </w:tc>
      </w:tr>
      <w:tr w:rsidR="00092C55" w:rsidTr="00092C55">
        <w:trPr>
          <w:trHeight w:val="307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20"/>
                <w:szCs w:val="20"/>
              </w:rPr>
              <w:t>Tipul activitãþii sau sectorul de activitate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Medicinã dentarã, parodontologie, chirurgie dento-alveolara</w:t>
            </w:r>
          </w:p>
        </w:tc>
      </w:tr>
    </w:tbl>
    <w:p w:rsidR="00E70CBE" w:rsidRDefault="00EB350C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E70CBE" w:rsidRDefault="00EB350C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120" w:right="150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UMF Carol Davila, Facultatea de Medicina Dentara, Disciplina de Parodontologie, Lector acreditat CMDR, Medicina Dentara, Parodontologie</w:t>
      </w:r>
    </w:p>
    <w:p w:rsidR="00E70CBE" w:rsidRDefault="009E3D35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120" w:right="5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25</w:t>
      </w:r>
      <w:r w:rsidR="00626BF9">
        <w:rPr>
          <w:rFonts w:ascii="Arial Narrow" w:hAnsi="Arial Narrow" w:cs="Arial Narrow"/>
          <w:sz w:val="20"/>
          <w:szCs w:val="20"/>
        </w:rPr>
        <w:t xml:space="preserve"> </w:t>
      </w:r>
      <w:r w:rsidR="00EB350C">
        <w:rPr>
          <w:rFonts w:ascii="Arial Narrow" w:hAnsi="Arial Narrow" w:cs="Arial Narrow"/>
          <w:sz w:val="20"/>
          <w:szCs w:val="20"/>
        </w:rPr>
        <w:t xml:space="preserve"> de ani in activitatea didactica in invatamantul universitar, cercetare, actvitate practica medicala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A52C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Institutul de Medicinã si Farmacie Bucures</w:t>
      </w:r>
      <w:r w:rsidR="00EB350C">
        <w:rPr>
          <w:rFonts w:ascii="Arial Narrow" w:hAnsi="Arial Narrow" w:cs="Arial Narrow"/>
          <w:sz w:val="20"/>
          <w:szCs w:val="20"/>
        </w:rPr>
        <w:t>ti, Facultatea de Stomatologie (Diploma Nr.1511/18 oct.1993)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Preparator univ-1994</w:t>
      </w:r>
    </w:p>
    <w:p w:rsidR="00E70CBE" w:rsidRDefault="00EB350C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Asistent universitar-1997</w:t>
      </w: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Sef lucrãri-2001</w:t>
      </w:r>
    </w:p>
    <w:p w:rsidR="00E70CBE" w:rsidRDefault="00EB350C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Conferenþiar universitar din data de 01.10.2005  Decizia nr.5</w:t>
      </w:r>
    </w:p>
    <w:p w:rsidR="00E70CBE" w:rsidRDefault="00EB350C" w:rsidP="009E3D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Profesor Universitar, DECIZIE 3095 /01.10.2014</w:t>
      </w: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Medic stagiar-1994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overflowPunct w:val="0"/>
        <w:autoSpaceDE w:val="0"/>
        <w:autoSpaceDN w:val="0"/>
        <w:adjustRightInd w:val="0"/>
        <w:spacing w:after="0" w:line="256" w:lineRule="auto"/>
        <w:ind w:right="300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19"/>
          <w:szCs w:val="19"/>
        </w:rPr>
        <w:t>Medic specialist Somatologie generale- OMS 2707/18 12 1997 Medic primar Stomatologie generala-OMS 538/07 08 2001</w:t>
      </w:r>
    </w:p>
    <w:p w:rsidR="00E70CBE" w:rsidRDefault="00E70CBE" w:rsidP="00E64CB8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Times New Roman" w:hAnsi="Times New Roman" w:cs="Times New Roman"/>
          <w:sz w:val="24"/>
          <w:szCs w:val="24"/>
        </w:rPr>
        <w:sectPr w:rsidR="00E70CBE">
          <w:type w:val="continuous"/>
          <w:pgSz w:w="11900" w:h="16836"/>
          <w:pgMar w:top="880" w:right="564" w:bottom="340" w:left="680" w:header="708" w:footer="708" w:gutter="0"/>
          <w:cols w:num="2" w:space="220" w:equalWidth="0">
            <w:col w:w="2900" w:space="220"/>
            <w:col w:w="7540"/>
          </w:cols>
          <w:noEndnote/>
        </w:sectPr>
      </w:pPr>
      <w:bookmarkStart w:id="1" w:name="page2"/>
      <w:bookmarkEnd w:id="1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620"/>
        <w:gridCol w:w="7100"/>
      </w:tblGrid>
      <w:tr w:rsidR="00E70CBE">
        <w:trPr>
          <w:trHeight w:val="22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Pr="005627ED" w:rsidRDefault="00562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page3"/>
            <w:bookmarkEnd w:id="2"/>
            <w:r w:rsidRPr="005627ED">
              <w:rPr>
                <w:rFonts w:ascii="Arial Narrow" w:hAnsi="Arial Narrow" w:cs="Arial Narrow"/>
                <w:b/>
                <w:sz w:val="20"/>
                <w:szCs w:val="20"/>
              </w:rPr>
              <w:lastRenderedPageBreak/>
              <w:t>Educație și formare</w:t>
            </w:r>
            <w:r>
              <w:rPr>
                <w:rFonts w:ascii="Arial Narrow" w:hAnsi="Arial Narrow" w:cs="Arial Narrow"/>
                <w:b/>
                <w:sz w:val="20"/>
                <w:szCs w:val="20"/>
              </w:rPr>
              <w:t>,</w:t>
            </w:r>
            <w:r w:rsidRPr="005627ED">
              <w:rPr>
                <w:rFonts w:ascii="Arial Narrow" w:hAnsi="Arial Narrow" w:cs="Arial Narrow"/>
                <w:b/>
                <w:sz w:val="20"/>
                <w:szCs w:val="20"/>
              </w:rPr>
              <w:t xml:space="preserve"> </w:t>
            </w:r>
            <w:r w:rsidR="00EB350C" w:rsidRPr="005627ED">
              <w:rPr>
                <w:rFonts w:ascii="Arial Narrow" w:hAnsi="Arial Narrow" w:cs="Arial Narrow"/>
                <w:b/>
                <w:sz w:val="20"/>
                <w:szCs w:val="20"/>
              </w:rPr>
              <w:t>Perioada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1988-1993- Facultatea de Stomatologie, UMF Carol Davila</w:t>
            </w:r>
          </w:p>
        </w:tc>
      </w:tr>
      <w:tr w:rsidR="00E70CBE">
        <w:trPr>
          <w:trHeight w:val="34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1993-1994-medic stagiar Spitalul Clinic de Chirirgie OMF „ Prof. Dr. Dan Theodorescu”,</w:t>
            </w:r>
          </w:p>
        </w:tc>
      </w:tr>
      <w:tr w:rsidR="00E70CBE">
        <w:trPr>
          <w:trHeight w:val="33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Bucuresti</w:t>
            </w:r>
          </w:p>
        </w:tc>
      </w:tr>
      <w:tr w:rsidR="00E70CBE">
        <w:trPr>
          <w:trHeight w:val="34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1996-2000-Doctorand</w:t>
            </w:r>
          </w:p>
        </w:tc>
      </w:tr>
      <w:tr w:rsidR="00E70CBE">
        <w:trPr>
          <w:trHeight w:val="34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316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- Competenț</w:t>
            </w:r>
            <w:r w:rsidR="00EB350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ã în Implantologie, </w:t>
            </w:r>
            <w:r w:rsidR="00EB350C">
              <w:rPr>
                <w:rFonts w:ascii="Arial Narrow" w:hAnsi="Arial Narrow" w:cs="Arial Narrow"/>
                <w:sz w:val="20"/>
                <w:szCs w:val="20"/>
              </w:rPr>
              <w:t>certificat Seria A Nr.008111/29 mai 2003</w:t>
            </w:r>
          </w:p>
        </w:tc>
      </w:tr>
      <w:tr w:rsidR="00E70CBE">
        <w:trPr>
          <w:trHeight w:val="22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FF5AF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- Master Managment sanitar s</w:t>
            </w:r>
            <w:r w:rsidR="00EB350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i al sistemelor de sãnãtate</w:t>
            </w:r>
            <w:r w:rsidR="00EB350C">
              <w:rPr>
                <w:rFonts w:ascii="Arial Narrow" w:hAnsi="Arial Narrow" w:cs="Arial Narrow"/>
                <w:sz w:val="20"/>
                <w:szCs w:val="20"/>
              </w:rPr>
              <w:t>. Diploma Nr.178/10.05.2006.</w:t>
            </w:r>
          </w:p>
        </w:tc>
      </w:tr>
      <w:tr w:rsidR="00E70CBE">
        <w:trPr>
          <w:trHeight w:val="343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Supraspecializare în Parodontologie, certificat MS Nr.GH/4194/05.06.2000</w:t>
            </w:r>
          </w:p>
        </w:tc>
      </w:tr>
      <w:tr w:rsidR="00E70CBE">
        <w:trPr>
          <w:trHeight w:val="34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Visiter reaserch- Dept of Periodontology, University of Dental Medicine, Bergen, Norway,</w:t>
            </w:r>
          </w:p>
        </w:tc>
      </w:tr>
      <w:tr w:rsidR="00E70CBE">
        <w:trPr>
          <w:trHeight w:val="343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aprilie-iunie 1999.</w:t>
            </w:r>
          </w:p>
        </w:tc>
      </w:tr>
      <w:tr w:rsidR="00E70CBE">
        <w:trPr>
          <w:trHeight w:val="343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Cursurile de varã pentru medicii stomatologi,  „Mamaia 2004” cu participare internaþionalã,</w:t>
            </w:r>
          </w:p>
        </w:tc>
      </w:tr>
      <w:tr w:rsidR="00E70CBE">
        <w:trPr>
          <w:trHeight w:val="34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550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Constant</w:t>
            </w:r>
            <w:r w:rsidR="00EB350C">
              <w:rPr>
                <w:rFonts w:ascii="Arial Narrow" w:hAnsi="Arial Narrow" w:cs="Arial Narrow"/>
                <w:sz w:val="20"/>
                <w:szCs w:val="20"/>
              </w:rPr>
              <w:t>a, 24-30 Mai, 2004.</w:t>
            </w:r>
          </w:p>
        </w:tc>
      </w:tr>
      <w:tr w:rsidR="00E70CBE">
        <w:trPr>
          <w:trHeight w:val="33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Noi aspecte ale problemelor imunologice </w:t>
            </w:r>
            <w:r w:rsidR="00550165">
              <w:rPr>
                <w:rFonts w:ascii="Arial Narrow" w:hAnsi="Arial Narrow" w:cs="Arial Narrow"/>
                <w:sz w:val="20"/>
                <w:szCs w:val="20"/>
              </w:rPr>
              <w:t>în implantologie. AMSMB, Bucures</w:t>
            </w:r>
            <w:r>
              <w:rPr>
                <w:rFonts w:ascii="Arial Narrow" w:hAnsi="Arial Narrow" w:cs="Arial Narrow"/>
                <w:sz w:val="20"/>
                <w:szCs w:val="20"/>
              </w:rPr>
              <w:t>ti, 5 octombrie</w:t>
            </w:r>
          </w:p>
        </w:tc>
      </w:tr>
      <w:tr w:rsidR="00E70CBE">
        <w:trPr>
          <w:trHeight w:val="34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2005.</w:t>
            </w:r>
          </w:p>
        </w:tc>
      </w:tr>
      <w:tr w:rsidR="00E70CBE">
        <w:trPr>
          <w:trHeight w:val="33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Reabilitarea oralã cu ajutorul implantelor BICON, AMSMB,  Sinaia, 7-8-9 octombrie, 2005.</w:t>
            </w:r>
          </w:p>
        </w:tc>
      </w:tr>
      <w:tr w:rsidR="00E70CBE">
        <w:trPr>
          <w:trHeight w:val="34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Curs  de  Implantologi</w:t>
            </w:r>
            <w:r w:rsidR="00496C8D">
              <w:rPr>
                <w:rFonts w:ascii="Arial Narrow" w:hAnsi="Arial Narrow" w:cs="Arial Narrow"/>
                <w:sz w:val="20"/>
                <w:szCs w:val="20"/>
              </w:rPr>
              <w:t>e  BICON,  Departamentul  Educat</w:t>
            </w:r>
            <w:r>
              <w:rPr>
                <w:rFonts w:ascii="Arial Narrow" w:hAnsi="Arial Narrow" w:cs="Arial Narrow"/>
                <w:sz w:val="20"/>
                <w:szCs w:val="20"/>
              </w:rPr>
              <w:t>ional  SPECIMED  COM  SRL,  25-27</w:t>
            </w:r>
          </w:p>
        </w:tc>
      </w:tr>
      <w:tr w:rsidR="00E70CBE">
        <w:trPr>
          <w:trHeight w:val="33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noiembrie 2005.</w:t>
            </w:r>
          </w:p>
        </w:tc>
      </w:tr>
      <w:tr w:rsidR="00E70CBE">
        <w:trPr>
          <w:trHeight w:val="34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Curs implanturi Bicon- Boston, USA 2007.</w:t>
            </w:r>
          </w:p>
        </w:tc>
      </w:tr>
      <w:tr w:rsidR="00E70CBE">
        <w:trPr>
          <w:trHeight w:val="343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Surgical and Prosthetic Principles Course June 4-6, 2007 Boston, Massachusetts.</w:t>
            </w:r>
          </w:p>
        </w:tc>
      </w:tr>
      <w:tr w:rsidR="00E70CBE">
        <w:trPr>
          <w:trHeight w:val="343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Advanced  Surgical  and  Prosthetic  Techniques  Course,  June  7-8,  2007  Boston,</w:t>
            </w:r>
          </w:p>
        </w:tc>
      </w:tr>
      <w:tr w:rsidR="00E70CBE">
        <w:trPr>
          <w:trHeight w:val="343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Massachusetts .</w:t>
            </w:r>
          </w:p>
        </w:tc>
      </w:tr>
      <w:tr w:rsidR="00E70CBE">
        <w:trPr>
          <w:trHeight w:val="343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49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Actualitãt</w:t>
            </w:r>
            <w:r w:rsidR="00EB350C">
              <w:rPr>
                <w:rFonts w:ascii="Arial Narrow" w:hAnsi="Arial Narrow" w:cs="Arial Narrow"/>
                <w:sz w:val="20"/>
                <w:szCs w:val="20"/>
              </w:rPr>
              <w:t>i în stomatologie. Cu</w:t>
            </w:r>
            <w:r>
              <w:rPr>
                <w:rFonts w:ascii="Arial Narrow" w:hAnsi="Arial Narrow" w:cs="Arial Narrow"/>
                <w:sz w:val="20"/>
                <w:szCs w:val="20"/>
              </w:rPr>
              <w:t>rs AMSPPR, 9-10.03 2006, Bucures</w:t>
            </w:r>
            <w:r w:rsidR="00EB350C">
              <w:rPr>
                <w:rFonts w:ascii="Arial Narrow" w:hAnsi="Arial Narrow" w:cs="Arial Narrow"/>
                <w:sz w:val="20"/>
                <w:szCs w:val="20"/>
              </w:rPr>
              <w:t>ti.</w:t>
            </w:r>
          </w:p>
        </w:tc>
      </w:tr>
      <w:tr w:rsidR="00E70CBE">
        <w:trPr>
          <w:trHeight w:val="33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Simpozion de Imagisticã Stomatolo</w:t>
            </w:r>
            <w:r w:rsidR="00496C8D">
              <w:rPr>
                <w:rFonts w:ascii="Arial Narrow" w:hAnsi="Arial Narrow" w:cs="Arial Narrow"/>
                <w:sz w:val="20"/>
                <w:szCs w:val="20"/>
              </w:rPr>
              <w:t>gicã. Curs  AMSPPR-CMDR, Bucures</w:t>
            </w:r>
            <w:r>
              <w:rPr>
                <w:rFonts w:ascii="Arial Narrow" w:hAnsi="Arial Narrow" w:cs="Arial Narrow"/>
                <w:sz w:val="20"/>
                <w:szCs w:val="20"/>
              </w:rPr>
              <w:t>ti.</w:t>
            </w:r>
          </w:p>
        </w:tc>
      </w:tr>
      <w:tr w:rsidR="00E70CBE">
        <w:trPr>
          <w:trHeight w:val="34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49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Tehnici de ascut</w:t>
            </w:r>
            <w:r w:rsidR="00EB350C">
              <w:rPr>
                <w:rFonts w:ascii="Arial Narrow" w:hAnsi="Arial Narrow" w:cs="Arial Narrow"/>
                <w:sz w:val="20"/>
                <w:szCs w:val="20"/>
              </w:rPr>
              <w:t>ire Instrumentar Parodontologie. Seminar Workshop, Red International Hu-</w:t>
            </w:r>
          </w:p>
        </w:tc>
      </w:tr>
      <w:tr w:rsidR="00E70CBE">
        <w:trPr>
          <w:trHeight w:val="33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49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Friedy, Bucures</w:t>
            </w:r>
            <w:r w:rsidR="00EB350C">
              <w:rPr>
                <w:rFonts w:ascii="Arial Narrow" w:hAnsi="Arial Narrow" w:cs="Arial Narrow"/>
                <w:sz w:val="20"/>
                <w:szCs w:val="20"/>
              </w:rPr>
              <w:t>ti, 20 ianuarie 2007.</w:t>
            </w:r>
          </w:p>
        </w:tc>
      </w:tr>
      <w:tr w:rsidR="00E70CBE">
        <w:trPr>
          <w:trHeight w:val="34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Curs de psihopedagogie 2009.</w:t>
            </w:r>
          </w:p>
        </w:tc>
      </w:tr>
      <w:tr w:rsidR="00E70CBE">
        <w:trPr>
          <w:trHeight w:val="33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Directii si orientari actuale de diagnostic si tratament al gingivitelor si parodontitelor marginale</w:t>
            </w:r>
          </w:p>
        </w:tc>
      </w:tr>
      <w:tr w:rsidR="00E70CBE">
        <w:trPr>
          <w:trHeight w:val="34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in cabinetul de medicina dentara, curs creditat EMC de catre CMDR.</w:t>
            </w:r>
          </w:p>
        </w:tc>
      </w:tr>
      <w:tr w:rsidR="00E70CBE">
        <w:trPr>
          <w:trHeight w:val="33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Data sustinerii cursului: 15-16 Septembrie </w:t>
            </w:r>
            <w:r w:rsidRPr="009A79EE">
              <w:rPr>
                <w:rFonts w:ascii="Arial" w:hAnsi="Arial" w:cs="Arial"/>
                <w:bCs/>
                <w:sz w:val="20"/>
                <w:szCs w:val="20"/>
              </w:rPr>
              <w:t>2012</w:t>
            </w:r>
            <w:r w:rsidRPr="009A79E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Asociatia Societatea de Parodontologie din</w:t>
            </w:r>
          </w:p>
        </w:tc>
      </w:tr>
      <w:tr w:rsidR="00E70CBE">
        <w:trPr>
          <w:trHeight w:val="34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Romania.</w:t>
            </w:r>
          </w:p>
        </w:tc>
      </w:tr>
      <w:tr w:rsidR="00E70CBE">
        <w:trPr>
          <w:trHeight w:val="34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CURS  TEORETIC  SI  HANDS  -ON  „Repere  moderne  în  tratamentul  chirurgical  al  bolilor</w:t>
            </w:r>
          </w:p>
        </w:tc>
      </w:tr>
      <w:tr w:rsidR="00E70CBE">
        <w:trPr>
          <w:trHeight w:val="33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gingivo-parodontale,  mai  2013- Asociatia  Societatea  de  Parodontologie  din  Romania.  curs</w:t>
            </w:r>
          </w:p>
        </w:tc>
      </w:tr>
      <w:tr w:rsidR="00E70CBE">
        <w:trPr>
          <w:trHeight w:val="34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creditat EMC de catre CMDR</w:t>
            </w:r>
          </w:p>
        </w:tc>
      </w:tr>
      <w:tr w:rsidR="00E70CBE">
        <w:trPr>
          <w:trHeight w:val="33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Cursul de excelenta in Parodontologie- Chirurgie estetica muco-gingivala, 2013, Quintessance</w:t>
            </w:r>
          </w:p>
        </w:tc>
      </w:tr>
      <w:tr w:rsidR="00E70CBE">
        <w:trPr>
          <w:trHeight w:val="34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International Romania.</w:t>
            </w:r>
          </w:p>
        </w:tc>
      </w:tr>
      <w:tr w:rsidR="00E70CBE">
        <w:trPr>
          <w:trHeight w:val="33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Cursul : „ Noi achizitii in tratamentul gingivitelor cronice si parodontitelor marginale mai 2014-</w:t>
            </w:r>
          </w:p>
        </w:tc>
      </w:tr>
      <w:tr w:rsidR="00E70CBE">
        <w:trPr>
          <w:trHeight w:val="34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Asociatia Societatea de Parodontologie din Romania. curs creditat EMC de catre CMDR</w:t>
            </w:r>
          </w:p>
        </w:tc>
      </w:tr>
      <w:tr w:rsidR="00E70CBE">
        <w:trPr>
          <w:trHeight w:val="75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Calificarea / diploma obþinutã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1993- Diploma de Licenta</w:t>
            </w:r>
          </w:p>
        </w:tc>
      </w:tr>
      <w:tr w:rsidR="00E70CBE">
        <w:trPr>
          <w:trHeight w:val="34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2001-Doctor in Stiinte Medicale, Magna cum Laudae</w:t>
            </w:r>
          </w:p>
        </w:tc>
      </w:tr>
      <w:tr w:rsidR="00E70CBE">
        <w:trPr>
          <w:trHeight w:val="42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Disciplinele principale studiate /</w:t>
            </w:r>
          </w:p>
        </w:tc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Medic primar  Stomatologie generalã,  MEDIC PRIMAR PARODONTOLOGIE, Medic specialist</w:t>
            </w:r>
          </w:p>
        </w:tc>
      </w:tr>
      <w:tr w:rsidR="00E70CBE">
        <w:trPr>
          <w:trHeight w:val="22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75708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competenț</w:t>
            </w:r>
            <w:r w:rsidR="00EB350C">
              <w:rPr>
                <w:rFonts w:ascii="Arial Narrow" w:hAnsi="Arial Narrow" w:cs="Arial Narrow"/>
                <w:sz w:val="20"/>
                <w:szCs w:val="20"/>
              </w:rPr>
              <w:t>e profesionale dobândite</w:t>
            </w:r>
          </w:p>
        </w:tc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CHIRURGIE DENTO-ALVEOLARA</w:t>
            </w:r>
          </w:p>
        </w:tc>
      </w:tr>
      <w:tr w:rsidR="00E70CBE">
        <w:trPr>
          <w:trHeight w:val="30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75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20"/>
                <w:szCs w:val="20"/>
              </w:rPr>
              <w:t>Numele și tipul instituț</w:t>
            </w:r>
            <w:r w:rsidR="00EB350C">
              <w:rPr>
                <w:rFonts w:ascii="Arial Narrow" w:hAnsi="Arial Narrow" w:cs="Arial Narrow"/>
                <w:w w:val="99"/>
                <w:sz w:val="20"/>
                <w:szCs w:val="20"/>
              </w:rPr>
              <w:t>iei de învãþãmânt</w:t>
            </w:r>
          </w:p>
        </w:tc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UMF „Carol Davila” Facultatea de Stomatologie</w:t>
            </w:r>
          </w:p>
        </w:tc>
      </w:tr>
      <w:tr w:rsidR="00E70CBE">
        <w:trPr>
          <w:trHeight w:val="22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/ furnizorului de formare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70CBE">
        <w:trPr>
          <w:trHeight w:val="554"/>
        </w:trPr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BE" w:rsidTr="0075708D">
        <w:trPr>
          <w:trHeight w:val="15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183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me</w:t>
            </w:r>
          </w:p>
        </w:tc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 w:rsidP="0075708D">
            <w:pPr>
              <w:widowControl w:val="0"/>
              <w:autoSpaceDE w:val="0"/>
              <w:autoSpaceDN w:val="0"/>
              <w:adjustRightInd w:val="0"/>
              <w:spacing w:after="0" w:line="18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0CBE" w:rsidRDefault="00E70C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70CBE">
          <w:pgSz w:w="11900" w:h="16836"/>
          <w:pgMar w:top="880" w:right="564" w:bottom="339" w:left="720" w:header="708" w:footer="708" w:gutter="0"/>
          <w:cols w:space="708" w:equalWidth="0">
            <w:col w:w="1062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560"/>
        <w:gridCol w:w="1080"/>
        <w:gridCol w:w="520"/>
        <w:gridCol w:w="1000"/>
        <w:gridCol w:w="340"/>
        <w:gridCol w:w="1160"/>
        <w:gridCol w:w="400"/>
        <w:gridCol w:w="1100"/>
        <w:gridCol w:w="400"/>
        <w:gridCol w:w="960"/>
        <w:gridCol w:w="20"/>
      </w:tblGrid>
      <w:tr w:rsidR="00E70CBE">
        <w:trPr>
          <w:trHeight w:val="229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ge4"/>
            <w:bookmarkEnd w:id="3"/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0CBE">
        <w:trPr>
          <w:trHeight w:val="22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0CBE">
        <w:trPr>
          <w:trHeight w:val="774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75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Aptitudini și competenț</w:t>
            </w:r>
            <w:r w:rsidR="00EB350C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50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Spitit de echipa, capacitati organizatorice, capacitati de comunicare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0CBE">
        <w:trPr>
          <w:trHeight w:val="274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personale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0CBE">
        <w:trPr>
          <w:trHeight w:val="45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</w:rPr>
              <w:t>Limba(i) maternã(e)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Românã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0CBE">
        <w:trPr>
          <w:trHeight w:val="456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</w:rPr>
              <w:t>Limba(i) strãinã(e) cunoscutã(e)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0CBE">
        <w:trPr>
          <w:trHeight w:val="334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</w:rPr>
              <w:t>Autoevaluare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F5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</w:rPr>
              <w:t>Înț</w:t>
            </w:r>
            <w:r w:rsidR="001125E9">
              <w:rPr>
                <w:rFonts w:ascii="Arial Narrow" w:hAnsi="Arial Narrow" w:cs="Arial Narrow"/>
                <w:b/>
                <w:bCs/>
              </w:rPr>
              <w:t>elege</w:t>
            </w:r>
            <w:r w:rsidR="003214DE">
              <w:rPr>
                <w:rFonts w:ascii="Arial Narrow" w:hAnsi="Arial Narrow" w:cs="Arial Narrow"/>
                <w:b/>
                <w:bCs/>
              </w:rPr>
              <w:t>re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</w:rPr>
              <w:t>Vorbire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</w:rPr>
              <w:t>Scriere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0CBE">
        <w:trPr>
          <w:trHeight w:val="283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Nivel european (*)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Ascultare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Citire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18"/>
                <w:szCs w:val="18"/>
              </w:rPr>
              <w:t>Participare la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Discurs oral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Exprimare scrisã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0CBE">
        <w:trPr>
          <w:trHeight w:val="204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righ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conversaþie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0CBE">
        <w:trPr>
          <w:trHeight w:val="283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</w:rPr>
              <w:t>Limba francezã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B2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Utilizator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B2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Utilizator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B1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Utilizator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B2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7"/>
                <w:sz w:val="18"/>
                <w:szCs w:val="18"/>
              </w:rPr>
              <w:t>Utilizator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7"/>
                <w:sz w:val="18"/>
                <w:szCs w:val="18"/>
              </w:rPr>
              <w:t>Utilizator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0CBE">
        <w:trPr>
          <w:trHeight w:val="103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independent</w:t>
            </w: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independent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independent</w:t>
            </w: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8"/>
                <w:sz w:val="18"/>
                <w:szCs w:val="18"/>
              </w:rPr>
              <w:t>independent</w:t>
            </w: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8"/>
                <w:sz w:val="18"/>
                <w:szCs w:val="18"/>
              </w:rPr>
              <w:t>independent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0CBE">
        <w:trPr>
          <w:trHeight w:val="101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0CBE">
        <w:trPr>
          <w:trHeight w:val="284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</w:rPr>
              <w:t>Limba englezã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C1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Utilizator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C1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Utilizator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C1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Utilizator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B2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7"/>
                <w:sz w:val="18"/>
                <w:szCs w:val="18"/>
              </w:rPr>
              <w:t>Utilizator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7"/>
                <w:sz w:val="18"/>
                <w:szCs w:val="18"/>
              </w:rPr>
              <w:t>Utilizator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0CBE">
        <w:trPr>
          <w:trHeight w:val="103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experimentat</w:t>
            </w: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experimentat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experimentat</w:t>
            </w: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8"/>
                <w:sz w:val="18"/>
                <w:szCs w:val="18"/>
              </w:rPr>
              <w:t>independent</w:t>
            </w: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8"/>
                <w:sz w:val="18"/>
                <w:szCs w:val="18"/>
              </w:rPr>
              <w:t>independent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0CBE">
        <w:trPr>
          <w:trHeight w:val="101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D15969">
      <w:pPr>
        <w:widowControl w:val="0"/>
        <w:numPr>
          <w:ilvl w:val="0"/>
          <w:numId w:val="1"/>
        </w:numPr>
        <w:tabs>
          <w:tab w:val="clear" w:pos="720"/>
          <w:tab w:val="num" w:pos="2980"/>
        </w:tabs>
        <w:overflowPunct w:val="0"/>
        <w:autoSpaceDE w:val="0"/>
        <w:autoSpaceDN w:val="0"/>
        <w:adjustRightInd w:val="0"/>
        <w:spacing w:after="0" w:line="240" w:lineRule="auto"/>
        <w:ind w:left="2980" w:hanging="185"/>
        <w:rPr>
          <w:rFonts w:ascii="Arial Narrow" w:hAnsi="Arial Narrow" w:cs="Arial Narrow"/>
          <w:i/>
          <w:iCs/>
          <w:sz w:val="18"/>
          <w:szCs w:val="18"/>
        </w:rPr>
      </w:pPr>
      <w:hyperlink r:id="rId11" w:history="1">
        <w:r w:rsidR="00EB350C">
          <w:rPr>
            <w:rFonts w:ascii="Arial Narrow" w:hAnsi="Arial Narrow" w:cs="Arial Narrow"/>
            <w:i/>
            <w:iCs/>
            <w:color w:val="0000FF"/>
            <w:sz w:val="18"/>
            <w:szCs w:val="18"/>
            <w:u w:val="single"/>
          </w:rPr>
          <w:t>Nivelul Cadrului European Comun de Referinþã Pentru Limbi Strãine</w:t>
        </w:r>
      </w:hyperlink>
    </w:p>
    <w:p w:rsidR="00E70CBE" w:rsidRDefault="00E70CBE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F566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360" w:right="2020" w:hanging="1659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</w:rPr>
        <w:t>Competențe ș</w:t>
      </w:r>
      <w:r w:rsidR="00EB350C">
        <w:rPr>
          <w:rFonts w:ascii="Arial Narrow" w:hAnsi="Arial Narrow" w:cs="Arial Narrow"/>
        </w:rPr>
        <w:t>i aptitudini de utilizare</w:t>
      </w:r>
      <w:r w:rsidR="00EB350C">
        <w:rPr>
          <w:rFonts w:ascii="Times New Roman" w:hAnsi="Times New Roman" w:cs="Times New Roman"/>
          <w:sz w:val="24"/>
          <w:szCs w:val="24"/>
        </w:rPr>
        <w:t xml:space="preserve"> </w:t>
      </w:r>
      <w:r w:rsidR="00EB350C">
        <w:rPr>
          <w:rFonts w:ascii="Arial Narrow" w:hAnsi="Arial Narrow" w:cs="Arial Narrow"/>
          <w:sz w:val="20"/>
          <w:szCs w:val="20"/>
        </w:rPr>
        <w:t xml:space="preserve">Microsoft Word, Power Point, Adobe Photoshop, Internet Explorer, E-mail </w:t>
      </w:r>
      <w:r w:rsidR="00EB350C">
        <w:rPr>
          <w:rFonts w:ascii="Arial Narrow" w:hAnsi="Arial Narrow" w:cs="Arial Narrow"/>
        </w:rPr>
        <w:t>a calculatorului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70CBE">
          <w:pgSz w:w="11900" w:h="16836"/>
          <w:pgMar w:top="880" w:right="764" w:bottom="340" w:left="1000" w:header="708" w:footer="708" w:gutter="0"/>
          <w:cols w:space="708" w:equalWidth="0">
            <w:col w:w="10140"/>
          </w:cols>
          <w:noEndnote/>
        </w:sect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33321E">
      <w:pPr>
        <w:widowControl w:val="0"/>
        <w:overflowPunct w:val="0"/>
        <w:autoSpaceDE w:val="0"/>
        <w:autoSpaceDN w:val="0"/>
        <w:adjustRightInd w:val="0"/>
        <w:spacing w:after="0" w:line="298" w:lineRule="auto"/>
        <w:ind w:left="2240" w:hanging="2369"/>
        <w:rPr>
          <w:rFonts w:ascii="Times New Roman" w:hAnsi="Times New Roman" w:cs="Times New Roman"/>
          <w:sz w:val="24"/>
          <w:szCs w:val="24"/>
        </w:rPr>
      </w:pPr>
      <w:bookmarkStart w:id="4" w:name="page5"/>
      <w:bookmarkEnd w:id="4"/>
      <w:r>
        <w:rPr>
          <w:rFonts w:ascii="Arial Narrow" w:hAnsi="Arial Narrow" w:cs="Arial Narrow"/>
        </w:rPr>
        <w:t>Alte competențe ș</w:t>
      </w:r>
      <w:r w:rsidR="00EB350C">
        <w:rPr>
          <w:rFonts w:ascii="Arial Narrow" w:hAnsi="Arial Narrow" w:cs="Arial Narrow"/>
        </w:rPr>
        <w:t xml:space="preserve">i aptitudini </w:t>
      </w:r>
      <w:r w:rsidR="00EB350C">
        <w:rPr>
          <w:rFonts w:ascii="Arial Narrow" w:hAnsi="Arial Narrow" w:cs="Arial Narrow"/>
          <w:sz w:val="19"/>
          <w:szCs w:val="19"/>
        </w:rPr>
        <w:t>1.Expert in Comisia de Disciplina</w:t>
      </w:r>
      <w:r w:rsidR="003214DE">
        <w:rPr>
          <w:rFonts w:ascii="Arial Narrow" w:hAnsi="Arial Narrow" w:cs="Arial Narrow"/>
          <w:sz w:val="19"/>
          <w:szCs w:val="19"/>
        </w:rPr>
        <w:t xml:space="preserve"> a Colegiului Medicilir Stomatologi</w:t>
      </w:r>
      <w:r w:rsidR="00EB350C">
        <w:rPr>
          <w:rFonts w:ascii="Arial Narrow" w:hAnsi="Arial Narrow" w:cs="Arial Narrow"/>
          <w:sz w:val="19"/>
          <w:szCs w:val="19"/>
        </w:rPr>
        <w:t xml:space="preserve"> din Romania (CMRD)</w:t>
      </w:r>
      <w:r w:rsidR="00EB350C">
        <w:rPr>
          <w:rFonts w:ascii="Arial Narrow" w:hAnsi="Arial Narrow" w:cs="Arial Narrow"/>
        </w:rPr>
        <w:t xml:space="preserve"> </w:t>
      </w:r>
      <w:r w:rsidR="00EB350C">
        <w:rPr>
          <w:rFonts w:ascii="Arial Narrow" w:hAnsi="Arial Narrow" w:cs="Arial Narrow"/>
          <w:sz w:val="19"/>
          <w:szCs w:val="19"/>
        </w:rPr>
        <w:t>–din 2010 pana in</w:t>
      </w:r>
      <w:r w:rsidR="00EB350C">
        <w:rPr>
          <w:rFonts w:ascii="Arial Narrow" w:hAnsi="Arial Narrow" w:cs="Arial Narrow"/>
        </w:rPr>
        <w:t xml:space="preserve"> </w:t>
      </w:r>
      <w:r w:rsidR="00CC1C10">
        <w:rPr>
          <w:rFonts w:ascii="Arial Narrow" w:hAnsi="Arial Narrow" w:cs="Arial Narrow"/>
          <w:sz w:val="19"/>
          <w:szCs w:val="19"/>
        </w:rPr>
        <w:t>prezent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overflowPunct w:val="0"/>
        <w:autoSpaceDE w:val="0"/>
        <w:autoSpaceDN w:val="0"/>
        <w:adjustRightInd w:val="0"/>
        <w:spacing w:after="0" w:line="352" w:lineRule="auto"/>
        <w:ind w:left="2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2.Membru in Comisia de Disciplina a Colegiului Medicilor Dentisti din Bucuresti(</w:t>
      </w:r>
      <w:r w:rsidR="00CC1C10">
        <w:rPr>
          <w:rFonts w:ascii="Arial Narrow" w:hAnsi="Arial Narrow" w:cs="Arial Narrow"/>
          <w:sz w:val="20"/>
          <w:szCs w:val="20"/>
        </w:rPr>
        <w:t xml:space="preserve"> CMDR) –din 2008 pana in 2016</w:t>
      </w:r>
      <w:r>
        <w:rPr>
          <w:rFonts w:ascii="Arial Narrow" w:hAnsi="Arial Narrow" w:cs="Arial Narrow"/>
          <w:sz w:val="20"/>
          <w:szCs w:val="20"/>
        </w:rPr>
        <w:t>;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overflowPunct w:val="0"/>
        <w:autoSpaceDE w:val="0"/>
        <w:autoSpaceDN w:val="0"/>
        <w:adjustRightInd w:val="0"/>
        <w:spacing w:after="0" w:line="353" w:lineRule="auto"/>
        <w:ind w:left="2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3.Comisia pentru vânzarea spaþiilor proprietate privatã a statului sau a unitãþilor administrativ-teritoriale cu destinaþia de cabinete medicale, prin dispoziþia Nr.1147/27.08.2008 a Primãriei Sectorului 4 ca reprezetan</w:t>
      </w:r>
      <w:r w:rsidR="003214DE">
        <w:rPr>
          <w:rFonts w:ascii="Arial Narrow" w:hAnsi="Arial Narrow" w:cs="Arial Narrow"/>
          <w:sz w:val="20"/>
          <w:szCs w:val="20"/>
        </w:rPr>
        <w:t>t al Colegiului Medicilor Dentisti Bucures</w:t>
      </w:r>
      <w:r>
        <w:rPr>
          <w:rFonts w:ascii="Arial Narrow" w:hAnsi="Arial Narrow" w:cs="Arial Narrow"/>
          <w:sz w:val="20"/>
          <w:szCs w:val="20"/>
        </w:rPr>
        <w:t>ti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numPr>
          <w:ilvl w:val="0"/>
          <w:numId w:val="2"/>
        </w:numPr>
        <w:tabs>
          <w:tab w:val="clear" w:pos="720"/>
          <w:tab w:val="num" w:pos="2429"/>
        </w:tabs>
        <w:overflowPunct w:val="0"/>
        <w:autoSpaceDE w:val="0"/>
        <w:autoSpaceDN w:val="0"/>
        <w:adjustRightInd w:val="0"/>
        <w:spacing w:after="0" w:line="352" w:lineRule="auto"/>
        <w:ind w:left="2240" w:firstLine="2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Membru în Comisia de atestate</w:t>
      </w:r>
      <w:r w:rsidR="003214DE">
        <w:rPr>
          <w:rFonts w:ascii="Arial Narrow" w:hAnsi="Arial Narrow" w:cs="Arial Narrow"/>
          <w:sz w:val="20"/>
          <w:szCs w:val="20"/>
        </w:rPr>
        <w:t xml:space="preserve"> a Centrului Naþional de Perfect</w:t>
      </w:r>
      <w:r>
        <w:rPr>
          <w:rFonts w:ascii="Arial Narrow" w:hAnsi="Arial Narrow" w:cs="Arial Narrow"/>
          <w:sz w:val="20"/>
          <w:szCs w:val="20"/>
        </w:rPr>
        <w:t>io</w:t>
      </w:r>
      <w:r w:rsidR="003214DE">
        <w:rPr>
          <w:rFonts w:ascii="Arial Narrow" w:hAnsi="Arial Narrow" w:cs="Arial Narrow"/>
          <w:sz w:val="20"/>
          <w:szCs w:val="20"/>
        </w:rPr>
        <w:t>nare în Domeniul Sanitar Bucures</w:t>
      </w:r>
      <w:r>
        <w:rPr>
          <w:rFonts w:ascii="Arial Narrow" w:hAnsi="Arial Narrow" w:cs="Arial Narrow"/>
          <w:sz w:val="20"/>
          <w:szCs w:val="20"/>
        </w:rPr>
        <w:t>ti - sesiunea mai 2008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6" w:lineRule="exact"/>
        <w:rPr>
          <w:rFonts w:ascii="Arial Narrow" w:hAnsi="Arial Narrow" w:cs="Arial Narrow"/>
          <w:sz w:val="20"/>
          <w:szCs w:val="20"/>
        </w:rPr>
      </w:pPr>
    </w:p>
    <w:p w:rsidR="00E70CBE" w:rsidRDefault="00EB350C">
      <w:pPr>
        <w:widowControl w:val="0"/>
        <w:numPr>
          <w:ilvl w:val="0"/>
          <w:numId w:val="2"/>
        </w:numPr>
        <w:tabs>
          <w:tab w:val="clear" w:pos="720"/>
          <w:tab w:val="num" w:pos="2468"/>
        </w:tabs>
        <w:overflowPunct w:val="0"/>
        <w:autoSpaceDE w:val="0"/>
        <w:autoSpaceDN w:val="0"/>
        <w:adjustRightInd w:val="0"/>
        <w:spacing w:after="0" w:line="352" w:lineRule="auto"/>
        <w:ind w:left="2240" w:firstLine="2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Membru supleant in Comisia de Disciplina a Spitalului Clinic de Chirurgie Oro-Maxilo-Faciala „ Prof.Dr. Dan Theodorescu „, conform deciziei nr 3228/ 29.07.2009.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6" w:lineRule="exact"/>
        <w:rPr>
          <w:rFonts w:ascii="Arial Narrow" w:hAnsi="Arial Narrow" w:cs="Arial Narrow"/>
          <w:sz w:val="20"/>
          <w:szCs w:val="20"/>
        </w:rPr>
      </w:pPr>
    </w:p>
    <w:p w:rsidR="00E70CBE" w:rsidRDefault="00EB350C">
      <w:pPr>
        <w:widowControl w:val="0"/>
        <w:numPr>
          <w:ilvl w:val="0"/>
          <w:numId w:val="2"/>
        </w:numPr>
        <w:tabs>
          <w:tab w:val="clear" w:pos="720"/>
          <w:tab w:val="num" w:pos="2451"/>
        </w:tabs>
        <w:overflowPunct w:val="0"/>
        <w:autoSpaceDE w:val="0"/>
        <w:autoSpaceDN w:val="0"/>
        <w:adjustRightInd w:val="0"/>
        <w:spacing w:after="0" w:line="353" w:lineRule="auto"/>
        <w:ind w:left="2240" w:firstLine="2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Nominalizata pe lista medicilor din cadrul retelei sanitare a Ministerului Sanatatii, la care se poate apela de Comisiile de amanare/intrerupere a executatii pedepsei sau suspendarea urmaririi penale/judecatii pe motiv de boala din cadrul Institutului National de Medicina Legala ‚Mina Minovici „ ,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3" w:lineRule="exact"/>
        <w:rPr>
          <w:rFonts w:ascii="Arial Narrow" w:hAnsi="Arial Narrow" w:cs="Arial Narrow"/>
          <w:sz w:val="20"/>
          <w:szCs w:val="20"/>
        </w:rPr>
      </w:pPr>
    </w:p>
    <w:p w:rsidR="00E70CBE" w:rsidRDefault="00EB35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4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Bucuresti, conform deciziei A8/5557/2009.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08" w:lineRule="exact"/>
        <w:rPr>
          <w:rFonts w:ascii="Arial Narrow" w:hAnsi="Arial Narrow" w:cs="Arial Narrow"/>
          <w:sz w:val="20"/>
          <w:szCs w:val="20"/>
        </w:rPr>
      </w:pPr>
    </w:p>
    <w:p w:rsidR="00E70CBE" w:rsidRDefault="00EB350C">
      <w:pPr>
        <w:widowControl w:val="0"/>
        <w:numPr>
          <w:ilvl w:val="0"/>
          <w:numId w:val="2"/>
        </w:numPr>
        <w:tabs>
          <w:tab w:val="clear" w:pos="720"/>
          <w:tab w:val="num" w:pos="2420"/>
        </w:tabs>
        <w:overflowPunct w:val="0"/>
        <w:autoSpaceDE w:val="0"/>
        <w:autoSpaceDN w:val="0"/>
        <w:adjustRightInd w:val="0"/>
        <w:spacing w:after="0" w:line="240" w:lineRule="auto"/>
        <w:ind w:left="2420" w:hanging="178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Expert acreditat CMDR in specialitatea Parodontologie </w:t>
      </w:r>
      <w:r w:rsidR="004675AD">
        <w:rPr>
          <w:rFonts w:ascii="Arial Narrow" w:hAnsi="Arial Narrow" w:cs="Arial Narrow"/>
          <w:sz w:val="20"/>
          <w:szCs w:val="20"/>
        </w:rPr>
        <w:t xml:space="preserve">– din </w:t>
      </w:r>
      <w:r>
        <w:rPr>
          <w:rFonts w:ascii="Arial Narrow" w:hAnsi="Arial Narrow" w:cs="Arial Narrow"/>
          <w:sz w:val="20"/>
          <w:szCs w:val="20"/>
        </w:rPr>
        <w:t>2011</w:t>
      </w:r>
      <w:r w:rsidR="00FF5AF9">
        <w:rPr>
          <w:rFonts w:ascii="Arial Narrow" w:hAnsi="Arial Narrow" w:cs="Arial Narrow"/>
          <w:sz w:val="20"/>
          <w:szCs w:val="20"/>
        </w:rPr>
        <w:t>- prezent</w:t>
      </w:r>
      <w:r>
        <w:rPr>
          <w:rFonts w:ascii="Arial Narrow" w:hAnsi="Arial Narrow" w:cs="Arial Narrow"/>
          <w:sz w:val="20"/>
          <w:szCs w:val="20"/>
        </w:rPr>
        <w:t>.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1" w:lineRule="exact"/>
        <w:rPr>
          <w:rFonts w:ascii="Arial Narrow" w:hAnsi="Arial Narrow" w:cs="Arial Narrow"/>
          <w:sz w:val="20"/>
          <w:szCs w:val="20"/>
        </w:rPr>
      </w:pPr>
    </w:p>
    <w:p w:rsidR="00E70CBE" w:rsidRDefault="00EB350C">
      <w:pPr>
        <w:widowControl w:val="0"/>
        <w:numPr>
          <w:ilvl w:val="0"/>
          <w:numId w:val="2"/>
        </w:numPr>
        <w:tabs>
          <w:tab w:val="clear" w:pos="720"/>
          <w:tab w:val="num" w:pos="2480"/>
        </w:tabs>
        <w:overflowPunct w:val="0"/>
        <w:autoSpaceDE w:val="0"/>
        <w:autoSpaceDN w:val="0"/>
        <w:adjustRightInd w:val="0"/>
        <w:spacing w:after="0" w:line="240" w:lineRule="auto"/>
        <w:ind w:left="2480" w:hanging="238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Lector,  Ord.  MS  418/2005,   în  programul  de  pregãtire  pentru  obþinerea  atestatului  de  Studii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08" w:lineRule="exact"/>
        <w:rPr>
          <w:rFonts w:ascii="Arial Narrow" w:hAnsi="Arial Narrow" w:cs="Arial Narrow"/>
          <w:sz w:val="20"/>
          <w:szCs w:val="20"/>
        </w:rPr>
      </w:pPr>
    </w:p>
    <w:p w:rsidR="00E70CBE" w:rsidRDefault="00EB35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4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Complementare în Parodontologie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1" w:lineRule="exact"/>
        <w:rPr>
          <w:rFonts w:ascii="Arial Narrow" w:hAnsi="Arial Narrow" w:cs="Arial Narrow"/>
          <w:sz w:val="20"/>
          <w:szCs w:val="20"/>
        </w:rPr>
      </w:pPr>
    </w:p>
    <w:p w:rsidR="00E70CBE" w:rsidRDefault="00EB350C">
      <w:pPr>
        <w:widowControl w:val="0"/>
        <w:numPr>
          <w:ilvl w:val="0"/>
          <w:numId w:val="2"/>
        </w:numPr>
        <w:tabs>
          <w:tab w:val="clear" w:pos="720"/>
          <w:tab w:val="num" w:pos="2420"/>
        </w:tabs>
        <w:overflowPunct w:val="0"/>
        <w:autoSpaceDE w:val="0"/>
        <w:autoSpaceDN w:val="0"/>
        <w:adjustRightInd w:val="0"/>
        <w:spacing w:after="0" w:line="240" w:lineRule="auto"/>
        <w:ind w:left="2420" w:hanging="178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Lector acreditat CMDR 2005-2012, 2013,2014</w:t>
      </w:r>
      <w:r w:rsidR="004675AD">
        <w:rPr>
          <w:rFonts w:ascii="Arial Narrow" w:hAnsi="Arial Narrow" w:cs="Arial Narrow"/>
          <w:sz w:val="20"/>
          <w:szCs w:val="20"/>
        </w:rPr>
        <w:t xml:space="preserve"> prezent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1" w:lineRule="exact"/>
        <w:rPr>
          <w:rFonts w:ascii="Arial Narrow" w:hAnsi="Arial Narrow" w:cs="Arial Narrow"/>
          <w:sz w:val="20"/>
          <w:szCs w:val="20"/>
        </w:rPr>
      </w:pPr>
    </w:p>
    <w:p w:rsidR="00E70CBE" w:rsidRDefault="00EB350C">
      <w:pPr>
        <w:widowControl w:val="0"/>
        <w:numPr>
          <w:ilvl w:val="0"/>
          <w:numId w:val="2"/>
        </w:numPr>
        <w:tabs>
          <w:tab w:val="clear" w:pos="720"/>
          <w:tab w:val="num" w:pos="2540"/>
        </w:tabs>
        <w:overflowPunct w:val="0"/>
        <w:autoSpaceDE w:val="0"/>
        <w:autoSpaceDN w:val="0"/>
        <w:adjustRightInd w:val="0"/>
        <w:spacing w:after="0" w:line="240" w:lineRule="auto"/>
        <w:ind w:left="2540" w:hanging="298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MEMBRU IN ADUNAREA GENERALA A EFP, ( European Federation of Periodontology)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sz w:val="24"/>
          <w:szCs w:val="24"/>
        </w:rPr>
      </w:pPr>
    </w:p>
    <w:p w:rsidR="00420F5C" w:rsidRDefault="00EB350C" w:rsidP="00420F5C">
      <w:pPr>
        <w:widowControl w:val="0"/>
        <w:autoSpaceDE w:val="0"/>
        <w:autoSpaceDN w:val="0"/>
        <w:adjustRightInd w:val="0"/>
        <w:spacing w:after="0" w:line="240" w:lineRule="auto"/>
        <w:ind w:left="228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11.Membru al ICOI-International congress of oral implantologist</w:t>
      </w:r>
    </w:p>
    <w:p w:rsidR="00420F5C" w:rsidRDefault="00420F5C" w:rsidP="00420F5C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0"/>
          <w:szCs w:val="20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 w:cs="Times New Roman"/>
          <w:sz w:val="24"/>
          <w:szCs w:val="24"/>
        </w:rPr>
      </w:pPr>
    </w:p>
    <w:p w:rsidR="00E70CBE" w:rsidRPr="00420F5C" w:rsidRDefault="00EB350C" w:rsidP="00420F5C">
      <w:pPr>
        <w:pStyle w:val="ListParagraph"/>
        <w:widowControl w:val="0"/>
        <w:numPr>
          <w:ilvl w:val="8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sz w:val="20"/>
          <w:szCs w:val="20"/>
        </w:rPr>
      </w:pPr>
      <w:r w:rsidRPr="00420F5C">
        <w:rPr>
          <w:rFonts w:ascii="Arial Narrow" w:hAnsi="Arial Narrow" w:cs="Arial Narrow"/>
          <w:b/>
          <w:bCs/>
          <w:sz w:val="20"/>
          <w:szCs w:val="20"/>
        </w:rPr>
        <w:t>Presedinte</w:t>
      </w:r>
      <w:r w:rsidRPr="00420F5C">
        <w:rPr>
          <w:rFonts w:ascii="Arial Narrow" w:hAnsi="Arial Narrow" w:cs="Arial Narrow"/>
          <w:b/>
          <w:sz w:val="20"/>
          <w:szCs w:val="20"/>
        </w:rPr>
        <w:t xml:space="preserve"> ales al Asociatiei  SOCIETATEA DE PARODONTOLOGIE DIN ROMANIA-  </w:t>
      </w:r>
      <w:r w:rsidR="004675AD" w:rsidRPr="00420F5C">
        <w:rPr>
          <w:rFonts w:ascii="Arial Narrow" w:hAnsi="Arial Narrow" w:cs="Arial Narrow"/>
          <w:b/>
          <w:sz w:val="20"/>
          <w:szCs w:val="20"/>
        </w:rPr>
        <w:t xml:space="preserve">din </w:t>
      </w:r>
      <w:r w:rsidRPr="00420F5C">
        <w:rPr>
          <w:rFonts w:ascii="Arial Narrow" w:hAnsi="Arial Narrow" w:cs="Arial Narrow"/>
          <w:b/>
          <w:sz w:val="20"/>
          <w:szCs w:val="20"/>
        </w:rPr>
        <w:t>2015</w:t>
      </w:r>
      <w:r w:rsidR="00420F5C" w:rsidRPr="00420F5C">
        <w:rPr>
          <w:rFonts w:ascii="Arial Narrow" w:hAnsi="Arial Narrow" w:cs="Arial Narrow"/>
          <w:b/>
          <w:sz w:val="20"/>
          <w:szCs w:val="20"/>
        </w:rPr>
        <w:t>-2019</w:t>
      </w:r>
    </w:p>
    <w:p w:rsidR="00420F5C" w:rsidRPr="00420F5C" w:rsidRDefault="00420F5C" w:rsidP="00420F5C">
      <w:pPr>
        <w:pStyle w:val="ListParagraph"/>
        <w:widowControl w:val="0"/>
        <w:numPr>
          <w:ilvl w:val="4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F5C">
        <w:rPr>
          <w:rFonts w:ascii="Arial Narrow" w:hAnsi="Arial Narrow" w:cs="Arial Narrow"/>
          <w:b/>
          <w:bCs/>
          <w:sz w:val="20"/>
          <w:szCs w:val="20"/>
        </w:rPr>
        <w:t xml:space="preserve">Vicepresedinte ales </w:t>
      </w:r>
      <w:r w:rsidRPr="00420F5C">
        <w:rPr>
          <w:rFonts w:ascii="Arial Narrow" w:hAnsi="Arial Narrow" w:cs="Arial Narrow"/>
          <w:b/>
          <w:sz w:val="20"/>
          <w:szCs w:val="20"/>
        </w:rPr>
        <w:t>al Asociatiei  SOCIETATEA DE PARODONTOLOGIE DIN ROMANIA</w:t>
      </w:r>
      <w:r>
        <w:rPr>
          <w:rFonts w:ascii="Arial Narrow" w:hAnsi="Arial Narrow" w:cs="Arial Narrow"/>
          <w:b/>
          <w:sz w:val="20"/>
          <w:szCs w:val="20"/>
        </w:rPr>
        <w:t>, EFP delegate</w:t>
      </w:r>
      <w:r w:rsidRPr="00420F5C">
        <w:rPr>
          <w:rFonts w:ascii="Arial Narrow" w:hAnsi="Arial Narrow" w:cs="Arial Narrow"/>
          <w:b/>
          <w:sz w:val="20"/>
          <w:szCs w:val="20"/>
        </w:rPr>
        <w:t>-  din 2019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overflowPunct w:val="0"/>
        <w:autoSpaceDE w:val="0"/>
        <w:autoSpaceDN w:val="0"/>
        <w:adjustRightInd w:val="0"/>
        <w:spacing w:after="0" w:line="354" w:lineRule="auto"/>
        <w:ind w:left="224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12.Secretar general al Societatii de Parodontologie din România, Delegat la Societatea Europeana de Parodontologie al ASPR (Asociatia Societatea de Parodontologie din Romania )2011-2015 , membru fondator</w:t>
      </w: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ind w:left="224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13.Membru în Conducerea UNAS;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3D5B46">
      <w:pPr>
        <w:widowControl w:val="0"/>
        <w:overflowPunct w:val="0"/>
        <w:autoSpaceDE w:val="0"/>
        <w:autoSpaceDN w:val="0"/>
        <w:adjustRightInd w:val="0"/>
        <w:spacing w:after="0" w:line="349" w:lineRule="auto"/>
        <w:ind w:left="224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14.Membru în colegiul stiinþific de redacti</w:t>
      </w:r>
      <w:r w:rsidR="00EB350C">
        <w:rPr>
          <w:rFonts w:ascii="Arial Narrow" w:hAnsi="Arial Narrow" w:cs="Arial Narrow"/>
          <w:sz w:val="20"/>
          <w:szCs w:val="20"/>
        </w:rPr>
        <w:t>e al revistei Dentist.ro, ISSN 1841-583</w:t>
      </w:r>
      <w:r>
        <w:rPr>
          <w:rFonts w:ascii="Arial Narrow" w:hAnsi="Arial Narrow" w:cs="Arial Narrow"/>
          <w:sz w:val="20"/>
          <w:szCs w:val="20"/>
        </w:rPr>
        <w:t>0, revistã de specialitate a CMS</w:t>
      </w:r>
      <w:r w:rsidR="00EB350C">
        <w:rPr>
          <w:rFonts w:ascii="Arial Narrow" w:hAnsi="Arial Narrow" w:cs="Arial Narrow"/>
          <w:sz w:val="20"/>
          <w:szCs w:val="20"/>
        </w:rPr>
        <w:t>R, Nr.1/2005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FF5AF9">
      <w:pPr>
        <w:widowControl w:val="0"/>
        <w:autoSpaceDE w:val="0"/>
        <w:autoSpaceDN w:val="0"/>
        <w:adjustRightInd w:val="0"/>
        <w:spacing w:after="0" w:line="240" w:lineRule="auto"/>
        <w:ind w:left="224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15.Membru în colegiul s</w:t>
      </w:r>
      <w:r w:rsidR="003D5B46">
        <w:rPr>
          <w:rFonts w:ascii="Arial Narrow" w:hAnsi="Arial Narrow" w:cs="Arial Narrow"/>
          <w:sz w:val="20"/>
          <w:szCs w:val="20"/>
        </w:rPr>
        <w:t>tiintific de redact</w:t>
      </w:r>
      <w:r w:rsidR="00EB350C">
        <w:rPr>
          <w:rFonts w:ascii="Arial Narrow" w:hAnsi="Arial Narrow" w:cs="Arial Narrow"/>
          <w:sz w:val="20"/>
          <w:szCs w:val="20"/>
        </w:rPr>
        <w:t>ie al revistei Medicina Stomatologicã, ISSN:1453-1224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ind w:left="224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16.REVIEWER: - Timisoara Medical Journal..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ind w:left="224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17.Membru in Colegiul Stiintific National al Revistei Actualitati Stomatologice ISSN-1583-6010.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ind w:left="224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18.Editor asociat, Romanian Journal of Periodontology.</w:t>
      </w:r>
    </w:p>
    <w:p w:rsidR="00420F5C" w:rsidRDefault="00420F5C">
      <w:pPr>
        <w:widowControl w:val="0"/>
        <w:autoSpaceDE w:val="0"/>
        <w:autoSpaceDN w:val="0"/>
        <w:adjustRightInd w:val="0"/>
        <w:spacing w:after="0" w:line="240" w:lineRule="auto"/>
        <w:ind w:left="224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19. Editor Sef la Revista Actualitati Stomatologice –din 2018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</w:rPr>
        <w:t>Permis(e) de conducere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 Narrow" w:hAnsi="Arial Narrow" w:cs="Arial Narrow"/>
          <w:sz w:val="19"/>
          <w:szCs w:val="19"/>
        </w:rPr>
        <w:t>Categoria B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70CBE">
          <w:pgSz w:w="11900" w:h="16836"/>
          <w:pgMar w:top="884" w:right="564" w:bottom="340" w:left="1440" w:header="708" w:footer="708" w:gutter="0"/>
          <w:cols w:space="708" w:equalWidth="0">
            <w:col w:w="9900"/>
          </w:cols>
          <w:noEndnote/>
        </w:sect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70CBE">
          <w:type w:val="continuous"/>
          <w:pgSz w:w="11900" w:h="16836"/>
          <w:pgMar w:top="884" w:right="564" w:bottom="340" w:left="1440" w:header="708" w:footer="708" w:gutter="0"/>
          <w:cols w:num="2" w:space="220" w:equalWidth="0">
            <w:col w:w="2140" w:space="220"/>
            <w:col w:w="7540"/>
          </w:cols>
          <w:noEndnote/>
        </w:sect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  <w:bookmarkStart w:id="5" w:name="page6"/>
      <w:bookmarkEnd w:id="5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540"/>
        <w:gridCol w:w="4700"/>
        <w:gridCol w:w="2300"/>
      </w:tblGrid>
      <w:tr w:rsidR="00E70CBE">
        <w:trPr>
          <w:trHeight w:val="27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Informaț</w:t>
            </w:r>
            <w:r w:rsidR="00EB350C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ii suplimentare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3D5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Diploma pentru Excelent</w:t>
            </w:r>
            <w:r w:rsidR="00EB350C">
              <w:rPr>
                <w:rFonts w:ascii="Arial Narrow" w:hAnsi="Arial Narrow" w:cs="Arial Narrow"/>
                <w:sz w:val="20"/>
                <w:szCs w:val="20"/>
              </w:rPr>
              <w:t>ã cu ocazia participãrii la prima ediþie a galei „Premiile blend-a-med</w:t>
            </w:r>
          </w:p>
        </w:tc>
      </w:tr>
      <w:tr w:rsidR="00E70CBE">
        <w:trPr>
          <w:trHeight w:val="29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3D5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pentru excelent</w:t>
            </w:r>
            <w:r w:rsidR="00EB350C">
              <w:rPr>
                <w:rFonts w:ascii="Arial Narrow" w:hAnsi="Arial Narrow" w:cs="Arial Narrow"/>
                <w:sz w:val="20"/>
                <w:szCs w:val="20"/>
              </w:rPr>
              <w:t>ã în medicina dentarã”, 2005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BE">
        <w:trPr>
          <w:trHeight w:val="34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3D5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20"/>
                <w:szCs w:val="20"/>
              </w:rPr>
              <w:t>Diploma de Excelent</w:t>
            </w:r>
            <w:r w:rsidR="00EB350C">
              <w:rPr>
                <w:rFonts w:ascii="Arial Narrow" w:hAnsi="Arial Narrow" w:cs="Arial Narrow"/>
                <w:w w:val="99"/>
                <w:sz w:val="20"/>
                <w:szCs w:val="20"/>
              </w:rPr>
              <w:t>ã pentru promovarea pe plan mondial a Implantologiei Orale – acordatã de</w:t>
            </w:r>
          </w:p>
        </w:tc>
      </w:tr>
      <w:tr w:rsidR="00E70CBE">
        <w:trPr>
          <w:trHeight w:val="34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Societatea </w:t>
            </w:r>
            <w:r w:rsidR="003D5B46">
              <w:rPr>
                <w:rFonts w:ascii="Arial Narrow" w:hAnsi="Arial Narrow" w:cs="Arial Narrow"/>
                <w:sz w:val="20"/>
                <w:szCs w:val="20"/>
              </w:rPr>
              <w:t>Românã  de Implantologie Oralã s</w:t>
            </w:r>
            <w:r>
              <w:rPr>
                <w:rFonts w:ascii="Arial Narrow" w:hAnsi="Arial Narrow" w:cs="Arial Narrow"/>
                <w:sz w:val="20"/>
                <w:szCs w:val="20"/>
              </w:rPr>
              <w:t>i Biomateriale, 2006</w:t>
            </w:r>
          </w:p>
        </w:tc>
      </w:tr>
      <w:tr w:rsidR="00E70CBE">
        <w:trPr>
          <w:trHeight w:val="34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Diploma de </w:t>
            </w:r>
            <w:r w:rsidR="003D5B46">
              <w:rPr>
                <w:rFonts w:ascii="Arial Narrow" w:hAnsi="Arial Narrow" w:cs="Arial Narrow"/>
                <w:sz w:val="20"/>
                <w:szCs w:val="20"/>
              </w:rPr>
              <w:t>Excelent</w:t>
            </w:r>
            <w:r>
              <w:rPr>
                <w:rFonts w:ascii="Arial Narrow" w:hAnsi="Arial Narrow" w:cs="Arial Narrow"/>
                <w:sz w:val="20"/>
                <w:szCs w:val="20"/>
              </w:rPr>
              <w:t>ã pentru activitatea deosebita in realizarea proiectelor</w:t>
            </w:r>
            <w:r w:rsidR="003D5B46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Societatii Romane</w:t>
            </w:r>
          </w:p>
        </w:tc>
      </w:tr>
      <w:tr w:rsidR="00E70CBE">
        <w:trPr>
          <w:trHeight w:val="34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de Implantologie Orala si Biomateriale– acordatã de Societatea Românã  de Implantologie</w:t>
            </w:r>
          </w:p>
        </w:tc>
      </w:tr>
      <w:tr w:rsidR="00E70CBE">
        <w:trPr>
          <w:trHeight w:val="33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3D5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Oralã s</w:t>
            </w:r>
            <w:r w:rsidR="00EB350C">
              <w:rPr>
                <w:rFonts w:ascii="Arial Narrow" w:hAnsi="Arial Narrow" w:cs="Arial Narrow"/>
                <w:sz w:val="20"/>
                <w:szCs w:val="20"/>
              </w:rPr>
              <w:t>i Biomateriale, 2011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BE">
        <w:trPr>
          <w:trHeight w:val="34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Diploma Jubiliarã a U.M.F. „Carol Davila” </w:t>
            </w:r>
            <w:r w:rsidR="0020077A">
              <w:rPr>
                <w:rFonts w:ascii="Arial Narrow" w:hAnsi="Arial Narrow" w:cs="Arial Narrow"/>
                <w:sz w:val="20"/>
                <w:szCs w:val="20"/>
              </w:rPr>
              <w:t>Bucures</w:t>
            </w:r>
            <w:r>
              <w:rPr>
                <w:rFonts w:ascii="Arial Narrow" w:hAnsi="Arial Narrow" w:cs="Arial Narrow"/>
                <w:sz w:val="20"/>
                <w:szCs w:val="20"/>
              </w:rPr>
              <w:t>ti  cu ocazia aniversãrii a 150 de ani de</w:t>
            </w:r>
          </w:p>
        </w:tc>
      </w:tr>
      <w:tr w:rsidR="00E70CBE">
        <w:trPr>
          <w:trHeight w:val="33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Învãþãmânt Medical Românesc 2007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BE">
        <w:trPr>
          <w:trHeight w:val="34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Diploma  Salonului  de  Carte  Universitarã  pentru  lucrarea:  ”Bolile  Parodonþiului  marginal  la</w:t>
            </w:r>
          </w:p>
        </w:tc>
      </w:tr>
      <w:tr w:rsidR="00E70CBE">
        <w:trPr>
          <w:trHeight w:val="33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 w:rsidP="0090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femei”, 2007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BE">
        <w:trPr>
          <w:trHeight w:val="34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Diploma de Expert în Igiena oralã, acordatã de Societatea de Parodontologie din România</w:t>
            </w:r>
          </w:p>
        </w:tc>
      </w:tr>
      <w:tr w:rsidR="00E70CBE">
        <w:trPr>
          <w:trHeight w:val="339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Premiu  CNCSIS  2009,  D.  MOCUTA,  M.  BURLIBAªA,  I.  IONESCU,  DIMITRIU  B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,  A.S.</w:t>
            </w:r>
          </w:p>
        </w:tc>
      </w:tr>
      <w:tr w:rsidR="00E70CBE">
        <w:trPr>
          <w:trHeight w:val="34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DUMITRIU</w:t>
            </w:r>
            <w:r>
              <w:rPr>
                <w:rFonts w:ascii="Arial Narrow" w:hAnsi="Arial Narrow" w:cs="Arial Narrow"/>
                <w:sz w:val="20"/>
                <w:szCs w:val="20"/>
              </w:rPr>
              <w:t>,  R.  SFEATCU  :  Human  Health-Consequence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20"/>
                <w:szCs w:val="20"/>
              </w:rPr>
              <w:t>of  Life  Quality,Metalurgia</w:t>
            </w:r>
          </w:p>
        </w:tc>
      </w:tr>
      <w:tr w:rsidR="00E70CBE">
        <w:trPr>
          <w:trHeight w:val="34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International vol. XIV (2009), special issue no.1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BE">
        <w:trPr>
          <w:trHeight w:val="34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Diploma de Onoare- Uniunea Nationala a Asociatiilor Stomatologice- 2010</w:t>
            </w:r>
          </w:p>
        </w:tc>
      </w:tr>
      <w:tr w:rsidR="00E70CBE">
        <w:trPr>
          <w:trHeight w:val="34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Diploma de Excelenta, Asociatia „Societatea de Parodontologie din Romania” octombrie, 2011.</w:t>
            </w:r>
          </w:p>
        </w:tc>
      </w:tr>
      <w:tr w:rsidR="00E70CBE">
        <w:trPr>
          <w:trHeight w:val="34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Diploma de Onoare – Titlul Onorific de Omul Zilei, ECO EUROPA, ONG Romania, 2011.</w:t>
            </w:r>
          </w:p>
        </w:tc>
      </w:tr>
      <w:tr w:rsidR="00E70CBE">
        <w:trPr>
          <w:trHeight w:val="34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Diploma de Excelenta, Congresul International  ” Pregatim viitorul promovand excelenta”, Iasi,</w:t>
            </w:r>
          </w:p>
        </w:tc>
      </w:tr>
      <w:tr w:rsidR="00E70CBE">
        <w:trPr>
          <w:trHeight w:val="33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martie 2013.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BE">
        <w:trPr>
          <w:trHeight w:val="34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Secretar  general  al  Societatii  de  Parodontologie  din  România,  Delegat  la  Societatea</w:t>
            </w:r>
          </w:p>
        </w:tc>
      </w:tr>
      <w:tr w:rsidR="00E70CBE">
        <w:trPr>
          <w:trHeight w:val="33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20"/>
                <w:szCs w:val="20"/>
              </w:rPr>
              <w:t>Europeana de Parodontologie al ASPR (Asociatia Societatea de Parodontologie din Romania ),</w:t>
            </w:r>
          </w:p>
        </w:tc>
      </w:tr>
      <w:tr w:rsidR="00E70CBE">
        <w:trPr>
          <w:trHeight w:val="34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membru fondator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BE">
        <w:trPr>
          <w:trHeight w:val="34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Membru în Conducerea UNAS;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BE">
        <w:trPr>
          <w:trHeight w:val="34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Comisia de specialitate a CMDR. ( Parodontologie 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BE">
        <w:trPr>
          <w:trHeight w:val="34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Prodecan al Facultatii de Medicina Dentara, Bucuresti din 2013 pana in prezent.</w:t>
            </w:r>
          </w:p>
        </w:tc>
      </w:tr>
      <w:tr w:rsidR="00E70CBE">
        <w:trPr>
          <w:trHeight w:val="34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Consilier  in  cadrul  Colegiului  M</w:t>
            </w:r>
            <w:r w:rsidR="003E0458">
              <w:rPr>
                <w:rFonts w:ascii="Arial Narrow" w:hAnsi="Arial Narrow" w:cs="Arial Narrow"/>
                <w:sz w:val="20"/>
                <w:szCs w:val="20"/>
              </w:rPr>
              <w:t>edicilor  Dentisti  din  Bucures</w:t>
            </w:r>
            <w:r>
              <w:rPr>
                <w:rFonts w:ascii="Arial Narrow" w:hAnsi="Arial Narrow" w:cs="Arial Narrow"/>
                <w:sz w:val="20"/>
                <w:szCs w:val="20"/>
              </w:rPr>
              <w:t>ti  prin  Decizia  19  a  Comisiei</w:t>
            </w:r>
          </w:p>
        </w:tc>
      </w:tr>
      <w:tr w:rsidR="00E70CBE">
        <w:trPr>
          <w:trHeight w:val="33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Electorale, pentru mandatul 2007-2015;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BE">
        <w:trPr>
          <w:trHeight w:val="34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Consilier in ca</w:t>
            </w:r>
            <w:r w:rsidR="003E0458">
              <w:rPr>
                <w:rFonts w:ascii="Arial Narrow" w:hAnsi="Arial Narrow" w:cs="Arial Narrow"/>
                <w:sz w:val="20"/>
                <w:szCs w:val="20"/>
              </w:rPr>
              <w:t>drul Colegiului Medicilor Dentis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ti din </w:t>
            </w:r>
            <w:r w:rsidR="003E0458">
              <w:rPr>
                <w:rFonts w:ascii="Arial Narrow" w:hAnsi="Arial Narrow" w:cs="Arial Narrow"/>
                <w:sz w:val="20"/>
                <w:szCs w:val="20"/>
              </w:rPr>
              <w:t>Bucures</w:t>
            </w:r>
            <w:r>
              <w:rPr>
                <w:rFonts w:ascii="Arial Narrow" w:hAnsi="Arial Narrow" w:cs="Arial Narrow"/>
                <w:sz w:val="20"/>
                <w:szCs w:val="20"/>
              </w:rPr>
              <w:t>ti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 w:rsidP="003E0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a Comisiei Electorale, pentru</w:t>
            </w:r>
          </w:p>
        </w:tc>
      </w:tr>
      <w:tr w:rsidR="00E70CBE">
        <w:trPr>
          <w:trHeight w:val="34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mandatul 2011-2015;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BE">
        <w:trPr>
          <w:trHeight w:val="34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Reprezentant  în  Adunarea  Generala  </w:t>
            </w:r>
            <w:r w:rsidR="0048094F">
              <w:rPr>
                <w:rFonts w:ascii="Arial Narrow" w:hAnsi="Arial Narrow" w:cs="Arial Narrow"/>
                <w:sz w:val="20"/>
                <w:szCs w:val="20"/>
              </w:rPr>
              <w:t>a  Colegiului  Medicilor  Dentis</w:t>
            </w:r>
            <w:r>
              <w:rPr>
                <w:rFonts w:ascii="Arial Narrow" w:hAnsi="Arial Narrow" w:cs="Arial Narrow"/>
                <w:sz w:val="20"/>
                <w:szCs w:val="20"/>
              </w:rPr>
              <w:t>ti  din  România,  pentru</w:t>
            </w:r>
          </w:p>
        </w:tc>
      </w:tr>
      <w:tr w:rsidR="00E70CBE">
        <w:trPr>
          <w:trHeight w:val="34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mandatul 2007-2015.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BE">
        <w:trPr>
          <w:trHeight w:val="34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Reprezentant  în  Adunarea  Generala  </w:t>
            </w:r>
            <w:r w:rsidR="0048094F">
              <w:rPr>
                <w:rFonts w:ascii="Arial Narrow" w:hAnsi="Arial Narrow" w:cs="Arial Narrow"/>
                <w:sz w:val="20"/>
                <w:szCs w:val="20"/>
              </w:rPr>
              <w:t>a  Colegiului  Medicilor  Dentis</w:t>
            </w:r>
            <w:r>
              <w:rPr>
                <w:rFonts w:ascii="Arial Narrow" w:hAnsi="Arial Narrow" w:cs="Arial Narrow"/>
                <w:sz w:val="20"/>
                <w:szCs w:val="20"/>
              </w:rPr>
              <w:t>ti  din  România,  pentru</w:t>
            </w:r>
          </w:p>
        </w:tc>
      </w:tr>
      <w:tr w:rsidR="00E70CBE">
        <w:trPr>
          <w:trHeight w:val="34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mandatul 2011-2015..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BE">
        <w:trPr>
          <w:trHeight w:val="34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Membru in Comisia de Disciplina a Colegiului Medicilor Dentisti Bucuresti.</w:t>
            </w:r>
            <w:r w:rsidR="003E0458">
              <w:rPr>
                <w:rFonts w:ascii="Arial Narrow" w:hAnsi="Arial Narrow" w:cs="Arial Narrow"/>
                <w:sz w:val="20"/>
                <w:szCs w:val="20"/>
              </w:rPr>
              <w:t>2006-2014</w:t>
            </w:r>
          </w:p>
        </w:tc>
      </w:tr>
      <w:tr w:rsidR="00E70CBE">
        <w:trPr>
          <w:trHeight w:val="34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Membru in Consiliul de conducere al Departamentului II-Medicina Dentara- 2011.</w:t>
            </w:r>
          </w:p>
        </w:tc>
      </w:tr>
      <w:tr w:rsidR="00E70CBE">
        <w:trPr>
          <w:trHeight w:val="34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Membru in Consiliul Profesoral al Facultatii de Medicina Dentara din 2007 pana in prezent</w:t>
            </w:r>
          </w:p>
        </w:tc>
      </w:tr>
      <w:tr w:rsidR="00E70CBE">
        <w:trPr>
          <w:trHeight w:val="34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Membru in Comisia de Parodontologie  a CMDR.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0CBE" w:rsidRDefault="00E70CBE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1174B3">
      <w:pPr>
        <w:widowControl w:val="0"/>
        <w:autoSpaceDE w:val="0"/>
        <w:autoSpaceDN w:val="0"/>
        <w:adjustRightInd w:val="0"/>
        <w:spacing w:after="0" w:line="240" w:lineRule="auto"/>
        <w:ind w:left="22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MEMBRU ÎN COMITETUL DE REDACȚ</w:t>
      </w:r>
      <w:r w:rsidR="00EB350C">
        <w:rPr>
          <w:rFonts w:ascii="Arial" w:hAnsi="Arial" w:cs="Arial"/>
          <w:b/>
          <w:bCs/>
          <w:sz w:val="20"/>
          <w:szCs w:val="20"/>
        </w:rPr>
        <w:t>IE LA REVISTE MEDICALE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FF5AF9">
      <w:pPr>
        <w:widowControl w:val="0"/>
        <w:numPr>
          <w:ilvl w:val="0"/>
          <w:numId w:val="3"/>
        </w:numPr>
        <w:tabs>
          <w:tab w:val="clear" w:pos="720"/>
          <w:tab w:val="num" w:pos="3001"/>
        </w:tabs>
        <w:overflowPunct w:val="0"/>
        <w:autoSpaceDE w:val="0"/>
        <w:autoSpaceDN w:val="0"/>
        <w:adjustRightInd w:val="0"/>
        <w:spacing w:after="0" w:line="352" w:lineRule="auto"/>
        <w:ind w:left="2280" w:firstLine="2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Membru în colegiul s</w:t>
      </w:r>
      <w:r w:rsidR="00DF7803">
        <w:rPr>
          <w:rFonts w:ascii="Arial Narrow" w:hAnsi="Arial Narrow" w:cs="Arial Narrow"/>
          <w:sz w:val="20"/>
          <w:szCs w:val="20"/>
        </w:rPr>
        <w:t>tiintific de redact</w:t>
      </w:r>
      <w:r w:rsidR="00EB350C">
        <w:rPr>
          <w:rFonts w:ascii="Arial Narrow" w:hAnsi="Arial Narrow" w:cs="Arial Narrow"/>
          <w:sz w:val="20"/>
          <w:szCs w:val="20"/>
        </w:rPr>
        <w:t>ie al revistei Dentist.ro, ISSN 1841-5830, revistã de specialitate a CMDR, Nr.1/2005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4" w:lineRule="exact"/>
        <w:rPr>
          <w:rFonts w:ascii="Arial Narrow" w:hAnsi="Arial Narrow" w:cs="Arial Narrow"/>
          <w:b/>
          <w:bCs/>
          <w:sz w:val="20"/>
          <w:szCs w:val="20"/>
        </w:rPr>
      </w:pPr>
    </w:p>
    <w:p w:rsidR="00E70CBE" w:rsidRDefault="00EB350C">
      <w:pPr>
        <w:widowControl w:val="0"/>
        <w:numPr>
          <w:ilvl w:val="0"/>
          <w:numId w:val="3"/>
        </w:numPr>
        <w:tabs>
          <w:tab w:val="clear" w:pos="720"/>
          <w:tab w:val="num" w:pos="3000"/>
        </w:tabs>
        <w:overflowPunct w:val="0"/>
        <w:autoSpaceDE w:val="0"/>
        <w:autoSpaceDN w:val="0"/>
        <w:adjustRightInd w:val="0"/>
        <w:spacing w:after="0" w:line="240" w:lineRule="auto"/>
        <w:ind w:left="3000" w:hanging="718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Membru în colegiul ºtiinþific de redacþie al revistei Medicina Stomatologicã, ISSN:1453-1224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1" w:lineRule="exact"/>
        <w:rPr>
          <w:rFonts w:ascii="Arial Narrow" w:hAnsi="Arial Narrow" w:cs="Arial Narrow"/>
          <w:b/>
          <w:bCs/>
          <w:sz w:val="20"/>
          <w:szCs w:val="20"/>
        </w:rPr>
      </w:pPr>
    </w:p>
    <w:p w:rsidR="00E70CBE" w:rsidRDefault="00EB350C">
      <w:pPr>
        <w:widowControl w:val="0"/>
        <w:numPr>
          <w:ilvl w:val="0"/>
          <w:numId w:val="3"/>
        </w:numPr>
        <w:tabs>
          <w:tab w:val="clear" w:pos="720"/>
          <w:tab w:val="num" w:pos="3000"/>
        </w:tabs>
        <w:overflowPunct w:val="0"/>
        <w:autoSpaceDE w:val="0"/>
        <w:autoSpaceDN w:val="0"/>
        <w:adjustRightInd w:val="0"/>
        <w:spacing w:after="0" w:line="240" w:lineRule="auto"/>
        <w:ind w:left="3000" w:hanging="718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sz w:val="26"/>
          <w:szCs w:val="26"/>
        </w:rPr>
        <w:t xml:space="preserve">REVIEWER: </w:t>
      </w:r>
      <w:r>
        <w:rPr>
          <w:rFonts w:ascii="Arial Narrow" w:hAnsi="Arial Narrow" w:cs="Arial Narrow"/>
          <w:sz w:val="19"/>
          <w:szCs w:val="19"/>
        </w:rPr>
        <w:t>- Timisoara Medical Journal..</w:t>
      </w:r>
    </w:p>
    <w:tbl>
      <w:tblPr>
        <w:tblW w:w="0" w:type="auto"/>
        <w:tblInd w:w="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500"/>
        <w:gridCol w:w="7220"/>
        <w:gridCol w:w="20"/>
      </w:tblGrid>
      <w:tr w:rsidR="00E70CBE">
        <w:trPr>
          <w:trHeight w:val="150"/>
        </w:trPr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15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150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0CBE">
        <w:trPr>
          <w:trHeight w:val="174"/>
        </w:trPr>
        <w:tc>
          <w:tcPr>
            <w:tcW w:w="17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Pr="000E3790" w:rsidRDefault="000E3790" w:rsidP="000E3790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1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3790">
              <w:rPr>
                <w:rFonts w:ascii="Times New Roman" w:hAnsi="Times New Roman" w:cs="Times New Roman"/>
                <w:sz w:val="24"/>
                <w:szCs w:val="24"/>
              </w:rPr>
              <w:t>Editor sef- Revista Actualitati Stomatologice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0CBE">
        <w:trPr>
          <w:trHeight w:val="182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 w:rsidP="001174B3">
            <w:pPr>
              <w:widowControl w:val="0"/>
              <w:autoSpaceDE w:val="0"/>
              <w:autoSpaceDN w:val="0"/>
              <w:adjustRightInd w:val="0"/>
              <w:spacing w:after="0" w:line="18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0CBE">
        <w:trPr>
          <w:trHeight w:val="377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 w:rsidP="00863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0CBE">
        <w:trPr>
          <w:trHeight w:val="37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E70CBE" w:rsidRDefault="00863775" w:rsidP="0086377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sz w:val="20"/>
          <w:szCs w:val="20"/>
        </w:rPr>
      </w:pPr>
      <w:bookmarkStart w:id="6" w:name="page7"/>
      <w:bookmarkEnd w:id="6"/>
      <w:r>
        <w:rPr>
          <w:rFonts w:ascii="Arial" w:hAnsi="Arial" w:cs="Arial"/>
          <w:b/>
          <w:bCs/>
          <w:sz w:val="20"/>
          <w:szCs w:val="20"/>
        </w:rPr>
        <w:t xml:space="preserve"> Lucrari reprezentative</w:t>
      </w:r>
    </w:p>
    <w:p w:rsidR="00536744" w:rsidRDefault="00536744" w:rsidP="00536744">
      <w:pPr>
        <w:pStyle w:val="BodyText"/>
        <w:widowControl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Cs/>
          <w:sz w:val="24"/>
        </w:rPr>
      </w:pPr>
      <w:r>
        <w:rPr>
          <w:bCs/>
          <w:sz w:val="24"/>
        </w:rPr>
        <w:tab/>
      </w:r>
    </w:p>
    <w:tbl>
      <w:tblPr>
        <w:tblStyle w:val="TableGrid"/>
        <w:tblpPr w:leftFromText="180" w:rightFromText="180" w:vertAnchor="page" w:horzAnchor="margin" w:tblpY="2377"/>
        <w:tblW w:w="0" w:type="auto"/>
        <w:tblLook w:val="01E0" w:firstRow="1" w:lastRow="1" w:firstColumn="1" w:lastColumn="1" w:noHBand="0" w:noVBand="0"/>
      </w:tblPr>
      <w:tblGrid>
        <w:gridCol w:w="9864"/>
      </w:tblGrid>
      <w:tr w:rsidR="00536744" w:rsidRPr="000A5871" w:rsidTr="00092C55">
        <w:tc>
          <w:tcPr>
            <w:tcW w:w="9864" w:type="dxa"/>
          </w:tcPr>
          <w:p w:rsidR="00536744" w:rsidRPr="000A5871" w:rsidRDefault="00536744" w:rsidP="00536744">
            <w:pPr>
              <w:pStyle w:val="BodyText"/>
              <w:widowControl w:val="0"/>
              <w:numPr>
                <w:ilvl w:val="0"/>
                <w:numId w:val="5"/>
              </w:numPr>
              <w:tabs>
                <w:tab w:val="clear" w:pos="1260"/>
                <w:tab w:val="num" w:pos="120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1200"/>
              <w:jc w:val="both"/>
              <w:textAlignment w:val="baseline"/>
              <w:rPr>
                <w:bCs/>
                <w:sz w:val="24"/>
              </w:rPr>
            </w:pPr>
            <w:r w:rsidRPr="00AE4820">
              <w:rPr>
                <w:b/>
                <w:sz w:val="24"/>
              </w:rPr>
              <w:t>Dumitriu AS.,</w:t>
            </w:r>
            <w:r>
              <w:rPr>
                <w:sz w:val="24"/>
              </w:rPr>
              <w:t xml:space="preserve"> Paunica S., Giurgiu M., Cureu M</w:t>
            </w:r>
            <w:r w:rsidRPr="00AE4820">
              <w:rPr>
                <w:sz w:val="24"/>
              </w:rPr>
              <w:t>., Mariri de volum gingival, clinica si principii de tratament,</w:t>
            </w:r>
            <w:r>
              <w:rPr>
                <w:sz w:val="24"/>
              </w:rPr>
              <w:t xml:space="preserve"> editia a-II-a revizuita si adaugita,</w:t>
            </w:r>
            <w:r w:rsidRPr="00AE4820">
              <w:rPr>
                <w:sz w:val="24"/>
              </w:rPr>
              <w:t xml:space="preserve"> Ed. Didactica si Pedagogica, </w:t>
            </w:r>
            <w:r>
              <w:rPr>
                <w:sz w:val="24"/>
              </w:rPr>
              <w:t>Bucuresti</w:t>
            </w:r>
            <w:r w:rsidRPr="00AE4820">
              <w:rPr>
                <w:sz w:val="24"/>
              </w:rPr>
              <w:t xml:space="preserve"> 20</w:t>
            </w:r>
            <w:r>
              <w:rPr>
                <w:sz w:val="24"/>
              </w:rPr>
              <w:t>13</w:t>
            </w:r>
          </w:p>
        </w:tc>
      </w:tr>
      <w:tr w:rsidR="00FF5AF9" w:rsidRPr="000A5871" w:rsidTr="00092C55">
        <w:tc>
          <w:tcPr>
            <w:tcW w:w="9864" w:type="dxa"/>
          </w:tcPr>
          <w:p w:rsidR="00FF5AF9" w:rsidRPr="00257D04" w:rsidRDefault="00FF5AF9" w:rsidP="00536744">
            <w:pPr>
              <w:pStyle w:val="BodyText"/>
              <w:widowControl w:val="0"/>
              <w:numPr>
                <w:ilvl w:val="0"/>
                <w:numId w:val="5"/>
              </w:numPr>
              <w:tabs>
                <w:tab w:val="clear" w:pos="1260"/>
                <w:tab w:val="num" w:pos="120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1200"/>
              <w:jc w:val="both"/>
              <w:textAlignment w:val="baseline"/>
              <w:rPr>
                <w:bCs/>
                <w:sz w:val="24"/>
              </w:rPr>
            </w:pPr>
            <w:r w:rsidRPr="00257D04">
              <w:rPr>
                <w:bCs/>
                <w:sz w:val="24"/>
              </w:rPr>
              <w:t xml:space="preserve">Dumitriu HT,  Dumitriu S,  </w:t>
            </w:r>
            <w:r w:rsidRPr="00257D04">
              <w:rPr>
                <w:b/>
                <w:sz w:val="24"/>
              </w:rPr>
              <w:t>Dumitriu AS</w:t>
            </w:r>
            <w:r w:rsidRPr="00257D04">
              <w:rPr>
                <w:bCs/>
                <w:sz w:val="24"/>
              </w:rPr>
              <w:t>:</w:t>
            </w:r>
            <w:r>
              <w:rPr>
                <w:bCs/>
                <w:sz w:val="24"/>
              </w:rPr>
              <w:t>Tratat de Parodontologie</w:t>
            </w:r>
            <w:r w:rsidRPr="00257D04">
              <w:rPr>
                <w:bCs/>
                <w:sz w:val="24"/>
              </w:rPr>
              <w:t xml:space="preserve"> Editura Viaţa Medicală Românească,</w:t>
            </w:r>
            <w:r>
              <w:rPr>
                <w:bCs/>
                <w:sz w:val="24"/>
              </w:rPr>
              <w:t xml:space="preserve"> 2015</w:t>
            </w:r>
          </w:p>
        </w:tc>
      </w:tr>
      <w:tr w:rsidR="00536744" w:rsidRPr="000A5871" w:rsidTr="00092C55">
        <w:tc>
          <w:tcPr>
            <w:tcW w:w="9864" w:type="dxa"/>
          </w:tcPr>
          <w:p w:rsidR="00536744" w:rsidRPr="000A5871" w:rsidRDefault="00536744" w:rsidP="00536744">
            <w:pPr>
              <w:pStyle w:val="BodyText"/>
              <w:widowControl w:val="0"/>
              <w:numPr>
                <w:ilvl w:val="0"/>
                <w:numId w:val="5"/>
              </w:numPr>
              <w:tabs>
                <w:tab w:val="clear" w:pos="1260"/>
                <w:tab w:val="num" w:pos="120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1200"/>
              <w:jc w:val="both"/>
              <w:textAlignment w:val="baseline"/>
              <w:rPr>
                <w:bCs/>
                <w:sz w:val="24"/>
              </w:rPr>
            </w:pPr>
            <w:r w:rsidRPr="00257D04">
              <w:rPr>
                <w:bCs/>
                <w:sz w:val="24"/>
              </w:rPr>
              <w:t xml:space="preserve">Dumitriu HT,  Dumitriu S,  </w:t>
            </w:r>
            <w:r w:rsidRPr="00257D04">
              <w:rPr>
                <w:b/>
                <w:sz w:val="24"/>
              </w:rPr>
              <w:t>Dumitriu AS</w:t>
            </w:r>
            <w:r w:rsidRPr="00257D04">
              <w:rPr>
                <w:bCs/>
                <w:sz w:val="24"/>
              </w:rPr>
              <w:t>:</w:t>
            </w:r>
            <w:r w:rsidR="00FF5AF9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Parodontologie, , Ed. A </w:t>
            </w:r>
            <w:r w:rsidRPr="00257D04">
              <w:rPr>
                <w:bCs/>
                <w:sz w:val="24"/>
              </w:rPr>
              <w:t>V-revăzută şi adăugită, Editura Viaţa Medicală Românească,</w:t>
            </w:r>
            <w:r>
              <w:rPr>
                <w:bCs/>
                <w:sz w:val="24"/>
              </w:rPr>
              <w:t xml:space="preserve"> 2009</w:t>
            </w:r>
          </w:p>
        </w:tc>
      </w:tr>
      <w:tr w:rsidR="00536744" w:rsidRPr="000A5871" w:rsidTr="00092C55">
        <w:tc>
          <w:tcPr>
            <w:tcW w:w="9864" w:type="dxa"/>
          </w:tcPr>
          <w:p w:rsidR="00536744" w:rsidRPr="000A5871" w:rsidRDefault="00536744" w:rsidP="00536744">
            <w:pPr>
              <w:pStyle w:val="BodyText"/>
              <w:widowControl w:val="0"/>
              <w:numPr>
                <w:ilvl w:val="0"/>
                <w:numId w:val="5"/>
              </w:numPr>
              <w:tabs>
                <w:tab w:val="clear" w:pos="1260"/>
                <w:tab w:val="num" w:pos="120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1200"/>
              <w:jc w:val="both"/>
              <w:textAlignment w:val="baseline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Dana Vieru, Sonia Herman, Agafita Lefter and </w:t>
            </w:r>
            <w:r w:rsidRPr="007626F5">
              <w:rPr>
                <w:b/>
                <w:bCs/>
                <w:sz w:val="24"/>
              </w:rPr>
              <w:t>Anca Silvia Dumitriu,</w:t>
            </w:r>
            <w:r>
              <w:rPr>
                <w:bCs/>
                <w:sz w:val="24"/>
              </w:rPr>
              <w:t xml:space="preserve"> Low level laser therapy and its efficacy in bone and soft tissue recovery. A comparative study in the treatment of periodontal disease among healthy subjects, pacients with diabetes, osteoporosis, and hepatic disease. LASER IN MEDICINE SINCE AND PRAXIS, cap. XXXVIII, PAG.561-575, ISBN 978-953-99344-1-3, 2009</w:t>
            </w:r>
          </w:p>
        </w:tc>
      </w:tr>
      <w:tr w:rsidR="00536744" w:rsidRPr="000A5871" w:rsidTr="00092C55">
        <w:tc>
          <w:tcPr>
            <w:tcW w:w="9864" w:type="dxa"/>
          </w:tcPr>
          <w:p w:rsidR="00536744" w:rsidRPr="000A5871" w:rsidRDefault="00536744" w:rsidP="00536744">
            <w:pPr>
              <w:pStyle w:val="BodyText"/>
              <w:widowControl w:val="0"/>
              <w:numPr>
                <w:ilvl w:val="0"/>
                <w:numId w:val="5"/>
              </w:numPr>
              <w:tabs>
                <w:tab w:val="clear" w:pos="1260"/>
                <w:tab w:val="num" w:pos="120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1200"/>
              <w:jc w:val="both"/>
              <w:textAlignment w:val="baseline"/>
              <w:rPr>
                <w:bCs/>
                <w:sz w:val="24"/>
              </w:rPr>
            </w:pPr>
            <w:r w:rsidRPr="000A5871">
              <w:rPr>
                <w:iCs/>
                <w:sz w:val="24"/>
              </w:rPr>
              <w:t xml:space="preserve">Stana Paunica, </w:t>
            </w:r>
            <w:r w:rsidRPr="000A5871">
              <w:rPr>
                <w:b/>
                <w:iCs/>
                <w:sz w:val="24"/>
              </w:rPr>
              <w:t>Anca Dumitriu</w:t>
            </w:r>
            <w:r w:rsidRPr="000A5871">
              <w:rPr>
                <w:iCs/>
                <w:sz w:val="24"/>
              </w:rPr>
              <w:t>, Mihai Mogos, Otilia Georgescu and Ioan Mogos,</w:t>
            </w:r>
            <w:r w:rsidRPr="000A5871">
              <w:rPr>
                <w:i/>
                <w:iCs/>
                <w:sz w:val="24"/>
              </w:rPr>
              <w:t xml:space="preserve">The evaluation of the periodontium in patients with leukemia using termographic imaging. </w:t>
            </w:r>
            <w:r w:rsidRPr="000A5871">
              <w:rPr>
                <w:iCs/>
                <w:sz w:val="24"/>
              </w:rPr>
              <w:t>Hematology, vol 14, nr.6, dec 2009, ISSN 1024-5332.-</w:t>
            </w:r>
            <w:r w:rsidRPr="000A5871">
              <w:rPr>
                <w:b/>
                <w:iCs/>
                <w:sz w:val="24"/>
              </w:rPr>
              <w:t>articol in extenso- citat Pubmed</w:t>
            </w:r>
          </w:p>
        </w:tc>
      </w:tr>
      <w:tr w:rsidR="00536744" w:rsidRPr="000A5871" w:rsidTr="00092C55">
        <w:tc>
          <w:tcPr>
            <w:tcW w:w="9864" w:type="dxa"/>
          </w:tcPr>
          <w:p w:rsidR="00536744" w:rsidRPr="000A5871" w:rsidRDefault="00536744" w:rsidP="00536744">
            <w:pPr>
              <w:pStyle w:val="Header"/>
              <w:numPr>
                <w:ilvl w:val="0"/>
                <w:numId w:val="5"/>
              </w:numPr>
              <w:tabs>
                <w:tab w:val="clear" w:pos="1260"/>
                <w:tab w:val="clear" w:pos="4320"/>
                <w:tab w:val="clear" w:pos="8640"/>
                <w:tab w:val="num" w:pos="426"/>
                <w:tab w:val="left" w:pos="1136"/>
                <w:tab w:val="num" w:pos="1200"/>
                <w:tab w:val="center" w:pos="4703"/>
                <w:tab w:val="right" w:pos="9406"/>
              </w:tabs>
              <w:ind w:left="1200"/>
              <w:jc w:val="both"/>
            </w:pPr>
            <w:r w:rsidRPr="002B3B2D">
              <w:rPr>
                <w:lang w:val="pt-BR"/>
              </w:rPr>
              <w:t xml:space="preserve">Tovaru S, Parlatescu I, </w:t>
            </w:r>
            <w:r w:rsidRPr="00472EFE">
              <w:rPr>
                <w:b/>
                <w:lang w:val="pt-BR"/>
              </w:rPr>
              <w:t>Dumitriu AS</w:t>
            </w:r>
            <w:r w:rsidRPr="002B3B2D">
              <w:rPr>
                <w:lang w:val="pt-BR"/>
              </w:rPr>
              <w:t xml:space="preserve">, Bucur A, Kaplan I. </w:t>
            </w:r>
            <w:hyperlink r:id="rId12" w:history="1">
              <w:r w:rsidRPr="002B3B2D">
                <w:t>Oral Complications Associated with D-Penicillamine Treatment for Wilson disease: A Clinicopathologic Report.</w:t>
              </w:r>
            </w:hyperlink>
            <w:r>
              <w:t xml:space="preserve"> </w:t>
            </w:r>
            <w:r w:rsidRPr="002B3B2D">
              <w:rPr>
                <w:rStyle w:val="jrnl"/>
              </w:rPr>
              <w:t xml:space="preserve"> J Periodontol</w:t>
            </w:r>
            <w:r w:rsidRPr="002B3B2D">
              <w:rPr>
                <w:rStyle w:val="src1"/>
                <w:specVanish w:val="0"/>
              </w:rPr>
              <w:t xml:space="preserve">. 2010 Apr 12. </w:t>
            </w:r>
            <w:r w:rsidRPr="002B3B2D">
              <w:rPr>
                <w:iCs/>
              </w:rPr>
              <w:t>.-</w:t>
            </w:r>
            <w:r w:rsidRPr="002B3B2D">
              <w:rPr>
                <w:b/>
                <w:iCs/>
              </w:rPr>
              <w:t>articol in extenso- citat Pubmed</w:t>
            </w:r>
          </w:p>
        </w:tc>
      </w:tr>
      <w:tr w:rsidR="00536744" w:rsidRPr="000A5871" w:rsidTr="00092C55">
        <w:tc>
          <w:tcPr>
            <w:tcW w:w="9864" w:type="dxa"/>
          </w:tcPr>
          <w:p w:rsidR="00536744" w:rsidRPr="000A5871" w:rsidRDefault="00536744" w:rsidP="00536744">
            <w:pPr>
              <w:pStyle w:val="BodyText"/>
              <w:widowControl w:val="0"/>
              <w:numPr>
                <w:ilvl w:val="0"/>
                <w:numId w:val="5"/>
              </w:numPr>
              <w:tabs>
                <w:tab w:val="clear" w:pos="1260"/>
                <w:tab w:val="left" w:pos="1134"/>
                <w:tab w:val="num" w:pos="120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200"/>
              <w:jc w:val="both"/>
              <w:textAlignment w:val="baseline"/>
              <w:rPr>
                <w:iCs/>
                <w:sz w:val="24"/>
              </w:rPr>
            </w:pPr>
            <w:r>
              <w:rPr>
                <w:iCs/>
                <w:sz w:val="24"/>
              </w:rPr>
              <w:t>T. Bodnar, Dana Cristina Bodnat, Ioana Suciu,Dorina Mocuta, M. Burlibasa,</w:t>
            </w:r>
            <w:r w:rsidRPr="00614BE0">
              <w:rPr>
                <w:b/>
                <w:iCs/>
                <w:sz w:val="24"/>
              </w:rPr>
              <w:t xml:space="preserve"> Anca Silvia Dumitriu</w:t>
            </w:r>
            <w:r>
              <w:rPr>
                <w:iCs/>
                <w:sz w:val="24"/>
              </w:rPr>
              <w:t xml:space="preserve">, Mariana Brandusa Popa, </w:t>
            </w:r>
            <w:r>
              <w:rPr>
                <w:i/>
                <w:iCs/>
                <w:sz w:val="24"/>
              </w:rPr>
              <w:t>Managementul dentar al pacientului epileptic,</w:t>
            </w:r>
            <w:r>
              <w:rPr>
                <w:iCs/>
                <w:sz w:val="24"/>
              </w:rPr>
              <w:t xml:space="preserve"> Medicina Moderna, vol XVI, nr.6, 2009.</w:t>
            </w:r>
          </w:p>
        </w:tc>
      </w:tr>
      <w:tr w:rsidR="00536744" w:rsidTr="00092C55">
        <w:tc>
          <w:tcPr>
            <w:tcW w:w="9864" w:type="dxa"/>
          </w:tcPr>
          <w:p w:rsidR="00536744" w:rsidRDefault="00536744" w:rsidP="00536744">
            <w:pPr>
              <w:pStyle w:val="Header"/>
              <w:numPr>
                <w:ilvl w:val="0"/>
                <w:numId w:val="5"/>
              </w:numPr>
              <w:tabs>
                <w:tab w:val="clear" w:pos="1260"/>
                <w:tab w:val="clear" w:pos="4320"/>
                <w:tab w:val="clear" w:pos="8640"/>
                <w:tab w:val="num" w:pos="426"/>
                <w:tab w:val="left" w:pos="1136"/>
                <w:tab w:val="num" w:pos="1200"/>
                <w:tab w:val="center" w:pos="4703"/>
                <w:tab w:val="right" w:pos="9406"/>
              </w:tabs>
              <w:ind w:left="1200"/>
              <w:jc w:val="both"/>
              <w:rPr>
                <w:b/>
              </w:rPr>
            </w:pPr>
            <w:r w:rsidRPr="000A5871">
              <w:t xml:space="preserve">Giurgiu Marina Cristina, Paunica Stana, Georgeta Maniu, Dumitriu Horia Traian,   </w:t>
            </w:r>
            <w:r w:rsidRPr="000A5871">
              <w:rPr>
                <w:b/>
              </w:rPr>
              <w:t>Dumitriu Anca Silvia</w:t>
            </w:r>
            <w:r w:rsidRPr="000A5871">
              <w:rPr>
                <w:b/>
                <w:vertAlign w:val="superscript"/>
              </w:rPr>
              <w:t xml:space="preserve"> </w:t>
            </w:r>
            <w:r w:rsidRPr="000A5871">
              <w:rPr>
                <w:b/>
              </w:rPr>
              <w:t xml:space="preserve"> </w:t>
            </w:r>
            <w:r w:rsidRPr="000A5871">
              <w:t>Biotechnological value of the hyaluronic acid in periodontal treatment</w:t>
            </w:r>
            <w:r w:rsidRPr="000A5871">
              <w:rPr>
                <w:color w:val="000000"/>
              </w:rPr>
              <w:t xml:space="preserve"> ,Nr. 4/2013 al </w:t>
            </w:r>
            <w:r w:rsidRPr="000A5871">
              <w:rPr>
                <w:b/>
                <w:bCs/>
                <w:color w:val="000000"/>
              </w:rPr>
              <w:t>Revistei” Romanian Biotechnological Letters”.</w:t>
            </w:r>
            <w:r w:rsidRPr="000A5871">
              <w:rPr>
                <w:b/>
              </w:rPr>
              <w:t xml:space="preserve"> articol in extenso</w:t>
            </w:r>
          </w:p>
        </w:tc>
      </w:tr>
      <w:tr w:rsidR="00536744" w:rsidTr="00092C55">
        <w:tc>
          <w:tcPr>
            <w:tcW w:w="9864" w:type="dxa"/>
          </w:tcPr>
          <w:p w:rsidR="00536744" w:rsidRDefault="00536744" w:rsidP="00536744">
            <w:pPr>
              <w:pStyle w:val="Header"/>
              <w:numPr>
                <w:ilvl w:val="0"/>
                <w:numId w:val="5"/>
              </w:numPr>
              <w:tabs>
                <w:tab w:val="clear" w:pos="1260"/>
                <w:tab w:val="clear" w:pos="4320"/>
                <w:tab w:val="clear" w:pos="8640"/>
                <w:tab w:val="num" w:pos="426"/>
                <w:tab w:val="left" w:pos="1136"/>
                <w:tab w:val="num" w:pos="1200"/>
                <w:tab w:val="center" w:pos="4703"/>
                <w:tab w:val="right" w:pos="9406"/>
              </w:tabs>
              <w:ind w:left="1200"/>
              <w:jc w:val="both"/>
              <w:rPr>
                <w:b/>
              </w:rPr>
            </w:pPr>
            <w:r>
              <w:t xml:space="preserve">Gener Ismail, Horia Traian Dumitriu, </w:t>
            </w:r>
            <w:r w:rsidRPr="00395BFF">
              <w:rPr>
                <w:b/>
              </w:rPr>
              <w:t>Anca Silvia Dumitriu</w:t>
            </w:r>
            <w:r>
              <w:t xml:space="preserve"> and Fidan Bahtiar Ismail "Periodontal disease – a covert source of inflammation in chronic kidney disease patients"- </w:t>
            </w:r>
            <w:r w:rsidRPr="00E61C3F">
              <w:rPr>
                <w:b/>
              </w:rPr>
              <w:t>Journal of  Nephrology</w:t>
            </w:r>
            <w:r>
              <w:t xml:space="preserve">, </w:t>
            </w:r>
            <w:r w:rsidRPr="00395BFF">
              <w:rPr>
                <w:b/>
              </w:rPr>
              <w:t xml:space="preserve">articol in extenso </w:t>
            </w:r>
            <w:r>
              <w:rPr>
                <w:b/>
              </w:rPr>
              <w:t xml:space="preserve">, ID 515797, </w:t>
            </w:r>
            <w:hyperlink r:id="rId13" w:history="1">
              <w:r w:rsidRPr="00FF2ABB">
                <w:rPr>
                  <w:rStyle w:val="Hyperlink"/>
                </w:rPr>
                <w:t>http://dx.doi.org/10.1155/2013/515796.-2013</w:t>
              </w:r>
            </w:hyperlink>
          </w:p>
        </w:tc>
      </w:tr>
      <w:tr w:rsidR="00536744" w:rsidRPr="00CD7EE6" w:rsidTr="00092C55">
        <w:tc>
          <w:tcPr>
            <w:tcW w:w="9864" w:type="dxa"/>
          </w:tcPr>
          <w:p w:rsidR="00536744" w:rsidRPr="00CD7EE6" w:rsidRDefault="00536744" w:rsidP="00536744">
            <w:pPr>
              <w:pStyle w:val="BodyText"/>
              <w:widowControl w:val="0"/>
              <w:numPr>
                <w:ilvl w:val="0"/>
                <w:numId w:val="5"/>
              </w:numPr>
              <w:tabs>
                <w:tab w:val="clear" w:pos="1260"/>
                <w:tab w:val="num" w:pos="120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1200"/>
              <w:jc w:val="both"/>
              <w:textAlignment w:val="baseline"/>
              <w:rPr>
                <w:bCs/>
                <w:sz w:val="24"/>
              </w:rPr>
            </w:pPr>
            <w:r w:rsidRPr="001C7788">
              <w:rPr>
                <w:sz w:val="24"/>
              </w:rPr>
              <w:t xml:space="preserve">Constantinescu R.I., Constantinescu C, Dumitriu H.T., </w:t>
            </w:r>
            <w:r w:rsidRPr="001C7788">
              <w:rPr>
                <w:b/>
                <w:sz w:val="24"/>
              </w:rPr>
              <w:t>Dumitriu A.S</w:t>
            </w:r>
            <w:r w:rsidRPr="001C7788">
              <w:rPr>
                <w:sz w:val="24"/>
              </w:rPr>
              <w:t xml:space="preserve">.-Aplicatii clinice ale doxiciclinei in doza subantimicrobiana in boala parodontala si boala cardiovasculara aterosclerotica”; </w:t>
            </w:r>
            <w:r w:rsidRPr="001C7788">
              <w:rPr>
                <w:i/>
                <w:sz w:val="24"/>
              </w:rPr>
              <w:t xml:space="preserve"> Revista romana de stomatologie</w:t>
            </w:r>
            <w:r w:rsidRPr="001C7788">
              <w:rPr>
                <w:sz w:val="24"/>
              </w:rPr>
              <w:t>-2012, vol LVIII, Nr. 2, pp 105</w:t>
            </w:r>
            <w:r w:rsidRPr="000E015E">
              <w:t>-107.</w:t>
            </w:r>
          </w:p>
        </w:tc>
      </w:tr>
      <w:tr w:rsidR="00B0704A" w:rsidRPr="00CD7EE6" w:rsidTr="00092C55">
        <w:tc>
          <w:tcPr>
            <w:tcW w:w="9864" w:type="dxa"/>
          </w:tcPr>
          <w:p w:rsidR="00B0704A" w:rsidRPr="00B0704A" w:rsidRDefault="00B0704A" w:rsidP="00B0704A">
            <w:pPr>
              <w:pStyle w:val="BodyText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sz w:val="24"/>
              </w:rPr>
            </w:pPr>
            <w:r w:rsidRPr="00B0704A">
              <w:rPr>
                <w:sz w:val="24"/>
              </w:rPr>
              <w:t>Ioana Suciu, Ecaterina Ionescu, Ileana Suciu, Mihaela Chirila, Irina Gheorghe, Marcela Popa, Anca Dumitriu, Horia Ursu POSSIBLE INTERACTION BETWEEN CARIOUS LESIONS, CHRONIC MARGINAL PERIODONTITIS, PERIAPICAL PATHOLOGY AND SALIVARY IODINE LEVEL –  PRELIMINARY RESULTS Romanian Biotechnological Letters, vol 21, no.x, 2017 ISSN 1224 – 59</w:t>
            </w:r>
            <w:r>
              <w:rPr>
                <w:sz w:val="24"/>
              </w:rPr>
              <w:t>84, CNCSIS A+ (ISI), IF 0,363-</w:t>
            </w:r>
            <w:r w:rsidRPr="00B0704A">
              <w:rPr>
                <w:sz w:val="24"/>
              </w:rPr>
              <w:t>, July 28 2016</w:t>
            </w:r>
          </w:p>
          <w:p w:rsidR="00B0704A" w:rsidRPr="00B0704A" w:rsidRDefault="00B0704A" w:rsidP="00B0704A">
            <w:pPr>
              <w:pStyle w:val="BodyText"/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left="1260"/>
              <w:jc w:val="both"/>
              <w:textAlignment w:val="baseline"/>
              <w:rPr>
                <w:sz w:val="24"/>
              </w:rPr>
            </w:pPr>
          </w:p>
        </w:tc>
      </w:tr>
    </w:tbl>
    <w:p w:rsidR="00536744" w:rsidRDefault="00536744" w:rsidP="00536744">
      <w:pPr>
        <w:jc w:val="center"/>
        <w:rPr>
          <w:b/>
        </w:rPr>
      </w:pPr>
      <w:r>
        <w:rPr>
          <w:bCs/>
          <w:sz w:val="24"/>
        </w:rPr>
        <w:tab/>
      </w:r>
      <w:r w:rsidRPr="00CD7EE6">
        <w:rPr>
          <w:b/>
        </w:rPr>
        <w:t xml:space="preserve"> </w:t>
      </w:r>
    </w:p>
    <w:p w:rsidR="00536744" w:rsidRDefault="00536744" w:rsidP="00536744">
      <w:pPr>
        <w:jc w:val="center"/>
        <w:rPr>
          <w:b/>
        </w:rPr>
      </w:pPr>
    </w:p>
    <w:p w:rsidR="00536744" w:rsidRDefault="00536744" w:rsidP="00536744">
      <w:pPr>
        <w:pStyle w:val="BodyText"/>
        <w:widowControl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Cs/>
          <w:sz w:val="24"/>
        </w:rPr>
      </w:pPr>
    </w:p>
    <w:p w:rsidR="00B0704A" w:rsidRDefault="00B0704A" w:rsidP="005367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b/>
          <w:bCs/>
          <w:color w:val="000000"/>
        </w:rPr>
      </w:pPr>
    </w:p>
    <w:p w:rsidR="00B0704A" w:rsidRDefault="00B0704A" w:rsidP="005367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b/>
          <w:bCs/>
          <w:color w:val="000000"/>
        </w:rPr>
      </w:pPr>
    </w:p>
    <w:p w:rsidR="00B0704A" w:rsidRDefault="00B0704A" w:rsidP="005367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b/>
          <w:bCs/>
          <w:color w:val="000000"/>
        </w:rPr>
      </w:pPr>
    </w:p>
    <w:p w:rsidR="00536744" w:rsidRDefault="00536744" w:rsidP="005367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b/>
          <w:bCs/>
          <w:color w:val="000000"/>
        </w:rPr>
      </w:pPr>
      <w:r>
        <w:rPr>
          <w:b/>
          <w:bCs/>
          <w:color w:val="000000"/>
        </w:rPr>
        <w:t>TEZA DOCTORAT- „MATERIALE</w:t>
      </w:r>
      <w:r w:rsidRPr="00F8465C">
        <w:rPr>
          <w:b/>
          <w:bCs/>
          <w:color w:val="000000"/>
        </w:rPr>
        <w:t xml:space="preserve"> SINTETICE BIOACTIVE IN TRATAMENTUL CHIRURGICAL AL PARODONTOPATIILOR MARGINALE CRONICE „- Drd. Anca Silvia Murea, Cond. Stiintific Prof. Dr. Mihai Ispirescu- UMF Carol Davila,</w:t>
      </w:r>
      <w:r w:rsidR="00C6694D">
        <w:rPr>
          <w:b/>
          <w:bCs/>
          <w:color w:val="000000"/>
        </w:rPr>
        <w:t>2000</w:t>
      </w:r>
    </w:p>
    <w:p w:rsidR="00536744" w:rsidRDefault="00536744" w:rsidP="005367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33" w:lineRule="exact"/>
        <w:rPr>
          <w:rFonts w:ascii="Times New Roman" w:hAnsi="Times New Roman" w:cs="Times New Roman"/>
          <w:sz w:val="24"/>
          <w:szCs w:val="24"/>
        </w:rPr>
      </w:pPr>
    </w:p>
    <w:p w:rsidR="005D356F" w:rsidRPr="00350431" w:rsidRDefault="00F54E1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 Narrow"/>
          <w:bCs/>
          <w:sz w:val="20"/>
          <w:szCs w:val="20"/>
        </w:rPr>
      </w:pPr>
      <w:r w:rsidRPr="00350431">
        <w:rPr>
          <w:rFonts w:ascii="Arial Narrow" w:hAnsi="Arial Narrow" w:cs="Arial Narrow"/>
          <w:bCs/>
          <w:sz w:val="20"/>
          <w:szCs w:val="20"/>
        </w:rPr>
        <w:t>Prim autor a 3 carti de specialitate</w:t>
      </w:r>
      <w:r w:rsidR="000F5FDB" w:rsidRPr="00350431">
        <w:rPr>
          <w:rFonts w:ascii="Arial Narrow" w:hAnsi="Arial Narrow" w:cs="Arial Narrow"/>
          <w:bCs/>
          <w:sz w:val="20"/>
          <w:szCs w:val="20"/>
        </w:rPr>
        <w:t xml:space="preserve"> </w:t>
      </w:r>
    </w:p>
    <w:p w:rsidR="005D356F" w:rsidRPr="00350431" w:rsidRDefault="000F5FDB" w:rsidP="00F54E1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 Narrow"/>
          <w:bCs/>
          <w:sz w:val="20"/>
          <w:szCs w:val="20"/>
        </w:rPr>
      </w:pPr>
      <w:r w:rsidRPr="00350431">
        <w:rPr>
          <w:rFonts w:ascii="Arial Narrow" w:hAnsi="Arial Narrow" w:cs="Arial Narrow"/>
          <w:bCs/>
          <w:sz w:val="20"/>
          <w:szCs w:val="20"/>
        </w:rPr>
        <w:t>C</w:t>
      </w:r>
      <w:r w:rsidR="00F54E13" w:rsidRPr="00350431">
        <w:rPr>
          <w:rFonts w:ascii="Arial Narrow" w:hAnsi="Arial Narrow" w:cs="Arial Narrow"/>
          <w:bCs/>
          <w:sz w:val="20"/>
          <w:szCs w:val="20"/>
        </w:rPr>
        <w:t>oautor</w:t>
      </w:r>
      <w:r w:rsidRPr="00350431">
        <w:rPr>
          <w:rFonts w:ascii="Arial Narrow" w:hAnsi="Arial Narrow" w:cs="Arial Narrow"/>
          <w:bCs/>
          <w:sz w:val="20"/>
          <w:szCs w:val="20"/>
        </w:rPr>
        <w:t xml:space="preserve"> la</w:t>
      </w:r>
      <w:r w:rsidR="00F54E13" w:rsidRPr="00350431">
        <w:rPr>
          <w:rFonts w:ascii="Arial Narrow" w:hAnsi="Arial Narrow" w:cs="Arial Narrow"/>
          <w:bCs/>
          <w:sz w:val="20"/>
          <w:szCs w:val="20"/>
        </w:rPr>
        <w:t xml:space="preserve"> 8</w:t>
      </w:r>
      <w:r w:rsidRPr="00350431">
        <w:rPr>
          <w:rFonts w:ascii="Arial Narrow" w:hAnsi="Arial Narrow" w:cs="Arial Narrow"/>
          <w:bCs/>
          <w:sz w:val="20"/>
          <w:szCs w:val="20"/>
        </w:rPr>
        <w:t xml:space="preserve"> carti de specailitate dintre care un tratat ( Tratat de parodontologie -2015 )</w:t>
      </w:r>
    </w:p>
    <w:p w:rsidR="005D356F" w:rsidRPr="00350431" w:rsidRDefault="00F54E1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 Narrow"/>
          <w:bCs/>
          <w:sz w:val="20"/>
          <w:szCs w:val="20"/>
        </w:rPr>
      </w:pPr>
      <w:r w:rsidRPr="00350431">
        <w:rPr>
          <w:rFonts w:ascii="Arial Narrow" w:hAnsi="Arial Narrow" w:cs="Arial Narrow"/>
          <w:bCs/>
          <w:sz w:val="20"/>
          <w:szCs w:val="20"/>
        </w:rPr>
        <w:t>180 participari cu conferinte si comunicari la congrese nationale si internationale</w:t>
      </w:r>
    </w:p>
    <w:p w:rsidR="005D356F" w:rsidRPr="00350431" w:rsidRDefault="000F5FD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 Narrow"/>
          <w:bCs/>
          <w:sz w:val="20"/>
          <w:szCs w:val="20"/>
        </w:rPr>
      </w:pPr>
      <w:r w:rsidRPr="00350431">
        <w:rPr>
          <w:rFonts w:ascii="Arial Narrow" w:hAnsi="Arial Narrow" w:cs="Arial Narrow"/>
          <w:bCs/>
          <w:sz w:val="20"/>
          <w:szCs w:val="20"/>
        </w:rPr>
        <w:t xml:space="preserve">24 articole in extenso cotate ISI din care 11 ca autor principal </w:t>
      </w:r>
    </w:p>
    <w:p w:rsidR="00350431" w:rsidRPr="00350431" w:rsidRDefault="0035043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 Narrow"/>
          <w:bCs/>
          <w:sz w:val="20"/>
          <w:szCs w:val="20"/>
        </w:rPr>
      </w:pPr>
    </w:p>
    <w:p w:rsidR="00E70CBE" w:rsidRPr="00350431" w:rsidRDefault="00EB350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50431">
        <w:rPr>
          <w:rFonts w:ascii="Arial Narrow" w:hAnsi="Arial Narrow" w:cs="Arial Narrow"/>
          <w:bCs/>
          <w:sz w:val="28"/>
          <w:szCs w:val="28"/>
        </w:rPr>
        <w:t>Contracte de cercetare</w:t>
      </w:r>
    </w:p>
    <w:p w:rsidR="00E70CBE" w:rsidRPr="00350431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numPr>
          <w:ilvl w:val="0"/>
          <w:numId w:val="4"/>
        </w:numPr>
        <w:tabs>
          <w:tab w:val="clear" w:pos="720"/>
          <w:tab w:val="num" w:pos="1004"/>
        </w:tabs>
        <w:overflowPunct w:val="0"/>
        <w:autoSpaceDE w:val="0"/>
        <w:autoSpaceDN w:val="0"/>
        <w:adjustRightInd w:val="0"/>
        <w:spacing w:after="0" w:line="352" w:lineRule="auto"/>
        <w:ind w:left="0" w:firstLine="6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Studii pentru realizarea de echipamente dentare modulare mecatronice-soluþii ergonomice pentru buna prevenþie a afecþiunilor-Ergomecadent -contract CEEX 2006 nr.116/2006 (valoare 1330 000 lei), durata 24 luni; – </w:t>
      </w:r>
      <w:r>
        <w:rPr>
          <w:rFonts w:ascii="Arial Narrow" w:hAnsi="Arial Narrow" w:cs="Arial Narrow"/>
          <w:b/>
          <w:bCs/>
          <w:sz w:val="20"/>
          <w:szCs w:val="20"/>
        </w:rPr>
        <w:t>cercetãtor</w:t>
      </w:r>
      <w:r>
        <w:rPr>
          <w:rFonts w:ascii="Arial Narrow" w:hAnsi="Arial Narrow" w:cs="Arial Narrow"/>
          <w:sz w:val="20"/>
          <w:szCs w:val="20"/>
        </w:rPr>
        <w:t>.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3" w:lineRule="exact"/>
        <w:rPr>
          <w:rFonts w:ascii="Arial Narrow" w:hAnsi="Arial Narrow" w:cs="Arial Narrow"/>
          <w:b/>
          <w:bCs/>
          <w:sz w:val="20"/>
          <w:szCs w:val="20"/>
        </w:rPr>
      </w:pPr>
    </w:p>
    <w:p w:rsidR="00E70CBE" w:rsidRDefault="00EB350C">
      <w:pPr>
        <w:widowControl w:val="0"/>
        <w:numPr>
          <w:ilvl w:val="0"/>
          <w:numId w:val="4"/>
        </w:numPr>
        <w:tabs>
          <w:tab w:val="clear" w:pos="720"/>
          <w:tab w:val="num" w:pos="1004"/>
        </w:tabs>
        <w:overflowPunct w:val="0"/>
        <w:autoSpaceDE w:val="0"/>
        <w:autoSpaceDN w:val="0"/>
        <w:adjustRightInd w:val="0"/>
        <w:spacing w:after="0" w:line="349" w:lineRule="auto"/>
        <w:ind w:left="0" w:firstLine="6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Identificarea prin analiza genomicã a microflorei patogene in leziunile combinate endo-parodontale”, CNCSIS 2007, Catedra de Anatomie si Embriologie, UMF „Carol Davila”, Bucureºti, România – </w:t>
      </w:r>
      <w:r>
        <w:rPr>
          <w:rFonts w:ascii="Arial Narrow" w:hAnsi="Arial Narrow" w:cs="Arial Narrow"/>
          <w:b/>
          <w:bCs/>
          <w:sz w:val="20"/>
          <w:szCs w:val="20"/>
        </w:rPr>
        <w:t>cercetãtor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3" w:lineRule="exact"/>
        <w:rPr>
          <w:rFonts w:ascii="Arial Narrow" w:hAnsi="Arial Narrow" w:cs="Arial Narrow"/>
          <w:b/>
          <w:bCs/>
          <w:sz w:val="20"/>
          <w:szCs w:val="20"/>
        </w:rPr>
      </w:pPr>
    </w:p>
    <w:p w:rsidR="00E70CBE" w:rsidRDefault="00EB350C">
      <w:pPr>
        <w:widowControl w:val="0"/>
        <w:numPr>
          <w:ilvl w:val="0"/>
          <w:numId w:val="4"/>
        </w:numPr>
        <w:tabs>
          <w:tab w:val="clear" w:pos="720"/>
          <w:tab w:val="num" w:pos="1004"/>
        </w:tabs>
        <w:overflowPunct w:val="0"/>
        <w:autoSpaceDE w:val="0"/>
        <w:autoSpaceDN w:val="0"/>
        <w:adjustRightInd w:val="0"/>
        <w:spacing w:after="0" w:line="354" w:lineRule="auto"/>
        <w:ind w:left="0" w:firstLine="6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European Research Area in Ageing, ERA-AGE, FP6 al Comisiei Europene , ERA-NET- proiect international (13 þãri) - </w:t>
      </w:r>
      <w:r>
        <w:rPr>
          <w:rFonts w:ascii="Arial Narrow" w:hAnsi="Arial Narrow" w:cs="Arial Narrow"/>
          <w:b/>
          <w:bCs/>
          <w:sz w:val="20"/>
          <w:szCs w:val="20"/>
        </w:rPr>
        <w:t>membru</w:t>
      </w:r>
      <w:r>
        <w:rPr>
          <w:rFonts w:ascii="Arial Narrow" w:hAnsi="Arial Narrow" w:cs="Arial Narrow"/>
          <w:sz w:val="20"/>
          <w:szCs w:val="20"/>
        </w:rPr>
        <w:t xml:space="preserve"> în proiect internaþional (12 þãri) CNCSIS-UEFISCSU ; participã 13 organizaþii reprezentative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7" w:lineRule="exact"/>
        <w:rPr>
          <w:rFonts w:ascii="Arial Narrow" w:hAnsi="Arial Narrow" w:cs="Arial Narrow"/>
          <w:b/>
          <w:bCs/>
          <w:sz w:val="20"/>
          <w:szCs w:val="20"/>
        </w:rPr>
      </w:pPr>
    </w:p>
    <w:p w:rsidR="00E70CBE" w:rsidRDefault="00EB350C">
      <w:pPr>
        <w:widowControl w:val="0"/>
        <w:numPr>
          <w:ilvl w:val="0"/>
          <w:numId w:val="4"/>
        </w:numPr>
        <w:tabs>
          <w:tab w:val="clear" w:pos="720"/>
          <w:tab w:val="num" w:pos="1004"/>
        </w:tabs>
        <w:overflowPunct w:val="0"/>
        <w:autoSpaceDE w:val="0"/>
        <w:autoSpaceDN w:val="0"/>
        <w:adjustRightInd w:val="0"/>
        <w:spacing w:after="0" w:line="352" w:lineRule="auto"/>
        <w:ind w:left="0" w:right="20" w:firstLine="6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METODE DE REALIZARE A DIAGNOSTICULUI PREZUMTIV PARODONTAL IN VEDEREA ERGONOMIZARII TRATAMENTULUI COMPLEX STOMATOLOGIC”- </w:t>
      </w:r>
      <w:r>
        <w:rPr>
          <w:rFonts w:ascii="Arial Narrow" w:hAnsi="Arial Narrow" w:cs="Arial Narrow"/>
          <w:b/>
          <w:bCs/>
          <w:sz w:val="20"/>
          <w:szCs w:val="20"/>
        </w:rPr>
        <w:t>Director de program-</w:t>
      </w:r>
      <w:r>
        <w:rPr>
          <w:rFonts w:ascii="Arial Narrow" w:hAnsi="Arial Narrow" w:cs="Arial Narrow"/>
          <w:sz w:val="20"/>
          <w:szCs w:val="20"/>
        </w:rPr>
        <w:t xml:space="preserve"> Contract nr. 2/2013, Societatea de Ergonomie Dentara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3" w:lineRule="exact"/>
        <w:rPr>
          <w:rFonts w:ascii="Arial Narrow" w:hAnsi="Arial Narrow" w:cs="Arial Narrow"/>
          <w:b/>
          <w:bCs/>
          <w:sz w:val="20"/>
          <w:szCs w:val="20"/>
        </w:rPr>
      </w:pPr>
    </w:p>
    <w:p w:rsidR="00E70CBE" w:rsidRDefault="00EB350C">
      <w:pPr>
        <w:widowControl w:val="0"/>
        <w:numPr>
          <w:ilvl w:val="0"/>
          <w:numId w:val="4"/>
        </w:numPr>
        <w:tabs>
          <w:tab w:val="clear" w:pos="720"/>
          <w:tab w:val="num" w:pos="1004"/>
        </w:tabs>
        <w:overflowPunct w:val="0"/>
        <w:autoSpaceDE w:val="0"/>
        <w:autoSpaceDN w:val="0"/>
        <w:adjustRightInd w:val="0"/>
        <w:spacing w:after="0" w:line="349" w:lineRule="auto"/>
        <w:ind w:left="0" w:firstLine="6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Corelatii cerebrale existente intre procesele sexuale si cele psiho-somatice ce ar putea sta la originea a doua profile distincte biopsihosexuale la om, PN-II-ID-PCE-4-0404, NR Contract 28/30.08.2013, </w:t>
      </w:r>
      <w:r>
        <w:rPr>
          <w:rFonts w:ascii="Arial Narrow" w:hAnsi="Arial Narrow" w:cs="Arial Narrow"/>
          <w:b/>
          <w:bCs/>
          <w:sz w:val="20"/>
          <w:szCs w:val="20"/>
        </w:rPr>
        <w:t>-membru</w:t>
      </w:r>
      <w:r>
        <w:rPr>
          <w:rFonts w:ascii="Arial Narrow" w:hAnsi="Arial Narrow" w:cs="Arial Narrow"/>
          <w:sz w:val="20"/>
          <w:szCs w:val="20"/>
        </w:rPr>
        <w:t xml:space="preserve"> in echipa de cercetare, partener Rectorat UMF Carol Davila.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b/>
          <w:bCs/>
          <w:sz w:val="28"/>
          <w:szCs w:val="28"/>
        </w:rPr>
        <w:t>Studii clinice- internationale si nationale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tabs>
          <w:tab w:val="left" w:pos="1080"/>
          <w:tab w:val="left" w:pos="2240"/>
          <w:tab w:val="left" w:pos="2960"/>
          <w:tab w:val="left" w:pos="3620"/>
          <w:tab w:val="left" w:pos="4320"/>
          <w:tab w:val="left" w:pos="5040"/>
          <w:tab w:val="left" w:pos="6660"/>
          <w:tab w:val="left" w:pos="7840"/>
          <w:tab w:val="left" w:pos="8360"/>
          <w:tab w:val="left" w:pos="10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b/>
          <w:bCs/>
          <w:sz w:val="20"/>
          <w:szCs w:val="20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 Narrow" w:hAnsi="Arial Narrow" w:cs="Arial Narrow"/>
          <w:sz w:val="20"/>
          <w:szCs w:val="20"/>
        </w:rPr>
        <w:t>Studiu  privind</w:t>
      </w:r>
      <w:r>
        <w:rPr>
          <w:rFonts w:ascii="Arial Narrow" w:hAnsi="Arial Narrow" w:cs="Arial Narrow"/>
          <w:sz w:val="20"/>
          <w:szCs w:val="20"/>
        </w:rPr>
        <w:tab/>
        <w:t>eficienþa</w:t>
      </w:r>
      <w:r>
        <w:rPr>
          <w:rFonts w:ascii="Arial Narrow" w:hAnsi="Arial Narrow" w:cs="Arial Narrow"/>
          <w:sz w:val="20"/>
          <w:szCs w:val="20"/>
        </w:rPr>
        <w:tab/>
        <w:t>utilizãrii</w:t>
      </w:r>
      <w:r>
        <w:rPr>
          <w:rFonts w:ascii="Arial Narrow" w:hAnsi="Arial Narrow" w:cs="Arial Narrow"/>
          <w:sz w:val="20"/>
          <w:szCs w:val="20"/>
        </w:rPr>
        <w:tab/>
        <w:t>apei  de</w:t>
      </w:r>
      <w:r>
        <w:rPr>
          <w:rFonts w:ascii="Arial Narrow" w:hAnsi="Arial Narrow" w:cs="Arial Narrow"/>
          <w:sz w:val="20"/>
          <w:szCs w:val="20"/>
        </w:rPr>
        <w:tab/>
        <w:t>gurã  cu</w:t>
      </w:r>
      <w:r>
        <w:rPr>
          <w:rFonts w:ascii="Arial Narrow" w:hAnsi="Arial Narrow" w:cs="Arial Narrow"/>
          <w:sz w:val="20"/>
          <w:szCs w:val="20"/>
        </w:rPr>
        <w:tab/>
        <w:t>clorhexidinã.  (Pierre</w:t>
      </w:r>
      <w:r>
        <w:rPr>
          <w:rFonts w:ascii="Arial Narrow" w:hAnsi="Arial Narrow" w:cs="Arial Narrow"/>
          <w:sz w:val="20"/>
          <w:szCs w:val="20"/>
        </w:rPr>
        <w:tab/>
        <w:t>Fabre-France)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 Narrow" w:hAnsi="Arial Narrow" w:cs="Arial Narrow"/>
          <w:sz w:val="20"/>
          <w:szCs w:val="20"/>
        </w:rPr>
        <w:t>,2006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 Narrow" w:hAnsi="Arial Narrow" w:cs="Arial Narrow"/>
          <w:sz w:val="20"/>
          <w:szCs w:val="20"/>
        </w:rPr>
        <w:t>–</w:t>
      </w:r>
      <w:r>
        <w:rPr>
          <w:rFonts w:ascii="Arial Narrow" w:hAnsi="Arial Narrow" w:cs="Arial Narrow"/>
          <w:b/>
          <w:bCs/>
          <w:sz w:val="20"/>
          <w:szCs w:val="20"/>
        </w:rPr>
        <w:t>investigator  principal,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 Narrow" w:hAnsi="Arial Narrow" w:cs="Arial Narrow"/>
          <w:sz w:val="20"/>
          <w:szCs w:val="20"/>
        </w:rPr>
        <w:t>studiu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international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b/>
          <w:bCs/>
          <w:sz w:val="20"/>
          <w:szCs w:val="20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 Narrow" w:hAnsi="Arial Narrow" w:cs="Arial Narrow"/>
          <w:sz w:val="20"/>
          <w:szCs w:val="20"/>
        </w:rPr>
        <w:t xml:space="preserve">Program Delphy, in cadru Societatii Europene de Parodontologie, 2013- </w:t>
      </w:r>
      <w:r>
        <w:rPr>
          <w:rFonts w:ascii="Arial Narrow" w:hAnsi="Arial Narrow" w:cs="Arial Narrow"/>
          <w:b/>
          <w:bCs/>
          <w:sz w:val="20"/>
          <w:szCs w:val="20"/>
        </w:rPr>
        <w:t>membru,</w:t>
      </w:r>
      <w:r>
        <w:rPr>
          <w:rFonts w:ascii="Arial Narrow" w:hAnsi="Arial Narrow" w:cs="Arial Narrow"/>
          <w:sz w:val="20"/>
          <w:szCs w:val="20"/>
        </w:rPr>
        <w:t xml:space="preserve"> international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 Narrow" w:hAnsi="Arial Narrow" w:cs="Arial Narrow"/>
          <w:sz w:val="20"/>
          <w:szCs w:val="20"/>
        </w:rPr>
        <w:t>A double –blind clinical trial of the effect of Staphylococcal vaccine in adult periodontitis- coinvestigator, studiu international 1990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overflowPunct w:val="0"/>
        <w:autoSpaceDE w:val="0"/>
        <w:autoSpaceDN w:val="0"/>
        <w:adjustRightInd w:val="0"/>
        <w:spacing w:after="0" w:line="3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 xml:space="preserve">4. Evaluarea eficacitatii terapeutice a Hyadent ( Gel Acid Hyaluronic ), in formele profunde de imbolnavire parodontala. P1-HY20-21, studiu observational- Coordonator, </w:t>
      </w:r>
      <w:r>
        <w:rPr>
          <w:rFonts w:ascii="Arial Narrow" w:hAnsi="Arial Narrow" w:cs="Arial Narrow"/>
          <w:b/>
          <w:bCs/>
          <w:sz w:val="20"/>
          <w:szCs w:val="20"/>
        </w:rPr>
        <w:t>investigator principal</w:t>
      </w:r>
      <w:r>
        <w:rPr>
          <w:rFonts w:ascii="Arial Narrow" w:hAnsi="Arial Narrow" w:cs="Arial Narrow"/>
          <w:sz w:val="20"/>
          <w:szCs w:val="20"/>
        </w:rPr>
        <w:t xml:space="preserve"> al studiului octombrie-ianuarie 2011- 2012., studiu national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overflowPunct w:val="0"/>
        <w:autoSpaceDE w:val="0"/>
        <w:autoSpaceDN w:val="0"/>
        <w:adjustRightInd w:val="0"/>
        <w:spacing w:after="0" w:line="29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 xml:space="preserve">5. Program de predicþie a evoluþiei afecþiunilor oro-dentare ºi parodontale la elevii din ºcolile speciale din Bucureºti -2005 </w:t>
      </w:r>
      <w:r>
        <w:rPr>
          <w:rFonts w:ascii="Arial Narrow" w:hAnsi="Arial Narrow" w:cs="Arial Narrow"/>
          <w:b/>
          <w:bCs/>
          <w:sz w:val="20"/>
          <w:szCs w:val="20"/>
        </w:rPr>
        <w:t xml:space="preserve">coordonator, </w:t>
      </w:r>
      <w:r>
        <w:rPr>
          <w:rFonts w:ascii="Arial Narrow" w:hAnsi="Arial Narrow" w:cs="Arial Narrow"/>
          <w:sz w:val="20"/>
          <w:szCs w:val="20"/>
        </w:rPr>
        <w:t>national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b/>
          <w:bCs/>
          <w:sz w:val="20"/>
          <w:szCs w:val="20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 Narrow" w:hAnsi="Arial Narrow" w:cs="Arial Narrow"/>
          <w:sz w:val="20"/>
          <w:szCs w:val="20"/>
        </w:rPr>
        <w:t xml:space="preserve">Studiu stiintific multicentric, Program educativ PAROGIM-2009  </w:t>
      </w:r>
      <w:r>
        <w:rPr>
          <w:rFonts w:ascii="Arial Narrow" w:hAnsi="Arial Narrow" w:cs="Arial Narrow"/>
          <w:b/>
          <w:bCs/>
          <w:sz w:val="20"/>
          <w:szCs w:val="20"/>
        </w:rPr>
        <w:t>consilier stiintific,</w:t>
      </w:r>
      <w:r>
        <w:rPr>
          <w:rFonts w:ascii="Arial Narrow" w:hAnsi="Arial Narrow" w:cs="Arial Narrow"/>
          <w:sz w:val="20"/>
          <w:szCs w:val="20"/>
        </w:rPr>
        <w:t xml:space="preserve"> national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</w:p>
    <w:p w:rsidR="00863775" w:rsidRDefault="0086377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 Narrow"/>
          <w:b/>
          <w:bCs/>
          <w:sz w:val="28"/>
          <w:szCs w:val="28"/>
        </w:rPr>
      </w:pPr>
    </w:p>
    <w:p w:rsidR="00863775" w:rsidRDefault="0086377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 Narrow"/>
          <w:b/>
          <w:bCs/>
          <w:sz w:val="28"/>
          <w:szCs w:val="28"/>
        </w:rPr>
      </w:pPr>
    </w:p>
    <w:p w:rsidR="00350431" w:rsidRDefault="0035043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 Narrow"/>
          <w:b/>
          <w:bCs/>
          <w:sz w:val="28"/>
          <w:szCs w:val="28"/>
        </w:rPr>
      </w:pPr>
    </w:p>
    <w:p w:rsidR="00116D7E" w:rsidRDefault="00116D7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 Narrow"/>
          <w:b/>
          <w:bCs/>
          <w:sz w:val="28"/>
          <w:szCs w:val="28"/>
        </w:rPr>
      </w:pPr>
    </w:p>
    <w:p w:rsidR="00116D7E" w:rsidRDefault="00116D7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 Narrow"/>
          <w:b/>
          <w:bCs/>
          <w:sz w:val="28"/>
          <w:szCs w:val="28"/>
        </w:rPr>
      </w:pPr>
    </w:p>
    <w:p w:rsidR="00116D7E" w:rsidRDefault="00116D7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 Narrow"/>
          <w:b/>
          <w:bCs/>
          <w:sz w:val="28"/>
          <w:szCs w:val="28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b/>
          <w:bCs/>
          <w:sz w:val="28"/>
          <w:szCs w:val="28"/>
        </w:rPr>
        <w:lastRenderedPageBreak/>
        <w:t>Proiecte educationale si de formare continuã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1. Supraspecializare in Parodontologie, 2005,- lector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2-Parodontologie- curs în vederea obtinerii atestatului de studii complementare, 2007-lector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3-Parodontologie- curs în vederea obtinerii atestatului de studii complementare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17.04.2008,lector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Catedra de Parodontologie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Facultatea de Medicinã Dentarã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Creditare CMR:NU-atestat de studii complementare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4-Parodontologie</w:t>
      </w:r>
      <w:r>
        <w:rPr>
          <w:rFonts w:ascii="Arial Narrow" w:hAnsi="Arial Narrow" w:cs="Arial Narrow"/>
          <w:b/>
          <w:bCs/>
          <w:sz w:val="20"/>
          <w:szCs w:val="20"/>
        </w:rPr>
        <w:t>-</w:t>
      </w:r>
      <w:r>
        <w:rPr>
          <w:rFonts w:ascii="Arial Narrow" w:hAnsi="Arial Narrow" w:cs="Arial Narrow"/>
          <w:sz w:val="20"/>
          <w:szCs w:val="20"/>
        </w:rPr>
        <w:t>curs în vederea obtinerii atestatului de studii complementare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10.2009-04.2010-curs 6 luni, lector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Catedra de Parodontologie</w:t>
      </w: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" w:name="page8"/>
      <w:bookmarkEnd w:id="7"/>
      <w:r>
        <w:rPr>
          <w:rFonts w:ascii="Arial Narrow" w:hAnsi="Arial Narrow" w:cs="Arial Narrow"/>
          <w:sz w:val="20"/>
          <w:szCs w:val="20"/>
        </w:rPr>
        <w:t>Facultatea de Medicinã Dentarã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5-Actualitãti în tratamentul chirurgical al gingivitelor si parodontitelor –debridarea gingivala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02.11-03.11.2012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Disciplina de Parodontologie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Facultatea de Medicinã Dentarã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6-Mijloace moderne de investigare si tratament în îmbonavirile parodontiului marginal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15.03-16.03.2013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Disciplina de Parodontologie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Facultatea de Medicinã Dentarã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70CBE">
          <w:pgSz w:w="11900" w:h="16836"/>
          <w:pgMar w:top="842" w:right="1440" w:bottom="340" w:left="560" w:header="708" w:footer="708" w:gutter="0"/>
          <w:cols w:space="708" w:equalWidth="0">
            <w:col w:w="9904"/>
          </w:cols>
          <w:noEndnote/>
        </w:sect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965D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9E3D35">
        <w:rPr>
          <w:rFonts w:ascii="Times New Roman" w:hAnsi="Times New Roman" w:cs="Times New Roman"/>
          <w:sz w:val="24"/>
          <w:szCs w:val="24"/>
        </w:rPr>
        <w:t>.10.2019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381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3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16"/>
          <w:szCs w:val="16"/>
        </w:rPr>
        <w:t>Pagina / - Curriculum vitae al Nume Prenume</w:t>
      </w:r>
    </w:p>
    <w:p w:rsidR="00E70CBE" w:rsidRDefault="00EB35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5D35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Prof. Dr. Anca Silvia Dumitriu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sectPr w:rsidR="00E70CBE" w:rsidSect="00E70CBE">
      <w:type w:val="continuous"/>
      <w:pgSz w:w="11900" w:h="16836"/>
      <w:pgMar w:top="842" w:right="1440" w:bottom="340" w:left="560" w:header="708" w:footer="708" w:gutter="0"/>
      <w:cols w:num="2" w:space="220" w:equalWidth="0">
        <w:col w:w="3020" w:space="220"/>
        <w:col w:w="6664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156" w:rsidRDefault="00060156" w:rsidP="005627ED">
      <w:pPr>
        <w:spacing w:after="0" w:line="240" w:lineRule="auto"/>
      </w:pPr>
      <w:r>
        <w:separator/>
      </w:r>
    </w:p>
  </w:endnote>
  <w:endnote w:type="continuationSeparator" w:id="0">
    <w:p w:rsidR="00060156" w:rsidRDefault="00060156" w:rsidP="0056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156" w:rsidRDefault="00060156" w:rsidP="005627ED">
      <w:pPr>
        <w:spacing w:after="0" w:line="240" w:lineRule="auto"/>
      </w:pPr>
      <w:r>
        <w:separator/>
      </w:r>
    </w:p>
  </w:footnote>
  <w:footnote w:type="continuationSeparator" w:id="0">
    <w:p w:rsidR="00060156" w:rsidRDefault="00060156" w:rsidP="00562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92080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F54E13" w:rsidRDefault="00F54E1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96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54E13" w:rsidRDefault="00F54E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AE1"/>
    <w:lvl w:ilvl="0" w:tplc="00003D6C">
      <w:start w:val="1"/>
      <w:numFmt w:val="bullet"/>
      <w:lvlText w:val="(*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8BE"/>
    <w:multiLevelType w:val="hybridMultilevel"/>
    <w:tmpl w:val="00006952"/>
    <w:lvl w:ilvl="0" w:tplc="00005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823"/>
    <w:multiLevelType w:val="hybridMultilevel"/>
    <w:tmpl w:val="00002CD6"/>
    <w:lvl w:ilvl="0" w:tplc="000072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6784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1790BDB"/>
    <w:multiLevelType w:val="hybridMultilevel"/>
    <w:tmpl w:val="4E46328A"/>
    <w:lvl w:ilvl="0" w:tplc="D59C6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131733"/>
    <w:multiLevelType w:val="hybridMultilevel"/>
    <w:tmpl w:val="53D8FEDA"/>
    <w:lvl w:ilvl="0" w:tplc="B6F08A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7D404725"/>
    <w:multiLevelType w:val="hybridMultilevel"/>
    <w:tmpl w:val="53D8FEDA"/>
    <w:lvl w:ilvl="0" w:tplc="B6F08A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32"/>
    <w:rsid w:val="000551BA"/>
    <w:rsid w:val="00060156"/>
    <w:rsid w:val="00092C55"/>
    <w:rsid w:val="000E3790"/>
    <w:rsid w:val="000F5FDB"/>
    <w:rsid w:val="001125E9"/>
    <w:rsid w:val="00116D7E"/>
    <w:rsid w:val="001174B3"/>
    <w:rsid w:val="0020077A"/>
    <w:rsid w:val="002C550C"/>
    <w:rsid w:val="00316D5D"/>
    <w:rsid w:val="003214DE"/>
    <w:rsid w:val="0033321E"/>
    <w:rsid w:val="00350431"/>
    <w:rsid w:val="00364737"/>
    <w:rsid w:val="003B4FB5"/>
    <w:rsid w:val="003D5B46"/>
    <w:rsid w:val="003E0458"/>
    <w:rsid w:val="00404B4D"/>
    <w:rsid w:val="00420F5C"/>
    <w:rsid w:val="00443385"/>
    <w:rsid w:val="00453C16"/>
    <w:rsid w:val="004675AD"/>
    <w:rsid w:val="0048094F"/>
    <w:rsid w:val="00496C8D"/>
    <w:rsid w:val="004F2A00"/>
    <w:rsid w:val="0050453E"/>
    <w:rsid w:val="00536744"/>
    <w:rsid w:val="00550165"/>
    <w:rsid w:val="005627ED"/>
    <w:rsid w:val="005D356F"/>
    <w:rsid w:val="005E0172"/>
    <w:rsid w:val="006019BE"/>
    <w:rsid w:val="00626BF9"/>
    <w:rsid w:val="006F2208"/>
    <w:rsid w:val="0075708D"/>
    <w:rsid w:val="007C3DA7"/>
    <w:rsid w:val="0080372D"/>
    <w:rsid w:val="00852F44"/>
    <w:rsid w:val="00863775"/>
    <w:rsid w:val="00901F21"/>
    <w:rsid w:val="009077F5"/>
    <w:rsid w:val="00953F4E"/>
    <w:rsid w:val="00965D53"/>
    <w:rsid w:val="009A79EE"/>
    <w:rsid w:val="009C7023"/>
    <w:rsid w:val="009E17BC"/>
    <w:rsid w:val="009E3D35"/>
    <w:rsid w:val="00A11999"/>
    <w:rsid w:val="00A448AD"/>
    <w:rsid w:val="00A52C4C"/>
    <w:rsid w:val="00A71EE1"/>
    <w:rsid w:val="00AE1D76"/>
    <w:rsid w:val="00B0704A"/>
    <w:rsid w:val="00C54968"/>
    <w:rsid w:val="00C6694D"/>
    <w:rsid w:val="00CC1C10"/>
    <w:rsid w:val="00D04239"/>
    <w:rsid w:val="00D15969"/>
    <w:rsid w:val="00D40803"/>
    <w:rsid w:val="00DF47C8"/>
    <w:rsid w:val="00DF7803"/>
    <w:rsid w:val="00E122D5"/>
    <w:rsid w:val="00E64CB8"/>
    <w:rsid w:val="00E70CBE"/>
    <w:rsid w:val="00EB350C"/>
    <w:rsid w:val="00EC38B0"/>
    <w:rsid w:val="00F54E13"/>
    <w:rsid w:val="00F5667B"/>
    <w:rsid w:val="00F75332"/>
    <w:rsid w:val="00F93C2E"/>
    <w:rsid w:val="00F93D5F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0680833-9758-460F-9BA3-F8333FCD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36744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536744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536744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536744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3674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36744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rc1">
    <w:name w:val="src1"/>
    <w:basedOn w:val="DefaultParagraphFont"/>
    <w:rsid w:val="00536744"/>
    <w:rPr>
      <w:vanish w:val="0"/>
      <w:webHidden w:val="0"/>
      <w:specVanish w:val="0"/>
    </w:rPr>
  </w:style>
  <w:style w:type="character" w:customStyle="1" w:styleId="jrnl">
    <w:name w:val="jrnl"/>
    <w:basedOn w:val="DefaultParagraphFont"/>
    <w:rsid w:val="00536744"/>
  </w:style>
  <w:style w:type="character" w:styleId="Hyperlink">
    <w:name w:val="Hyperlink"/>
    <w:basedOn w:val="DefaultParagraphFont"/>
    <w:rsid w:val="00536744"/>
    <w:rPr>
      <w:color w:val="0000FF"/>
      <w:u w:val="single"/>
    </w:rPr>
  </w:style>
  <w:style w:type="table" w:styleId="TableGrid">
    <w:name w:val="Table Grid"/>
    <w:basedOn w:val="TableNormal"/>
    <w:rsid w:val="00536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62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7ED"/>
  </w:style>
  <w:style w:type="paragraph" w:styleId="ListParagraph">
    <w:name w:val="List Paragraph"/>
    <w:basedOn w:val="Normal"/>
    <w:uiPriority w:val="34"/>
    <w:qFormat/>
    <w:rsid w:val="000E37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1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x.doi.org/10.1155/2013/515796.-20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cbi.nlm.nih.gov/pubmed/203844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uropass.cedefop.europa.eu/LanguageSelfAssessmentGrid/r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60862-707E-46B4-BBBA-5D3C9F185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8</Pages>
  <Words>2242</Words>
  <Characters>15876</Characters>
  <Application>Microsoft Office Word</Application>
  <DocSecurity>0</DocSecurity>
  <Lines>132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Dumitriu</dc:creator>
  <cp:lastModifiedBy>Windows User</cp:lastModifiedBy>
  <cp:revision>25</cp:revision>
  <cp:lastPrinted>2019-10-21T07:48:00Z</cp:lastPrinted>
  <dcterms:created xsi:type="dcterms:W3CDTF">2019-10-07T08:54:00Z</dcterms:created>
  <dcterms:modified xsi:type="dcterms:W3CDTF">2019-10-24T12:19:00Z</dcterms:modified>
</cp:coreProperties>
</file>