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3D4" w:rsidRDefault="00BF73D4" w:rsidP="00BF73D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  <w:bookmarkStart w:id="0" w:name="_GoBack"/>
      <w:bookmarkEnd w:id="0"/>
    </w:p>
    <w:p w:rsidR="00BF73D4" w:rsidRDefault="00BF73D4" w:rsidP="00BF73D4">
      <w:pPr>
        <w:rPr>
          <w:b/>
          <w:u w:val="single"/>
        </w:rPr>
      </w:pPr>
    </w:p>
    <w:p w:rsidR="00BF73D4" w:rsidRDefault="00BF73D4" w:rsidP="00BF73D4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BF73D4" w:rsidRDefault="00BF73D4" w:rsidP="00BF73D4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BF73D4" w:rsidRDefault="00BF73D4" w:rsidP="00BF73D4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BF73D4" w:rsidRDefault="00BF73D4" w:rsidP="00BF73D4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 13 Clinic</w:t>
      </w:r>
    </w:p>
    <w:p w:rsidR="00BF73D4" w:rsidRDefault="00BF73D4" w:rsidP="00BF73D4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BF73D4" w:rsidRDefault="00BF73D4" w:rsidP="00BF73D4">
      <w:pPr>
        <w:spacing w:after="0"/>
        <w:rPr>
          <w:b/>
        </w:rPr>
      </w:pPr>
    </w:p>
    <w:p w:rsidR="00BF73D4" w:rsidRDefault="00BF73D4" w:rsidP="00BF73D4">
      <w:pPr>
        <w:rPr>
          <w:b/>
        </w:rPr>
      </w:pPr>
    </w:p>
    <w:p w:rsidR="00BF73D4" w:rsidRDefault="00BF73D4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3D4" w:rsidRDefault="00BF73D4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F73D4" w:rsidRDefault="00BF73D4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 pentru concursul de ocupare  post Asistent Universitar</w:t>
      </w:r>
      <w:r w:rsidR="003778F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Neonatologie poz. </w:t>
      </w:r>
      <w:r w:rsidR="003778FB">
        <w:rPr>
          <w:rFonts w:ascii="Times New Roman" w:hAnsi="Times New Roman" w:cs="Times New Roman"/>
          <w:b/>
          <w:bCs/>
          <w:i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, Disciplina Obstetrică-Ginecologie Polizu.</w:t>
      </w:r>
    </w:p>
    <w:p w:rsidR="004E2EAD" w:rsidRDefault="004E2EAD" w:rsidP="004E2EAD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26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Perioadele dezvoltarii intrauterine (perioada embrionara si perioada fetala). Embriogeneza, organogeneza si morfogeneza. Fiziologia fetala. Evaluarea fatului in timpul vietii intrauterine. Evaluarea functiei placentare si a unitatii feto-placentare.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10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Adaptarea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viata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extrauterina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functia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respiratorie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cardio-vasculara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gastro-intestinala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renala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adaptarea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hematologica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imunologica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endocrina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termica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).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700" w:hanging="3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nastere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Factorii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anteriori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sarcinii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factorii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actioneaza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cursul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sarcinii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factorii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risc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actioneaza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cursul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nasterii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>Masuri de profilaxie.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20" w:hanging="3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Suferinta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fetala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acuta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timpul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travaliului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asfixia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nastere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Reanimarea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Complicatiile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sindromul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post-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asfixic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),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consecintele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prognosticul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hipoxiei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nastere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>Socul neonatal.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48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Traumatismul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mecanic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nastere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leziunile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partilor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moi,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leziunile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craniene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cranio-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cerebrale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leziunile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cervicale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traumatice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ale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centurii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scapulare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traumatismele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coloanei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vertebrale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leziunile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organelor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abdominale,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leziunile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membrelor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).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Examenul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clinic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Ingrijirea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normal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maternitate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domiciliu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hanging="35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>Alimentatia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Nevoile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nutritive.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Alimentatia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san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Alimentatia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biberonul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gavaj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Alimentatia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continua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sonda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naso-gastrica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Alimentatia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continua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sonda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naso-jejunala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Preparatele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lapte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folosite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alimentatia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prematurului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4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Alimentatia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parenterala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indicatii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solutii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utilizate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scheme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alimentatie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monitorizarea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alimentat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parenteral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complicatii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).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Tulburarile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crestere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dezvoltare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Stabilirea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varstei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gestationale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Curbele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crestere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intrauterina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 xml:space="preserve">Prematuritatea. Definitie, factorii care pot influenta producerea nasterii premature.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Particularitati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morfo-functionale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prematur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Categorii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prematuri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profilactic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al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prematurului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Complicatiile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prematuritatii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Criterii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externare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maternitate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Prognosticul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cauzele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deces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prematur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>Prevenirea prematuritatii.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40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 xml:space="preserve">Copilul mic pentru varsta gestationala (dismaturitatea).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Definitie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particularitati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morfo-functionale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Complicatiile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dismaturitatii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profilaxia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Prognosticul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cauzele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deces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dismaturi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880" w:hanging="3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Copilul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mare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pentru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varsta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gestationala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dismatur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Etiologie,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particularitati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morfofunctionale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Complicatiile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profilaxia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>Tratamentul pre- si postnatal.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Sarcina multipla – patologie specifica.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6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Detresa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respiratorie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 xml:space="preserve">Detresa respiratorie idiopatica (boala membranelor hialine).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Sindromul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resorbtie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intarziata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lichidului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pulmonar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fetal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Sindromul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aspiratie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pulmonara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140" w:hanging="3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Pneumoniile in perioada neonatala. Pneumonia congenitala. Edemul pulmonar hemoragic al nou-nascutului. Crizele de apnee ale prematurului. Boala pulmonara cronica a prematurului. Pneumotoraxul si pneumomediastinul in perioada neonatala.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58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Tehnici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insuficienta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respiratorie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oxigenoterapia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ventilatia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masca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in pompa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manuala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intubatia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traheala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ventilatia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asistata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1"/>
        </w:numPr>
        <w:tabs>
          <w:tab w:val="left" w:pos="620"/>
        </w:tabs>
        <w:spacing w:after="0"/>
        <w:ind w:left="620" w:right="34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Bolile cardiace congenitale care se manifesta in perioada neonatala. Diagnosticul cardiopatiilor specifice perioadei neonatale, care necesita diagnostic de urgenta. Chirurgia cardiaca la nou-nascut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Cianoza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Etiologie,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abordare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diagnostica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Bolile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primare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miocardice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lastRenderedPageBreak/>
        <w:t>Sindromul persistentei circulatiei fetale.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46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Urgentele cardiologice neonatale: insuficienta cardiaca, tulburarile de ritm cardiac, socul cardiogen, pneumopericardul.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Varsaturile in perioada neonatala: etiologie, diagnostic si tratament.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Atrezia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esofag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fistula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eso-traheala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76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Obstructiile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congenitale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tractului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digestiv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atrezia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stenoza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intestinala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malrotatia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intestinului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ileusul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meconial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boala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Hirschprung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malformatii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ano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-rectale.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Enterocolita necrozanta.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Hiperbilirubinemiile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diagnostic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Encefalopatia hiperbilirubinemica.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360" w:hanging="3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Boala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hemolitica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incompatibilitate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Rh si ABO).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Profilaxia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diagnosticul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>Complicatiile, evolutia si prognosticul.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940" w:hanging="3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Anemiile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diagnosticul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complicatiile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>Evolutia si prognosticul.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Policitemia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sindromul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hiperconcentratie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sangui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na.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Bolile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hemoragice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coagulopatii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congenitale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dobandite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trombocitopenii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trombopatii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).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Insuficienta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renala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acuta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Ambiguitatea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genitala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Infectiile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Etiologie,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particularitatile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apararii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antiinfectioase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perioada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factorii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favorizanti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diagnosticul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clinic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paraclinic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Infectia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intrauterina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Sindromul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infectie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amniotica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Septicemiile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Meningitele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bacteriene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Osteomielita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Infectii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cutanate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Infectii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urinare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Omfalita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Conjunctivitele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Moniliaza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Diareea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epidemica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Mijloace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profilaxie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infectiilor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secundare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sectiile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>Tratamentul infectiilor neonatale.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Hipotiroidismul si hipertiroidismul in perioada neonatala.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mama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diabetica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Diagnostic,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complicatii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specifice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Profilaxia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complicatiilor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mama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diabetica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820" w:hanging="3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Hipoglicemiile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diagnostic,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c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omplicatii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profilaxie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proofErr w:type="gram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..</w:t>
      </w:r>
      <w:proofErr w:type="gram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>hiperglicemiile neonatale.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46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Hipocalcemiile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semne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clinice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paracli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nice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diagnostic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profilaxie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Hiponatremiile si hipernatremiile in perioada neonatala.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Hipo- si hiperkaliemia in perioada neonatala.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Hipomagneziemia la nou-nascut.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Diagnosticul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bolilor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metabolice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congenitale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perioada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ingrijirea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suspect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boala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metabolica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congenitala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Hipotermia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diagnostic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120" w:hanging="35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Diagnosticul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malformatiilor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congenitale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majore in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perioada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atrezia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choanala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hernia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diafragmatica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anomaliile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ano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-rectale,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omfalocelul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gastroschizis-ul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meningocelul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mielomeningocelul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</w:t>
      </w:r>
      <w:r w:rsidRPr="004E2EAD">
        <w:rPr>
          <w:rFonts w:ascii="Times New Roman" w:eastAsia="Times New Roman" w:hAnsi="Times New Roman" w:cs="Times New Roman"/>
          <w:sz w:val="24"/>
          <w:szCs w:val="24"/>
        </w:rPr>
        <w:t>Hidrocefalia, luxatia congenitala de sold, piciorul stramb congenital.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64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Suferinta cerebrala in perioada neonatala: manifestarile clinice, etiologia, investigatiile paraclinice.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100" w:hanging="358"/>
        <w:rPr>
          <w:rFonts w:ascii="Times New Roman" w:eastAsia="Times New Roman" w:hAnsi="Times New Roman" w:cs="Times New Roman"/>
          <w:sz w:val="24"/>
          <w:szCs w:val="24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Encefalopatia hipoxic-ischemica perinatala. Hemoragiile intracraniene in perioada neonatala (hemoragia peri- si intraventriculara, hemoragia subdurala, hemoragia subarahnoidiana) – etiologie, diagnostic si tratament.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hanging="358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Convulsiile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particularitati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clinice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diagnostic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etiologic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tratament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80" w:hanging="35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Elemente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farmacologie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neonatala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efectele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medicatiei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administrate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gravidei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asupra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fatului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nou-nascutului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eliminarea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medicamentelor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laptele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matern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folosirea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medicamentelor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nou-nascut</w:t>
      </w:r>
      <w:proofErr w:type="spellEnd"/>
      <w:r w:rsidRPr="004E2EA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4E2EAD" w:rsidRPr="004E2EAD" w:rsidRDefault="004E2EAD" w:rsidP="004E2EAD">
      <w:pPr>
        <w:numPr>
          <w:ilvl w:val="0"/>
          <w:numId w:val="2"/>
        </w:numPr>
        <w:tabs>
          <w:tab w:val="left" w:pos="620"/>
        </w:tabs>
        <w:spacing w:after="0"/>
        <w:ind w:left="620" w:right="80" w:hanging="358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4E2EAD">
        <w:rPr>
          <w:rFonts w:ascii="Times New Roman" w:eastAsia="Times New Roman" w:hAnsi="Times New Roman" w:cs="Times New Roman"/>
          <w:sz w:val="24"/>
          <w:szCs w:val="24"/>
        </w:rPr>
        <w:t>Mortalitatea neonatala si perinatala. Factorii care duc la cresterea mortalitatii perinatale si masuri care pot influenta scaderea acesteia.</w:t>
      </w: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E2EAD" w:rsidRPr="004E2EAD" w:rsidRDefault="004E2EAD" w:rsidP="004E2EAD">
      <w:pPr>
        <w:tabs>
          <w:tab w:val="left" w:pos="620"/>
        </w:tabs>
        <w:spacing w:after="0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tabs>
          <w:tab w:val="left" w:pos="620"/>
        </w:tabs>
        <w:spacing w:after="0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tabs>
          <w:tab w:val="left" w:pos="620"/>
        </w:tabs>
        <w:spacing w:after="0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4E2EAD" w:rsidRPr="004E2EAD" w:rsidRDefault="004E2EAD" w:rsidP="004E2EAD">
      <w:pPr>
        <w:tabs>
          <w:tab w:val="left" w:pos="620"/>
        </w:tabs>
        <w:spacing w:after="0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C04607" w:rsidRPr="004E2EAD" w:rsidRDefault="00C04607" w:rsidP="004E2EA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C04607" w:rsidRDefault="004E2EAD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-800100</wp:posOffset>
            </wp:positionH>
            <wp:positionV relativeFrom="margin">
              <wp:posOffset>-295275</wp:posOffset>
            </wp:positionV>
            <wp:extent cx="7598410" cy="9829800"/>
            <wp:effectExtent l="19050" t="0" r="2540" b="0"/>
            <wp:wrapSquare wrapText="bothSides"/>
            <wp:docPr id="1" name="Picture 2" descr="Bibli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bliograf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BF73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04607" w:rsidRDefault="00C04607" w:rsidP="00A31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F73D4" w:rsidRDefault="00BF73D4" w:rsidP="00BF7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E5F7C" w:rsidRDefault="00EE5F7C" w:rsidP="00EE5F7C">
      <w:pPr>
        <w:rPr>
          <w:rFonts w:ascii="Times New Roman" w:hAnsi="Times New Roman" w:cs="Times New Roman"/>
          <w:sz w:val="24"/>
          <w:szCs w:val="24"/>
        </w:rPr>
      </w:pPr>
    </w:p>
    <w:p w:rsidR="00BF73D4" w:rsidRDefault="00A01D17" w:rsidP="00BF7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Director Departament,</w:t>
      </w:r>
    </w:p>
    <w:p w:rsidR="00A01D17" w:rsidRDefault="00A01D17" w:rsidP="00BF7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Prof.Univ.Dr. Stănescu Anca Daniela</w:t>
      </w:r>
    </w:p>
    <w:p w:rsidR="00BF73D4" w:rsidRDefault="00BF73D4" w:rsidP="00BF7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73D4" w:rsidRDefault="00BF73D4" w:rsidP="00BF7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F73D4" w:rsidRDefault="00BF73D4" w:rsidP="00BF7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B65D1" w:rsidRDefault="00CB65D1"/>
    <w:sectPr w:rsidR="00CB65D1" w:rsidSect="00EE5F7C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FFFFFFFF">
      <w:start w:val="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D4"/>
    <w:rsid w:val="003778FB"/>
    <w:rsid w:val="004E2EAD"/>
    <w:rsid w:val="00644074"/>
    <w:rsid w:val="00715ED2"/>
    <w:rsid w:val="008F2BBF"/>
    <w:rsid w:val="00A01D17"/>
    <w:rsid w:val="00A31C69"/>
    <w:rsid w:val="00BD5176"/>
    <w:rsid w:val="00BF73D4"/>
    <w:rsid w:val="00C04607"/>
    <w:rsid w:val="00CB65D1"/>
    <w:rsid w:val="00CD03B9"/>
    <w:rsid w:val="00E1724D"/>
    <w:rsid w:val="00ED46D4"/>
    <w:rsid w:val="00E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AF76C6-2D1A-4927-BCE3-BE68EF92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3D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F73D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F73D4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1074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2</cp:revision>
  <cp:lastPrinted>2018-05-25T07:49:00Z</cp:lastPrinted>
  <dcterms:created xsi:type="dcterms:W3CDTF">2018-07-03T07:10:00Z</dcterms:created>
  <dcterms:modified xsi:type="dcterms:W3CDTF">2018-07-03T07:10:00Z</dcterms:modified>
</cp:coreProperties>
</file>