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39" w:rsidRPr="00D714BA" w:rsidRDefault="003F6C39" w:rsidP="00D714BA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D714BA">
        <w:rPr>
          <w:rFonts w:ascii="Times New Roman" w:hAnsi="Times New Roman"/>
          <w:b/>
          <w:sz w:val="24"/>
          <w:szCs w:val="24"/>
          <w:lang w:val="it-IT"/>
        </w:rPr>
        <w:t>UNIVERSITATEA DE MEDICINA SI FARMACIE</w:t>
      </w:r>
    </w:p>
    <w:p w:rsidR="003F6C39" w:rsidRPr="00D714BA" w:rsidRDefault="003F6C39" w:rsidP="00D714B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</w:pPr>
      <w:r w:rsidRPr="00D714BA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"CAROL DAVILA"  BUCURESTI</w:t>
      </w:r>
    </w:p>
    <w:p w:rsidR="003F6C39" w:rsidRPr="00D714BA" w:rsidRDefault="003F6C39" w:rsidP="00D714BA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D714BA">
        <w:rPr>
          <w:rFonts w:ascii="Times New Roman" w:hAnsi="Times New Roman"/>
          <w:b/>
          <w:i/>
          <w:sz w:val="24"/>
          <w:szCs w:val="24"/>
          <w:lang w:val="it-IT"/>
        </w:rPr>
        <w:t>Facultatea Medicina</w:t>
      </w:r>
    </w:p>
    <w:p w:rsidR="003F6C39" w:rsidRPr="00D714BA" w:rsidRDefault="003F6C39" w:rsidP="00D714BA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D714BA">
        <w:rPr>
          <w:rFonts w:ascii="Times New Roman" w:hAnsi="Times New Roman"/>
          <w:b/>
          <w:i/>
          <w:sz w:val="24"/>
          <w:szCs w:val="24"/>
          <w:lang w:val="it-IT"/>
        </w:rPr>
        <w:t>Departamentul 8 – Radiologie, Oncologie, Hematologie</w:t>
      </w:r>
      <w:r w:rsidRPr="00D714BA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D714BA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D714BA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D714BA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D714BA">
        <w:rPr>
          <w:rFonts w:ascii="Times New Roman" w:hAnsi="Times New Roman"/>
          <w:b/>
          <w:i/>
          <w:sz w:val="24"/>
          <w:szCs w:val="24"/>
          <w:lang w:val="it-IT"/>
        </w:rPr>
        <w:tab/>
      </w:r>
    </w:p>
    <w:p w:rsidR="003F6C39" w:rsidRPr="00D714BA" w:rsidRDefault="003F6C39" w:rsidP="00D714BA">
      <w:pPr>
        <w:spacing w:after="0" w:line="240" w:lineRule="auto"/>
        <w:ind w:left="72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</w:pPr>
      <w:r w:rsidRPr="00D714BA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  <w:t xml:space="preserve">Disciplina Oncologie </w:t>
      </w:r>
    </w:p>
    <w:p w:rsidR="003F6C39" w:rsidRPr="00D714BA" w:rsidRDefault="003F6C39" w:rsidP="00D714BA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D714BA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  <w:t>Institutul Oncologic Prof.Dr.Alex.Trestioreanu  Bucuresti</w:t>
      </w:r>
      <w:r w:rsidRPr="00D714BA">
        <w:rPr>
          <w:rFonts w:ascii="Times New Roman" w:hAnsi="Times New Roman"/>
          <w:i/>
          <w:sz w:val="24"/>
          <w:szCs w:val="24"/>
          <w:lang w:val="it-IT"/>
        </w:rPr>
        <w:tab/>
      </w:r>
      <w:r w:rsidRPr="00D714BA">
        <w:rPr>
          <w:rFonts w:ascii="Times New Roman" w:hAnsi="Times New Roman"/>
          <w:i/>
          <w:sz w:val="24"/>
          <w:szCs w:val="24"/>
          <w:lang w:val="it-IT"/>
        </w:rPr>
        <w:tab/>
      </w:r>
    </w:p>
    <w:p w:rsidR="003F6C39" w:rsidRPr="00D714BA" w:rsidRDefault="003F6C39" w:rsidP="00D714B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3F6C39" w:rsidRPr="00D714BA" w:rsidRDefault="003F6C39" w:rsidP="00D714B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3F6C39" w:rsidRPr="00D714BA" w:rsidRDefault="003F6C39" w:rsidP="00D714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D714BA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D714BA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:rsidR="003F6C39" w:rsidRPr="00D714BA" w:rsidRDefault="003F6C39" w:rsidP="00D714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D714BA">
        <w:rPr>
          <w:rFonts w:ascii="Times New Roman" w:hAnsi="Times New Roman"/>
          <w:b/>
          <w:sz w:val="24"/>
          <w:szCs w:val="24"/>
          <w:lang w:val="it-IT"/>
        </w:rPr>
        <w:t>Asistent universitar pozitia 13 din statul de functiuni</w:t>
      </w:r>
    </w:p>
    <w:p w:rsidR="003F6C39" w:rsidRPr="00D714BA" w:rsidRDefault="003F6C39" w:rsidP="00D714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D714BA"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3F6C39" w:rsidRPr="00D714BA" w:rsidRDefault="003F6C39" w:rsidP="00D714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1. Biologia cancerului: cancerogeneza si progresie tumorala.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2. Epidemiologia cancerului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3. Prevenirea cancerului, depistare precoce, educatia sanitara a populatiei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4. Semne si simptome ale bolii canceroase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5. Metode de diagnostic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6. Clasificarea, stadializarea si factori de prognostic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7. Tratamentul chirurgical: principii generale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8. Radioterapia: principii generale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9. Chimioterapia si tratamentele hormonale: principii generale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10. Decizia terapeutica: obiectivele tratamentului si alegerea modalitatilor terapeutice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11. Urmarirea bolnavilor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12. Tratamentele de sustinere si simptomatice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13. Aspecte psihosociale si calitatea vietii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14. Tratamentul stadiilor terminale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15. Bazele biologice ale efectului radiatiilor asupra materiei vii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16. Raspunsul tumorilor la iradiere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17. Efecte acute si tardive ale iradierii in tesuturile sanatoase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18. Indicatiile radioterapiei in functie de tipul si localizarea tumorii si planul de tratament pentru toate localizarile tumorale </w:t>
      </w:r>
    </w:p>
    <w:p w:rsidR="003F6C39" w:rsidRPr="00D714BA" w:rsidRDefault="003F6C39" w:rsidP="00D714B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>Tumorile cerebrale</w:t>
      </w:r>
    </w:p>
    <w:p w:rsidR="003F6C39" w:rsidRPr="00D714BA" w:rsidRDefault="003F6C39" w:rsidP="00D714B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>Tumorile sferei ORL</w:t>
      </w:r>
    </w:p>
    <w:p w:rsidR="003F6C39" w:rsidRPr="00D714BA" w:rsidRDefault="003F6C39" w:rsidP="00D714B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>Cancerul esofagian</w:t>
      </w:r>
    </w:p>
    <w:p w:rsidR="003F6C39" w:rsidRPr="00D714BA" w:rsidRDefault="003F6C39" w:rsidP="00D714B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>Cancerul gastric</w:t>
      </w:r>
    </w:p>
    <w:p w:rsidR="003F6C39" w:rsidRPr="00D714BA" w:rsidRDefault="003F6C39" w:rsidP="00D714B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>Cancerul bronho-pulmonar</w:t>
      </w:r>
    </w:p>
    <w:p w:rsidR="003F6C39" w:rsidRPr="00D714BA" w:rsidRDefault="003F6C39" w:rsidP="00D714B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>Cancerul mamar</w:t>
      </w:r>
    </w:p>
    <w:p w:rsidR="003F6C39" w:rsidRPr="00D714BA" w:rsidRDefault="003F6C39" w:rsidP="00D714B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>Cancerul rectal</w:t>
      </w:r>
    </w:p>
    <w:p w:rsidR="003F6C39" w:rsidRPr="00D714BA" w:rsidRDefault="003F6C39" w:rsidP="00D714B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>Cancerul colului uterin</w:t>
      </w:r>
    </w:p>
    <w:p w:rsidR="003F6C39" w:rsidRPr="00D714BA" w:rsidRDefault="003F6C39" w:rsidP="00D714B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>Cancerul de prostata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19. Fizica radiatiilor: tipuri de radiatii, parametrii fascicolului de radiatii, metode si unitati de masura, calculul timpului de expunere, izodoze, combinatii de fascicole, corectii, iradieri pendulare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20. Tehnici si echipamente pentru radioterapie: aparate de cobalt, acceleratori liniari, sisteme afterloading HDR, LDR, MDR, etc.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21. Planul de tratament si dozimetria in radioterapia externa si brachiterapie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22. Utilizarea terapeutica a radionuclizilor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23. Radioprotectie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24. Asigurarea si controlul calitatii in radioterapie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25. Tratamente asociate (radio-chimioterapie, chimio-chirurgie)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26. Rolul radioterapiei in bolile nemaligne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27. Cuantificarea raspunsului tumoral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28. Descrierea si cuantificarea reactiilor tesuturilor sanatoase 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 xml:space="preserve">29. Statistica medicala </w:t>
      </w:r>
    </w:p>
    <w:p w:rsidR="003F6C39" w:rsidRPr="00D714BA" w:rsidRDefault="003F6C39" w:rsidP="00D714B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3F6C39" w:rsidRPr="00D714BA" w:rsidRDefault="003F6C39" w:rsidP="00D714BA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D714BA">
        <w:rPr>
          <w:rFonts w:ascii="Times New Roman" w:hAnsi="Times New Roman"/>
          <w:b/>
          <w:sz w:val="24"/>
          <w:szCs w:val="24"/>
          <w:lang w:val="it-IT"/>
        </w:rPr>
        <w:t>Bibliografia concurs</w:t>
      </w:r>
    </w:p>
    <w:p w:rsidR="003F6C39" w:rsidRPr="00D714BA" w:rsidRDefault="003F6C39" w:rsidP="00D714BA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3F6C39" w:rsidRPr="00D714BA" w:rsidRDefault="003F6C39" w:rsidP="00D714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14BA">
        <w:rPr>
          <w:rFonts w:ascii="Times New Roman" w:hAnsi="Times New Roman"/>
          <w:sz w:val="24"/>
          <w:szCs w:val="24"/>
        </w:rPr>
        <w:t>Abeloff's Clinical Oncology (5th Edition, 2014)</w:t>
      </w:r>
    </w:p>
    <w:p w:rsidR="003F6C39" w:rsidRPr="00D714BA" w:rsidRDefault="003F6C39" w:rsidP="00D714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14BA">
        <w:rPr>
          <w:rFonts w:ascii="Times New Roman" w:hAnsi="Times New Roman"/>
          <w:sz w:val="24"/>
          <w:szCs w:val="24"/>
        </w:rPr>
        <w:t xml:space="preserve">DeVita, Hellman, and </w:t>
      </w:r>
      <w:smartTag w:uri="urn:schemas-microsoft-com:office:smarttags" w:element="place">
        <w:smartTag w:uri="urn:schemas-microsoft-com:office:smarttags" w:element="City">
          <w:r w:rsidRPr="00D714BA">
            <w:rPr>
              <w:rFonts w:ascii="Times New Roman" w:hAnsi="Times New Roman"/>
              <w:sz w:val="24"/>
              <w:szCs w:val="24"/>
            </w:rPr>
            <w:t>Rosenberg</w:t>
          </w:r>
        </w:smartTag>
      </w:smartTag>
      <w:r w:rsidRPr="00D714BA">
        <w:rPr>
          <w:rFonts w:ascii="Times New Roman" w:hAnsi="Times New Roman"/>
          <w:sz w:val="24"/>
          <w:szCs w:val="24"/>
        </w:rPr>
        <w:t>'s Cancer: Principles &amp; Practice of Oncology (Cancer Principles and Practice of Oncology) 10th edition, 2015</w:t>
      </w:r>
    </w:p>
    <w:p w:rsidR="003F6C39" w:rsidRPr="00D714BA" w:rsidRDefault="003F6C39" w:rsidP="00D714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14BA">
        <w:rPr>
          <w:rFonts w:ascii="Times New Roman" w:hAnsi="Times New Roman"/>
          <w:sz w:val="24"/>
          <w:szCs w:val="24"/>
        </w:rPr>
        <w:t>Oncologie generală - Ghilezan N. -, Ed. Med., Buc., 1992</w:t>
      </w:r>
    </w:p>
    <w:p w:rsidR="003F6C39" w:rsidRPr="00D714BA" w:rsidRDefault="003F6C39" w:rsidP="00D714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14BA">
        <w:rPr>
          <w:rFonts w:ascii="Times New Roman" w:hAnsi="Times New Roman"/>
          <w:sz w:val="24"/>
          <w:szCs w:val="24"/>
        </w:rPr>
        <w:t>Perez and Brady’s – Principles and practice of Radiation Oncology – 6</w:t>
      </w:r>
      <w:r w:rsidRPr="00D714BA">
        <w:rPr>
          <w:rFonts w:ascii="Times New Roman" w:hAnsi="Times New Roman"/>
          <w:sz w:val="24"/>
          <w:szCs w:val="24"/>
          <w:vertAlign w:val="superscript"/>
        </w:rPr>
        <w:t>th</w:t>
      </w:r>
      <w:r w:rsidRPr="00D714BA">
        <w:rPr>
          <w:rFonts w:ascii="Times New Roman" w:hAnsi="Times New Roman"/>
          <w:sz w:val="24"/>
          <w:szCs w:val="24"/>
        </w:rPr>
        <w:t xml:space="preserve"> edition – 2013</w:t>
      </w:r>
    </w:p>
    <w:p w:rsidR="003F6C39" w:rsidRPr="00D714BA" w:rsidRDefault="003F6C39" w:rsidP="00D714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714BA">
        <w:rPr>
          <w:rFonts w:ascii="Times New Roman" w:hAnsi="Times New Roman"/>
          <w:sz w:val="24"/>
          <w:szCs w:val="24"/>
          <w:lang w:val="it-IT"/>
        </w:rPr>
        <w:t>Nicolae Ghilezan – Cobaltoterapia – Ed medicala 1983</w:t>
      </w:r>
    </w:p>
    <w:p w:rsidR="003F6C39" w:rsidRPr="00D714BA" w:rsidRDefault="003F6C39" w:rsidP="00D714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14BA">
        <w:rPr>
          <w:rFonts w:ascii="Times New Roman" w:hAnsi="Times New Roman"/>
          <w:sz w:val="24"/>
          <w:szCs w:val="24"/>
        </w:rPr>
        <w:t>Gregory MM Videtic – Handbook of treatment planning in radiation oncology – second edition 2015</w:t>
      </w: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6C39" w:rsidRPr="00D714BA" w:rsidRDefault="003F6C39" w:rsidP="00D714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6C39" w:rsidRPr="00D714BA" w:rsidRDefault="003F6C39" w:rsidP="00D714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F6C39" w:rsidRPr="00D714BA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2BE3235"/>
    <w:multiLevelType w:val="hybridMultilevel"/>
    <w:tmpl w:val="B3929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C9"/>
    <w:rsid w:val="00015BD0"/>
    <w:rsid w:val="00023578"/>
    <w:rsid w:val="00045C00"/>
    <w:rsid w:val="000801C6"/>
    <w:rsid w:val="000B43C9"/>
    <w:rsid w:val="00132279"/>
    <w:rsid w:val="001705C2"/>
    <w:rsid w:val="001A348F"/>
    <w:rsid w:val="001C3928"/>
    <w:rsid w:val="001F631F"/>
    <w:rsid w:val="0024445B"/>
    <w:rsid w:val="002A5E75"/>
    <w:rsid w:val="00310AEB"/>
    <w:rsid w:val="00310DCE"/>
    <w:rsid w:val="003676A7"/>
    <w:rsid w:val="003811A8"/>
    <w:rsid w:val="003B2EA0"/>
    <w:rsid w:val="003D0BD2"/>
    <w:rsid w:val="003F207E"/>
    <w:rsid w:val="003F6C39"/>
    <w:rsid w:val="00450D25"/>
    <w:rsid w:val="004F7574"/>
    <w:rsid w:val="00510560"/>
    <w:rsid w:val="00550DD1"/>
    <w:rsid w:val="00552AC7"/>
    <w:rsid w:val="006064FA"/>
    <w:rsid w:val="00612175"/>
    <w:rsid w:val="00615E1F"/>
    <w:rsid w:val="00630954"/>
    <w:rsid w:val="00660E84"/>
    <w:rsid w:val="00690930"/>
    <w:rsid w:val="006B258B"/>
    <w:rsid w:val="006D6116"/>
    <w:rsid w:val="00723157"/>
    <w:rsid w:val="00744D64"/>
    <w:rsid w:val="00747FAC"/>
    <w:rsid w:val="0078622E"/>
    <w:rsid w:val="007A47B7"/>
    <w:rsid w:val="008036E5"/>
    <w:rsid w:val="008078C5"/>
    <w:rsid w:val="00812A11"/>
    <w:rsid w:val="00832CC3"/>
    <w:rsid w:val="008C7305"/>
    <w:rsid w:val="008D7811"/>
    <w:rsid w:val="008E7B00"/>
    <w:rsid w:val="00961999"/>
    <w:rsid w:val="00996A5C"/>
    <w:rsid w:val="009B3A0D"/>
    <w:rsid w:val="009C72F9"/>
    <w:rsid w:val="009C73B3"/>
    <w:rsid w:val="009D1801"/>
    <w:rsid w:val="009D48FB"/>
    <w:rsid w:val="009E34F3"/>
    <w:rsid w:val="00A95CC7"/>
    <w:rsid w:val="00AA265F"/>
    <w:rsid w:val="00AC1D01"/>
    <w:rsid w:val="00B4287C"/>
    <w:rsid w:val="00BA07B7"/>
    <w:rsid w:val="00BA1D52"/>
    <w:rsid w:val="00BE185B"/>
    <w:rsid w:val="00BF76A9"/>
    <w:rsid w:val="00C0342F"/>
    <w:rsid w:val="00C553DF"/>
    <w:rsid w:val="00C954B2"/>
    <w:rsid w:val="00CE5BC9"/>
    <w:rsid w:val="00D253AB"/>
    <w:rsid w:val="00D65B4B"/>
    <w:rsid w:val="00D714BA"/>
    <w:rsid w:val="00DC0452"/>
    <w:rsid w:val="00E44108"/>
    <w:rsid w:val="00E87259"/>
    <w:rsid w:val="00EA0586"/>
    <w:rsid w:val="00F9554E"/>
    <w:rsid w:val="00FB72BB"/>
    <w:rsid w:val="00FF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95C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6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413</Words>
  <Characters>2358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subject/>
  <dc:creator>Mihaela</dc:creator>
  <cp:keywords/>
  <dc:description/>
  <cp:lastModifiedBy>A</cp:lastModifiedBy>
  <cp:revision>2</cp:revision>
  <cp:lastPrinted>2015-12-09T08:56:00Z</cp:lastPrinted>
  <dcterms:created xsi:type="dcterms:W3CDTF">2018-12-21T10:06:00Z</dcterms:created>
  <dcterms:modified xsi:type="dcterms:W3CDTF">2018-12-21T10:06:00Z</dcterms:modified>
</cp:coreProperties>
</file>