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0A" w:rsidRPr="00BF3956" w:rsidRDefault="007E270A" w:rsidP="007E270A">
      <w:pPr>
        <w:jc w:val="left"/>
        <w:rPr>
          <w:rFonts w:ascii="Times New Roman" w:hAnsi="Times New Roman"/>
          <w:sz w:val="28"/>
          <w:szCs w:val="28"/>
        </w:rPr>
      </w:pPr>
    </w:p>
    <w:p w:rsidR="00D91D06" w:rsidRPr="00B802C2" w:rsidRDefault="00D91D06" w:rsidP="00D91D06">
      <w:pPr>
        <w:jc w:val="center"/>
      </w:pPr>
      <w:r w:rsidRPr="00B802C2">
        <w:t xml:space="preserve">SPITALUL CLINIC DE URGENTA BUCURESTI </w:t>
      </w:r>
    </w:p>
    <w:p w:rsidR="00D91D06" w:rsidRPr="00B802C2" w:rsidRDefault="00D91D06" w:rsidP="00D91D06">
      <w:pPr>
        <w:jc w:val="center"/>
      </w:pPr>
      <w:r w:rsidRPr="00B802C2">
        <w:t>DEPARTAMENT 4, Patologie Cardio-toracica</w:t>
      </w:r>
    </w:p>
    <w:p w:rsidR="00D91D06" w:rsidRPr="00B802C2" w:rsidRDefault="00D91D06" w:rsidP="00D91D06">
      <w:pPr>
        <w:jc w:val="center"/>
      </w:pPr>
      <w:r w:rsidRPr="00B802C2">
        <w:t>Clinica de Cardiologie</w:t>
      </w:r>
    </w:p>
    <w:p w:rsidR="00D91D06" w:rsidRPr="00B802C2" w:rsidRDefault="00D91D06" w:rsidP="00D91D06">
      <w:pPr>
        <w:jc w:val="center"/>
      </w:pPr>
      <w:r w:rsidRPr="00B802C2">
        <w:t>PROF. DR. MARIA DOROBANTU</w:t>
      </w:r>
    </w:p>
    <w:p w:rsidR="00D91D06" w:rsidRPr="00B802C2" w:rsidRDefault="00D91D06" w:rsidP="00D91D06">
      <w:pPr>
        <w:jc w:val="center"/>
      </w:pPr>
      <w:r w:rsidRPr="00B802C2">
        <w:t>Bucuresti - Calea Floreasca, nr. 8 , sector 1, cod 014461</w:t>
      </w:r>
    </w:p>
    <w:p w:rsidR="00D91D06" w:rsidRDefault="00D91D06" w:rsidP="00D91D06">
      <w:pPr>
        <w:jc w:val="center"/>
      </w:pPr>
      <w:r w:rsidRPr="00B802C2">
        <w:t>Tel. 021.5992264; Tel/Fax 021.317.01.08</w:t>
      </w:r>
    </w:p>
    <w:p w:rsidR="00D91D06" w:rsidRDefault="00D91D06" w:rsidP="00D91D06">
      <w:pPr>
        <w:jc w:val="center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TEMATICA CONCURS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SEMESTUL I, 2018-2019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 </w:t>
      </w:r>
      <w:r>
        <w:rPr>
          <w:rFonts w:ascii="Times New Roman" w:hAnsi="Times New Roman"/>
          <w:b/>
        </w:rPr>
        <w:t xml:space="preserve">CONFERENTIAR </w:t>
      </w:r>
      <w:r>
        <w:rPr>
          <w:rFonts w:ascii="Times New Roman" w:hAnsi="Times New Roman"/>
          <w:b/>
        </w:rPr>
        <w:t xml:space="preserve"> UNIVERSITAR, 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POZITIA 2 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4F7976" w:rsidRDefault="004F7976" w:rsidP="001D0B89">
      <w:pPr>
        <w:pStyle w:val="ListParagraph"/>
        <w:ind w:left="0"/>
        <w:jc w:val="left"/>
      </w:pPr>
      <w:bookmarkStart w:id="0" w:name="_GoBack"/>
      <w:bookmarkEnd w:id="0"/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epidemiologie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 a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bolilor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Metodologia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studiilor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populationale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2. Structura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functia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inimii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Adaptarea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aparatului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CV la diverse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conditii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fiziologice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4.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Genetica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generale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5.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Insuficienta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acuta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6.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Reumatismul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articular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 (diagnostic,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profilaxie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primara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secundara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7.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Evaluarea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functiei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ventriculare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8.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Endocardita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infectioasa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neinfectioasa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9.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pericardului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pericardite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acute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cronice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pericardita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constrictiva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10.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Tumori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inimii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miocardului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miocardite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acute,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primare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secundare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12.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(mitrale,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aortice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tricuspidiene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pulmonare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13.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Proteze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valvulare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14.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Cardiopatiile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congenitale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15.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Cardiopatia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ischemica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Angina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stabila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Infarctul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miocardic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acut. Forme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nedureroase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EB4FA1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16.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ritm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r w:rsidRPr="00EB4FA1">
        <w:rPr>
          <w:rFonts w:ascii="Times" w:eastAsiaTheme="minorHAnsi" w:hAnsi="Times" w:cs="Times"/>
          <w:szCs w:val="24"/>
          <w:lang w:val="en-US"/>
        </w:rPr>
        <w:t>Diagnostic si tratament.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17.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Tulburarile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de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conducere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stimularea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electrica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pacemakere</w:t>
      </w:r>
      <w:proofErr w:type="spellEnd"/>
      <w:r>
        <w:rPr>
          <w:rFonts w:ascii="Times" w:eastAsiaTheme="minorHAnsi" w:hAnsi="Times" w:cs="Times"/>
          <w:szCs w:val="24"/>
          <w:lang w:val="en-US"/>
        </w:rPr>
        <w:t>).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18.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Moartea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subita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19.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Resuscitarea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20. Cord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pulmonar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acut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cronic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aortei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Anevrism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aorta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Disectia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de aorta.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>
        <w:rPr>
          <w:rFonts w:ascii="Times" w:eastAsiaTheme="minorHAnsi" w:hAnsi="Times" w:cs="Times"/>
          <w:szCs w:val="24"/>
          <w:lang w:val="en-US"/>
        </w:rPr>
        <w:t xml:space="preserve">22.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arterelor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Sindromul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ischemie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acuta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23.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Tulburarile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functionale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vasomotorii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sindromul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boala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Raynaud).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24.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arteriala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esentiala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25.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Hipertensiunile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arteriale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secundare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26.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pulmonara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27.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Hipotensiunea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arteriala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28.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Placa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aterom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Evolutie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Factori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risc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lastRenderedPageBreak/>
        <w:t xml:space="preserve">29.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venelor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Tromboflebitele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Sindrom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post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trombotic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>
        <w:rPr>
          <w:rFonts w:ascii="Times" w:eastAsiaTheme="minorHAnsi" w:hAnsi="Times" w:cs="Times"/>
          <w:szCs w:val="24"/>
          <w:lang w:val="en-US"/>
        </w:rPr>
        <w:t xml:space="preserve">30.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Medicatia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tonicardiaca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diuretica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en-US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31.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hemostaza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tromboza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Medicatia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antiplachetara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anticoagulanta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si</w:t>
      </w:r>
      <w:proofErr w:type="spellEnd"/>
      <w:r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>
        <w:rPr>
          <w:rFonts w:ascii="Times" w:eastAsiaTheme="minorHAnsi" w:hAnsi="Times" w:cs="Times"/>
          <w:szCs w:val="24"/>
          <w:lang w:val="en-US"/>
        </w:rPr>
        <w:t>fibrinolitica</w:t>
      </w:r>
      <w:proofErr w:type="spellEnd"/>
      <w:r>
        <w:rPr>
          <w:rFonts w:ascii="Times" w:eastAsiaTheme="minorHAnsi" w:hAnsi="Times" w:cs="Times"/>
          <w:szCs w:val="24"/>
          <w:lang w:val="en-US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32.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Dislipidemiile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Diagnostic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tratament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33.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Inima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alte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sisteme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organice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sistemul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endocrin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rinichiul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afectiuni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hematologice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sistemul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r>
        <w:rPr>
          <w:rFonts w:ascii="Times" w:eastAsiaTheme="minorHAnsi" w:hAnsi="Times" w:cs="Times"/>
          <w:szCs w:val="24"/>
          <w:lang w:val="fr-FR"/>
        </w:rPr>
        <w:tab/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nervos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34.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Reabilitarea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bolnavului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Metode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recuperare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35.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Testarea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capacitatii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efort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>. Teste de stress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fizic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farmacologic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36.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Sindroame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D91D06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ischemie</w:t>
      </w:r>
      <w:proofErr w:type="spellEnd"/>
      <w:proofErr w:type="gram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mezenterica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D91D06" w:rsidRPr="00D91D06" w:rsidRDefault="00D91D06" w:rsidP="00D91D06">
      <w:pPr>
        <w:autoSpaceDE w:val="0"/>
        <w:autoSpaceDN w:val="0"/>
        <w:adjustRightInd w:val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37.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Cardiologia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invaziva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).</w:t>
      </w:r>
    </w:p>
    <w:p w:rsidR="00D91D06" w:rsidRDefault="00D91D0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  <w:r w:rsidRPr="00D91D06">
        <w:rPr>
          <w:rFonts w:ascii="Times" w:eastAsiaTheme="minorHAnsi" w:hAnsi="Times" w:cs="Times"/>
          <w:szCs w:val="24"/>
          <w:lang w:val="fr-FR"/>
        </w:rPr>
        <w:t xml:space="preserve">38.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Evaluarea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riscului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interventiei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chirurgicale non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cardiace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la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bolnavii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D91D06">
        <w:rPr>
          <w:rFonts w:ascii="Times" w:eastAsiaTheme="minorHAnsi" w:hAnsi="Times" w:cs="Times"/>
          <w:szCs w:val="24"/>
          <w:lang w:val="fr-FR"/>
        </w:rPr>
        <w:t>cardiovasculari</w:t>
      </w:r>
      <w:proofErr w:type="spellEnd"/>
      <w:r w:rsidRPr="00D91D06">
        <w:rPr>
          <w:rFonts w:ascii="Times" w:eastAsiaTheme="minorHAnsi" w:hAnsi="Times" w:cs="Times"/>
          <w:szCs w:val="24"/>
          <w:lang w:val="fr-FR"/>
        </w:rPr>
        <w:t>.</w:t>
      </w:r>
    </w:p>
    <w:p w:rsidR="00F5397F" w:rsidRDefault="00F5397F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F5397F" w:rsidRPr="004F7976" w:rsidRDefault="00F5397F" w:rsidP="00F5397F">
      <w:pPr>
        <w:pStyle w:val="ListParagraph"/>
        <w:ind w:left="0"/>
        <w:jc w:val="left"/>
        <w:rPr>
          <w:rFonts w:ascii="Times" w:eastAsiaTheme="minorHAnsi" w:hAnsi="Times" w:cs="Times"/>
          <w:b/>
          <w:szCs w:val="24"/>
          <w:lang w:val="fr-FR"/>
        </w:rPr>
      </w:pPr>
      <w:r w:rsidRPr="004F7976">
        <w:rPr>
          <w:rFonts w:ascii="Times" w:eastAsiaTheme="minorHAnsi" w:hAnsi="Times" w:cs="Times"/>
          <w:b/>
          <w:szCs w:val="24"/>
          <w:lang w:val="fr-FR"/>
        </w:rPr>
        <w:t xml:space="preserve">BIBLIOGRAFIE </w:t>
      </w:r>
    </w:p>
    <w:p w:rsidR="00F5397F" w:rsidRPr="004F7976" w:rsidRDefault="00F5397F" w:rsidP="00B4210F">
      <w:pPr>
        <w:pStyle w:val="ListParagraph"/>
        <w:numPr>
          <w:ilvl w:val="0"/>
          <w:numId w:val="3"/>
        </w:numPr>
        <w:spacing w:after="200"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en-US"/>
        </w:rPr>
      </w:pPr>
      <w:r w:rsidRPr="004F7976">
        <w:rPr>
          <w:rFonts w:ascii="Times New Roman" w:hAnsi="Times New Roman"/>
          <w:i/>
          <w:szCs w:val="24"/>
        </w:rPr>
        <w:t>Braunwald’s Heart Disease: a Textbook of Cardiovascular Medicine – Elsevier, Saunders – Philadelphia, 10-th Edition 2015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hAnsi="Times New Roman"/>
          <w:i/>
          <w:szCs w:val="24"/>
          <w:lang w:val="fr-FR"/>
        </w:rPr>
        <w:t>„</w:t>
      </w:r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Mic</w:t>
      </w:r>
      <w:proofErr w:type="spellEnd"/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tratat</w:t>
      </w:r>
      <w:proofErr w:type="spellEnd"/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de cardiologie</w:t>
      </w:r>
      <w:r w:rsidRPr="004F7976">
        <w:rPr>
          <w:rFonts w:ascii="Times New Roman" w:hAnsi="Times New Roman"/>
          <w:i/>
          <w:szCs w:val="24"/>
          <w:lang w:val="fr-FR"/>
        </w:rPr>
        <w:t xml:space="preserve"> -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C.Ginghină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Ed.Academiei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Române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2017</w:t>
      </w:r>
      <w:r w:rsidRPr="004F7976">
        <w:rPr>
          <w:rFonts w:ascii="Times New Roman" w:hAnsi="Times New Roman"/>
          <w:i/>
          <w:szCs w:val="24"/>
          <w:lang w:val="fr-FR"/>
        </w:rPr>
        <w:t xml:space="preserve">, 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eastAsia="MS Mincho" w:hAnsi="Times New Roman"/>
          <w:i/>
          <w:szCs w:val="24"/>
          <w:lang w:val="it-IT"/>
        </w:rPr>
        <w:t xml:space="preserve">Ghidurile Societăţii Europene de Cardiologie. </w:t>
      </w:r>
      <w:hyperlink r:id="rId5" w:history="1">
        <w:r w:rsidRPr="004F7976">
          <w:rPr>
            <w:rStyle w:val="Hyperlink"/>
            <w:rFonts w:ascii="Times New Roman" w:eastAsia="MS Mincho" w:hAnsi="Times New Roman"/>
            <w:i/>
            <w:szCs w:val="24"/>
            <w:lang w:val="it-IT"/>
          </w:rPr>
          <w:t>https://www.escardio.org/Guidelines</w:t>
        </w:r>
      </w:hyperlink>
    </w:p>
    <w:p w:rsidR="00F5397F" w:rsidRPr="004F7976" w:rsidRDefault="00F5397F" w:rsidP="00F5397F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1080" w:hanging="720"/>
        <w:jc w:val="left"/>
        <w:rPr>
          <w:rFonts w:ascii="Times New Roman" w:hAnsi="Times New Roman"/>
          <w:i/>
          <w:szCs w:val="24"/>
          <w:u w:val="single"/>
          <w:lang w:val="it-IT"/>
        </w:rPr>
      </w:pPr>
      <w:r w:rsidRPr="004F7976">
        <w:rPr>
          <w:rFonts w:ascii="Times New Roman" w:hAnsi="Times New Roman"/>
          <w:i/>
          <w:szCs w:val="24"/>
          <w:lang w:val="it-IT"/>
        </w:rPr>
        <w:t>Current Approach to Heart Failure, Maria Dorobanţu, Frank Ruschitzka, and Marco Metra – editors, Ed. SPRINGER, 2016</w:t>
      </w:r>
    </w:p>
    <w:sectPr w:rsidR="00F5397F" w:rsidRPr="004F7976" w:rsidSect="0035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4C19"/>
    <w:multiLevelType w:val="hybridMultilevel"/>
    <w:tmpl w:val="93800550"/>
    <w:lvl w:ilvl="0" w:tplc="91F61A7E"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CC24284"/>
    <w:multiLevelType w:val="multilevel"/>
    <w:tmpl w:val="E92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710E5"/>
    <w:multiLevelType w:val="hybridMultilevel"/>
    <w:tmpl w:val="A1EEC86A"/>
    <w:lvl w:ilvl="0" w:tplc="402C68A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5"/>
    <w:rsid w:val="00187974"/>
    <w:rsid w:val="001C4E90"/>
    <w:rsid w:val="001D0B89"/>
    <w:rsid w:val="00206EA3"/>
    <w:rsid w:val="00263792"/>
    <w:rsid w:val="002A12A7"/>
    <w:rsid w:val="00355C86"/>
    <w:rsid w:val="003577C2"/>
    <w:rsid w:val="00407A0C"/>
    <w:rsid w:val="00494138"/>
    <w:rsid w:val="004F7976"/>
    <w:rsid w:val="0056054F"/>
    <w:rsid w:val="005D3675"/>
    <w:rsid w:val="00692272"/>
    <w:rsid w:val="00754977"/>
    <w:rsid w:val="007E270A"/>
    <w:rsid w:val="00853A89"/>
    <w:rsid w:val="008920E8"/>
    <w:rsid w:val="00943E2B"/>
    <w:rsid w:val="00B15764"/>
    <w:rsid w:val="00BF61B8"/>
    <w:rsid w:val="00D91D06"/>
    <w:rsid w:val="00E57102"/>
    <w:rsid w:val="00E85495"/>
    <w:rsid w:val="00EB4FA1"/>
    <w:rsid w:val="00F21985"/>
    <w:rsid w:val="00F24915"/>
    <w:rsid w:val="00F262E5"/>
    <w:rsid w:val="00F5397F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23955-3D33-42DA-80D4-963B328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15"/>
    <w:pPr>
      <w:ind w:left="0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link w:val="Heading1Char"/>
    <w:qFormat/>
    <w:rsid w:val="00F5397F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3E2B"/>
  </w:style>
  <w:style w:type="table" w:styleId="TableGrid">
    <w:name w:val="Table Grid"/>
    <w:basedOn w:val="TableNormal"/>
    <w:uiPriority w:val="59"/>
    <w:rsid w:val="00D91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lb"/>
    <w:rsid w:val="00F5397F"/>
  </w:style>
  <w:style w:type="character" w:customStyle="1" w:styleId="Heading1Char">
    <w:name w:val="Heading 1 Char"/>
    <w:basedOn w:val="DefaultParagraphFont"/>
    <w:link w:val="Heading1"/>
    <w:rsid w:val="00F5397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styleId="Hyperlink">
    <w:name w:val="Hyperlink"/>
    <w:uiPriority w:val="99"/>
    <w:unhideWhenUsed/>
    <w:rsid w:val="00F539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cardio.org/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2</cp:revision>
  <cp:lastPrinted>2019-01-08T09:31:00Z</cp:lastPrinted>
  <dcterms:created xsi:type="dcterms:W3CDTF">2019-01-08T09:32:00Z</dcterms:created>
  <dcterms:modified xsi:type="dcterms:W3CDTF">2019-01-08T09:32:00Z</dcterms:modified>
</cp:coreProperties>
</file>