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95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TEMATICA</w:t>
      </w:r>
    </w:p>
    <w:p w:rsidR="00A85595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</w:t>
      </w:r>
      <w:r w:rsidR="0066743E">
        <w:rPr>
          <w:rFonts w:ascii="Times New Roman" w:hAnsi="Times New Roman" w:cs="Times New Roman"/>
          <w:b/>
          <w:bCs/>
          <w:sz w:val="24"/>
          <w:szCs w:val="24"/>
        </w:rPr>
        <w:t>tru examenul de obț</w:t>
      </w:r>
      <w:r w:rsidR="00371B1D">
        <w:rPr>
          <w:rFonts w:ascii="Times New Roman" w:hAnsi="Times New Roman" w:cs="Times New Roman"/>
          <w:b/>
          <w:bCs/>
          <w:sz w:val="24"/>
          <w:szCs w:val="24"/>
        </w:rPr>
        <w:t xml:space="preserve">inere a gradului didactic de </w:t>
      </w:r>
      <w:r w:rsidR="0066743E">
        <w:rPr>
          <w:rFonts w:ascii="Times New Roman" w:hAnsi="Times New Roman" w:cs="Times New Roman"/>
          <w:b/>
          <w:bCs/>
          <w:sz w:val="24"/>
          <w:szCs w:val="24"/>
        </w:rPr>
        <w:t>Șef de Lucră</w:t>
      </w:r>
      <w:r w:rsidR="00911B82">
        <w:rPr>
          <w:rFonts w:ascii="Times New Roman" w:hAnsi="Times New Roman" w:cs="Times New Roman"/>
          <w:b/>
          <w:bCs/>
          <w:sz w:val="24"/>
          <w:szCs w:val="24"/>
        </w:rPr>
        <w:t>ri</w:t>
      </w:r>
      <w:r w:rsidR="004D671A">
        <w:rPr>
          <w:rFonts w:ascii="Times New Roman" w:hAnsi="Times New Roman" w:cs="Times New Roman"/>
          <w:b/>
          <w:bCs/>
          <w:sz w:val="24"/>
          <w:szCs w:val="24"/>
        </w:rPr>
        <w:t xml:space="preserve">, pozitia </w:t>
      </w:r>
      <w:r w:rsidR="0066743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A85595" w:rsidRDefault="00371B1D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Disciplina </w:t>
      </w:r>
      <w:r w:rsidR="00A85595">
        <w:rPr>
          <w:rFonts w:ascii="Times New Roman" w:hAnsi="Times New Roman" w:cs="Times New Roman"/>
          <w:b/>
          <w:bCs/>
          <w:sz w:val="24"/>
          <w:szCs w:val="24"/>
        </w:rPr>
        <w:t xml:space="preserve"> CHIRURGIE </w:t>
      </w:r>
      <w:r w:rsidR="0066743E">
        <w:rPr>
          <w:rFonts w:ascii="Times New Roman" w:hAnsi="Times New Roman" w:cs="Times New Roman"/>
          <w:b/>
          <w:bCs/>
          <w:sz w:val="24"/>
          <w:szCs w:val="24"/>
        </w:rPr>
        <w:t>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ORTOPEDIE </w:t>
      </w:r>
      <w:r w:rsidR="0066743E">
        <w:rPr>
          <w:rFonts w:ascii="Times New Roman" w:hAnsi="Times New Roman" w:cs="Times New Roman"/>
          <w:b/>
          <w:bCs/>
          <w:sz w:val="24"/>
          <w:szCs w:val="24"/>
        </w:rPr>
        <w:t>PEDIATRICĂ</w:t>
      </w:r>
    </w:p>
    <w:p w:rsidR="00A85595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5595" w:rsidRPr="00CA3E49" w:rsidRDefault="00A85595" w:rsidP="00A85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85595" w:rsidRDefault="00A85595" w:rsidP="00A85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Despicaturile labiovelopalatine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Adenopatii acute si cronice ale gatului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Fistule si chiste congenitale ale gatului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85595">
        <w:rPr>
          <w:rFonts w:ascii="Times New Roman" w:hAnsi="Times New Roman" w:cs="Times New Roman"/>
          <w:sz w:val="24"/>
          <w:szCs w:val="24"/>
          <w:lang w:val="de-DE"/>
        </w:rPr>
        <w:t>Limfangioamele gatului, fetei si cu alte localizari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85595">
        <w:rPr>
          <w:rFonts w:ascii="Times New Roman" w:hAnsi="Times New Roman" w:cs="Times New Roman"/>
          <w:sz w:val="24"/>
          <w:szCs w:val="24"/>
          <w:lang w:val="de-DE"/>
        </w:rPr>
        <w:t>Hemangioamele gatului, fetei si cu alte localizari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Torticolisul muscular congenital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Malformatiile bronhopulmonare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Chistul hidatic pulmonar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Supuratiile pleuro-pulmonare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Infectiile mediastinale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Arsurile si stenozele cicatriciale ale esofagului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Herniile diafragmatice congenitale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Tumorile mediastinale si pleuropulmonare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Malformatiile esofagului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Cardiospasmul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Stenoza hipertrofica de pilor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Malformatiile duodenului, intestinului subtire si ale colonului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Anomaliile de rotatie si acolare ale intestinului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Patologia diverticulului Meckel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Invaginatia intestinala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Apendicita acuta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Peritonitele acute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Peritonita si ileusul meconial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Corpii straini ai tubului digestiv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Megacolonul congenital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Malformatiile anorectale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Duplicatiile digestive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Constipatia si encoprezisul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Hemoragii digestive superioare. Hipertensiunea portala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Hemoragii digestive inferioare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Chistul hidatic hepatic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Icterele neonatale de cauza chirurgicala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Rupturile traumatice ale organelor cavitare abdominale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Rupturile traumatice ale organelor parenchimatoase abdominale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Tumori abdominale intra si retroperitoneale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Omfalocel si gastroschizis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Patologia regiunii ombilicale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Patologia canalului peritoneo-vaginal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Prolapsul anorectal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Polipul rectal si polipoza rectocolica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lastRenderedPageBreak/>
        <w:t>Malformatiile aparatului urinar superior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Megaureterul si refluxul vezicoureteral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Extrofia de vezica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Valvele congenitale ale uretrei posterioare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Litiaza urinara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Tumorile renale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Rupturile de rinichi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Rupturile de uretra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Epispadias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Hipospadias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Tulburari ale diferentierii sexuale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Testiculul necoborat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Sindromul scrotal acut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Torsiunile de anexa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Fimoza si parafimoza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Imperforatia de himen si atrezia de vagin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Tumorile organelor genitale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Varicocelul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Enurezis si incontinenta urinara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Celulita necrozanta a nou-nascutului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Teratomul sacrococcigian</w:t>
      </w:r>
    </w:p>
    <w:p w:rsidR="00A85595" w:rsidRPr="00A85595" w:rsidRDefault="00A85595" w:rsidP="00A8559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Traumatismele toracelui</w:t>
      </w:r>
    </w:p>
    <w:p w:rsidR="008234B6" w:rsidRDefault="008234B6" w:rsidP="001145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>Corectarea despicăturii labiovelopalatine.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Traheostomia.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Excizia hemangioamelor.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>Excizia fistulelor şi chistelor gâtului.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Corectarea torticolisului.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>Ple</w:t>
      </w:r>
      <w:r w:rsidR="008234B6">
        <w:rPr>
          <w:rFonts w:ascii="Times New Roman" w:hAnsi="Times New Roman" w:cs="Times New Roman"/>
          <w:sz w:val="24"/>
          <w:szCs w:val="24"/>
        </w:rPr>
        <w:t>u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rotomia.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Gastrotomia.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>Pilorotomia extramucoasă.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Rezecţia intestinală.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Ileostomia.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8234B6">
        <w:rPr>
          <w:rFonts w:ascii="Times New Roman" w:hAnsi="Times New Roman" w:cs="Times New Roman"/>
          <w:sz w:val="24"/>
          <w:szCs w:val="24"/>
        </w:rPr>
        <w:t>.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Colostomia.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Apendicectomia.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Proctoplastia pentru malformaţiile anorectale joase.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Corectarea prolapsului anorectal.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Hepatorafia.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="008234B6">
        <w:rPr>
          <w:rFonts w:ascii="Times New Roman" w:hAnsi="Times New Roman" w:cs="Times New Roman"/>
          <w:sz w:val="24"/>
          <w:szCs w:val="24"/>
        </w:rPr>
        <w:t>. Splene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ctomia.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8234B6" w:rsidRPr="008234B6">
        <w:rPr>
          <w:rFonts w:ascii="Times New Roman" w:hAnsi="Times New Roman" w:cs="Times New Roman"/>
          <w:sz w:val="24"/>
          <w:szCs w:val="24"/>
        </w:rPr>
        <w:t>. Cura omfalocelului.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Cura herniei ombilicale.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Cura herniei inghinale.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="008234B6" w:rsidRPr="008234B6">
        <w:rPr>
          <w:rFonts w:ascii="Times New Roman" w:hAnsi="Times New Roman" w:cs="Times New Roman"/>
          <w:sz w:val="24"/>
          <w:szCs w:val="24"/>
        </w:rPr>
        <w:t>. Cura varicocelului.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Nefrostomia. 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8234B6" w:rsidRPr="008234B6">
        <w:rPr>
          <w:rFonts w:ascii="Times New Roman" w:hAnsi="Times New Roman" w:cs="Times New Roman"/>
          <w:sz w:val="24"/>
          <w:szCs w:val="24"/>
        </w:rPr>
        <w:t>. Ureterostomia.</w:t>
      </w:r>
    </w:p>
    <w:p w:rsidR="008234B6" w:rsidRDefault="001145AC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="008234B6" w:rsidRPr="008234B6">
        <w:rPr>
          <w:rFonts w:ascii="Times New Roman" w:hAnsi="Times New Roman" w:cs="Times New Roman"/>
          <w:sz w:val="24"/>
          <w:szCs w:val="24"/>
        </w:rPr>
        <w:t>. Cistostomia.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86</w:t>
      </w:r>
      <w:r w:rsidR="008234B6" w:rsidRPr="008234B6">
        <w:rPr>
          <w:rFonts w:ascii="Times New Roman" w:hAnsi="Times New Roman" w:cs="Times New Roman"/>
          <w:sz w:val="24"/>
          <w:szCs w:val="24"/>
        </w:rPr>
        <w:t>. Reconstrucţia uretrei în hipospadias.</w:t>
      </w:r>
    </w:p>
    <w:p w:rsidR="008234B6" w:rsidRDefault="0066743E" w:rsidP="0066743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="008234B6" w:rsidRPr="008234B6">
        <w:rPr>
          <w:rFonts w:ascii="Times New Roman" w:hAnsi="Times New Roman" w:cs="Times New Roman"/>
          <w:sz w:val="24"/>
          <w:szCs w:val="24"/>
        </w:rPr>
        <w:t>. Orhiopexia.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="008234B6" w:rsidRPr="008234B6">
        <w:rPr>
          <w:rFonts w:ascii="Times New Roman" w:hAnsi="Times New Roman" w:cs="Times New Roman"/>
          <w:sz w:val="24"/>
          <w:szCs w:val="24"/>
        </w:rPr>
        <w:t>. Extirparea teratomului sacrococcigian.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="008234B6" w:rsidRPr="008234B6">
        <w:rPr>
          <w:rFonts w:ascii="Times New Roman" w:hAnsi="Times New Roman" w:cs="Times New Roman"/>
          <w:sz w:val="24"/>
          <w:szCs w:val="24"/>
        </w:rPr>
        <w:t>. Chirurgia chistului hidatic pulmonar.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Lobectomia. 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="008234B6" w:rsidRPr="008234B6">
        <w:rPr>
          <w:rFonts w:ascii="Times New Roman" w:hAnsi="Times New Roman" w:cs="Times New Roman"/>
          <w:sz w:val="24"/>
          <w:szCs w:val="24"/>
        </w:rPr>
        <w:t>. Decorticarea pulmonară.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Esofagostomia cervicală. 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Fundoplicatura Nissen. 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="008234B6" w:rsidRPr="008234B6">
        <w:rPr>
          <w:rFonts w:ascii="Times New Roman" w:hAnsi="Times New Roman" w:cs="Times New Roman"/>
          <w:sz w:val="24"/>
          <w:szCs w:val="24"/>
        </w:rPr>
        <w:t>. Chirurgia hipertensiunii portale.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="008234B6" w:rsidRPr="008234B6">
        <w:rPr>
          <w:rFonts w:ascii="Times New Roman" w:hAnsi="Times New Roman" w:cs="Times New Roman"/>
          <w:sz w:val="24"/>
          <w:szCs w:val="24"/>
        </w:rPr>
        <w:t>. Esofagoplastia.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="008234B6" w:rsidRPr="008234B6">
        <w:rPr>
          <w:rFonts w:ascii="Times New Roman" w:hAnsi="Times New Roman" w:cs="Times New Roman"/>
          <w:sz w:val="24"/>
          <w:szCs w:val="24"/>
        </w:rPr>
        <w:t>. Procedee chirurgicale în megacolonul congenital.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="008234B6" w:rsidRPr="008234B6">
        <w:rPr>
          <w:rFonts w:ascii="Times New Roman" w:hAnsi="Times New Roman" w:cs="Times New Roman"/>
          <w:sz w:val="24"/>
          <w:szCs w:val="24"/>
        </w:rPr>
        <w:t>. Coborârea abdomino-perineală pentru malformaţiile ano-rectale înalte.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="008234B6" w:rsidRPr="008234B6">
        <w:rPr>
          <w:rFonts w:ascii="Times New Roman" w:hAnsi="Times New Roman" w:cs="Times New Roman"/>
          <w:sz w:val="24"/>
          <w:szCs w:val="24"/>
        </w:rPr>
        <w:t>. Colectomia.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Procedee chirurgicale în atrezia de căi biliare. 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Chirurgia stenozei duodenale. 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Colecistectomia. 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</w:t>
      </w:r>
      <w:r w:rsidR="008234B6" w:rsidRPr="008234B6">
        <w:rPr>
          <w:rFonts w:ascii="Times New Roman" w:hAnsi="Times New Roman" w:cs="Times New Roman"/>
          <w:sz w:val="24"/>
          <w:szCs w:val="24"/>
        </w:rPr>
        <w:t>. Chirurgia ulcerului gastric.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Nefrectomia. 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 w:rsidR="008234B6" w:rsidRPr="008234B6">
        <w:rPr>
          <w:rFonts w:ascii="Times New Roman" w:hAnsi="Times New Roman" w:cs="Times New Roman"/>
          <w:sz w:val="24"/>
          <w:szCs w:val="24"/>
        </w:rPr>
        <w:t>. Chirurgia joncţiunii pielo-ureterale.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Chirurgia refluxului vezico-ureteral. </w:t>
      </w:r>
    </w:p>
    <w:p w:rsid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</w:t>
      </w:r>
      <w:r w:rsidR="008234B6" w:rsidRPr="008234B6">
        <w:rPr>
          <w:rFonts w:ascii="Times New Roman" w:hAnsi="Times New Roman" w:cs="Times New Roman"/>
          <w:sz w:val="24"/>
          <w:szCs w:val="24"/>
        </w:rPr>
        <w:t xml:space="preserve">. Chirurgia extrofiei de vezică. </w:t>
      </w:r>
    </w:p>
    <w:p w:rsidR="008234B6" w:rsidRPr="008234B6" w:rsidRDefault="0066743E" w:rsidP="00A855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</w:t>
      </w:r>
      <w:r w:rsidR="008234B6" w:rsidRPr="008234B6">
        <w:rPr>
          <w:rFonts w:ascii="Times New Roman" w:hAnsi="Times New Roman" w:cs="Times New Roman"/>
          <w:sz w:val="24"/>
          <w:szCs w:val="24"/>
        </w:rPr>
        <w:t>. Procedee chirurgicale pentru corectarea epispadiasului.</w:t>
      </w:r>
    </w:p>
    <w:p w:rsidR="00C27179" w:rsidRPr="008234B6" w:rsidRDefault="00C27179" w:rsidP="00A85595">
      <w:pPr>
        <w:rPr>
          <w:sz w:val="24"/>
          <w:szCs w:val="24"/>
        </w:rPr>
      </w:pPr>
    </w:p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A85595"/>
    <w:p w:rsidR="00255C80" w:rsidRDefault="00255C80" w:rsidP="00255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255C80" w:rsidRDefault="0066743E" w:rsidP="00255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pentru examenul de obț</w:t>
      </w:r>
      <w:r w:rsidR="00255C80">
        <w:rPr>
          <w:rFonts w:ascii="Times New Roman" w:hAnsi="Times New Roman" w:cs="Times New Roman"/>
          <w:b/>
          <w:bCs/>
          <w:sz w:val="24"/>
          <w:szCs w:val="24"/>
        </w:rPr>
        <w:t xml:space="preserve">inere a gradului didactic de </w:t>
      </w:r>
      <w:r>
        <w:rPr>
          <w:rFonts w:ascii="Times New Roman" w:hAnsi="Times New Roman" w:cs="Times New Roman"/>
          <w:b/>
          <w:bCs/>
          <w:sz w:val="24"/>
          <w:szCs w:val="24"/>
        </w:rPr>
        <w:t>Șef de Lucră</w:t>
      </w:r>
      <w:r w:rsidR="00011367">
        <w:rPr>
          <w:rFonts w:ascii="Times New Roman" w:hAnsi="Times New Roman" w:cs="Times New Roman"/>
          <w:b/>
          <w:bCs/>
          <w:sz w:val="24"/>
          <w:szCs w:val="24"/>
        </w:rPr>
        <w:t>ri</w:t>
      </w:r>
      <w:r w:rsidR="00255C80">
        <w:rPr>
          <w:rFonts w:ascii="Times New Roman" w:hAnsi="Times New Roman" w:cs="Times New Roman"/>
          <w:b/>
          <w:bCs/>
          <w:sz w:val="24"/>
          <w:szCs w:val="24"/>
        </w:rPr>
        <w:t xml:space="preserve">, pozitia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55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55C80" w:rsidRDefault="0066743E" w:rsidP="00255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Disciplina  CHIRURGIE ȘI ORTOPEDIE PEDIATRICĂ</w:t>
      </w:r>
    </w:p>
    <w:p w:rsidR="00255C80" w:rsidRDefault="00255C80" w:rsidP="00255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55C80" w:rsidRDefault="00255C80" w:rsidP="00255C80"/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Principii de diagnostic si tratament in chirurgia si ortopedia pediatrica</w:t>
      </w:r>
      <w:r>
        <w:rPr>
          <w:rFonts w:ascii="Times New Roman" w:hAnsi="Times New Roman" w:cs="Times New Roman"/>
          <w:sz w:val="24"/>
          <w:szCs w:val="24"/>
        </w:rPr>
        <w:t xml:space="preserve"> – Balanescu, Radu N.</w:t>
      </w:r>
    </w:p>
    <w:p w:rsidR="003335AC" w:rsidRDefault="003335AC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Elemente de diagnostic și tratament în urologia pediatrică </w:t>
      </w:r>
      <w:r>
        <w:rPr>
          <w:rFonts w:ascii="Times New Roman" w:hAnsi="Times New Roman" w:cs="Times New Roman"/>
          <w:sz w:val="24"/>
          <w:szCs w:val="24"/>
        </w:rPr>
        <w:t>– Bălănescu Radu N.</w:t>
      </w:r>
    </w:p>
    <w:p w:rsidR="003335AC" w:rsidRDefault="003335AC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Chirurgie neonatală</w:t>
      </w:r>
      <w:r w:rsidRPr="003335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5AC">
        <w:rPr>
          <w:rFonts w:ascii="Times New Roman" w:hAnsi="Times New Roman" w:cs="Times New Roman"/>
          <w:b/>
          <w:i/>
          <w:sz w:val="24"/>
          <w:szCs w:val="24"/>
        </w:rPr>
        <w:t>Diagnostic și tratament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Radu N Bălănescu; Laura Bălănescu</w:t>
      </w:r>
      <w:bookmarkStart w:id="0" w:name="_GoBack"/>
      <w:bookmarkEnd w:id="0"/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Paediatric Surgery</w:t>
      </w:r>
      <w:r>
        <w:rPr>
          <w:rFonts w:ascii="Times New Roman" w:hAnsi="Times New Roman" w:cs="Times New Roman"/>
          <w:sz w:val="24"/>
          <w:szCs w:val="24"/>
        </w:rPr>
        <w:t xml:space="preserve"> – Morton, William J.; O’Neill James A.; Mosby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Paediatric Surgery</w:t>
      </w:r>
      <w:r>
        <w:rPr>
          <w:rFonts w:ascii="Times New Roman" w:hAnsi="Times New Roman" w:cs="Times New Roman"/>
          <w:sz w:val="24"/>
          <w:szCs w:val="24"/>
        </w:rPr>
        <w:t xml:space="preserve"> – Ashcraft, Keith W.; Holocomb, George W.; Murphy, J. Patrick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Paediatric Surgery and Urology</w:t>
      </w:r>
      <w:r>
        <w:rPr>
          <w:rFonts w:ascii="Times New Roman" w:hAnsi="Times New Roman" w:cs="Times New Roman"/>
          <w:sz w:val="24"/>
          <w:szCs w:val="24"/>
        </w:rPr>
        <w:t>: Long Term Outcomes – Stringer, Mark D.; Oldham, Keith T.; Howard, Edward R.; De Mouriquand, Pierre; W. B. Saunders Company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Operative Paediatric Surgery</w:t>
      </w:r>
      <w:r>
        <w:rPr>
          <w:rFonts w:ascii="Times New Roman" w:hAnsi="Times New Roman" w:cs="Times New Roman"/>
          <w:sz w:val="24"/>
          <w:szCs w:val="24"/>
        </w:rPr>
        <w:t xml:space="preserve"> – Spitz, Lewis; Hodder Arnold H&amp;S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Surgical Directives: Paediatric Surgery</w:t>
      </w:r>
      <w:r>
        <w:rPr>
          <w:rFonts w:ascii="Times New Roman" w:hAnsi="Times New Roman" w:cs="Times New Roman"/>
          <w:sz w:val="24"/>
          <w:szCs w:val="24"/>
        </w:rPr>
        <w:t xml:space="preserve"> – Mattei, Peter; Lippincott Williams &amp; Wilkins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Paediatric Urology</w:t>
      </w:r>
      <w:r>
        <w:rPr>
          <w:rFonts w:ascii="Times New Roman" w:hAnsi="Times New Roman" w:cs="Times New Roman"/>
          <w:sz w:val="24"/>
          <w:szCs w:val="24"/>
        </w:rPr>
        <w:t xml:space="preserve"> – Gearhart, John G.; Rink, Richard C.; De Mouriquand, Pierre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Kelalis-King-Belman Textbook of Clinical Pediatric Urology Study Guide</w:t>
      </w:r>
      <w:r>
        <w:rPr>
          <w:rFonts w:ascii="Times New Roman" w:hAnsi="Times New Roman" w:cs="Times New Roman"/>
          <w:sz w:val="24"/>
          <w:szCs w:val="24"/>
        </w:rPr>
        <w:t xml:space="preserve"> – Docimo, Steven G.; Canning, Douglas A.; Khoury, Antoine E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Laparoscopy in children</w:t>
      </w:r>
      <w:r>
        <w:rPr>
          <w:rFonts w:ascii="Times New Roman" w:hAnsi="Times New Roman" w:cs="Times New Roman"/>
          <w:sz w:val="24"/>
          <w:szCs w:val="24"/>
        </w:rPr>
        <w:t xml:space="preserve"> – Schier, Felix; Turial, Salmai</w:t>
      </w:r>
    </w:p>
    <w:p w:rsidR="00255C80" w:rsidRDefault="00255C80" w:rsidP="00255C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Atlas of Paediatric Laparoscopy and Thorascopy</w:t>
      </w:r>
      <w:r>
        <w:rPr>
          <w:rFonts w:ascii="Times New Roman" w:hAnsi="Times New Roman" w:cs="Times New Roman"/>
          <w:sz w:val="24"/>
          <w:szCs w:val="24"/>
        </w:rPr>
        <w:t xml:space="preserve"> – Holocomb III, George W.; Georgeson, Keith; Rothenberg, Steven S.</w:t>
      </w:r>
    </w:p>
    <w:p w:rsidR="00255C80" w:rsidRDefault="00255C80" w:rsidP="00255C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5C80" w:rsidRDefault="00255C80" w:rsidP="00255C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5C80" w:rsidRDefault="00255C80" w:rsidP="00255C8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recoma</w:t>
      </w:r>
      <w:r w:rsidR="003335AC">
        <w:rPr>
          <w:rFonts w:ascii="Times New Roman" w:hAnsi="Times New Roman" w:cs="Times New Roman"/>
          <w:sz w:val="24"/>
          <w:szCs w:val="24"/>
        </w:rPr>
        <w:t>ndă a fi utilizate ultimele ediții publicate ale acestor cărți, cu excepția cazurilor î</w:t>
      </w:r>
      <w:r>
        <w:rPr>
          <w:rFonts w:ascii="Times New Roman" w:hAnsi="Times New Roman" w:cs="Times New Roman"/>
          <w:sz w:val="24"/>
          <w:szCs w:val="24"/>
        </w:rPr>
        <w:t>n care</w:t>
      </w:r>
      <w:r w:rsidR="003335AC">
        <w:rPr>
          <w:rFonts w:ascii="Times New Roman" w:hAnsi="Times New Roman" w:cs="Times New Roman"/>
          <w:sz w:val="24"/>
          <w:szCs w:val="24"/>
        </w:rPr>
        <w:t xml:space="preserve"> este specificată o anumită ediț</w:t>
      </w:r>
      <w:r>
        <w:rPr>
          <w:rFonts w:ascii="Times New Roman" w:hAnsi="Times New Roman" w:cs="Times New Roman"/>
          <w:sz w:val="24"/>
          <w:szCs w:val="24"/>
        </w:rPr>
        <w:t>ie.</w:t>
      </w:r>
    </w:p>
    <w:p w:rsidR="00255C80" w:rsidRDefault="00255C80" w:rsidP="00A85595"/>
    <w:sectPr w:rsidR="00255C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3544"/>
    <w:multiLevelType w:val="hybridMultilevel"/>
    <w:tmpl w:val="6710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F6370"/>
    <w:multiLevelType w:val="hybridMultilevel"/>
    <w:tmpl w:val="2F02C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94BCE"/>
    <w:multiLevelType w:val="hybridMultilevel"/>
    <w:tmpl w:val="C6CE83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403603"/>
    <w:multiLevelType w:val="hybridMultilevel"/>
    <w:tmpl w:val="9050B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567A8"/>
    <w:multiLevelType w:val="hybridMultilevel"/>
    <w:tmpl w:val="704A3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B4879"/>
    <w:multiLevelType w:val="hybridMultilevel"/>
    <w:tmpl w:val="0DCED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95"/>
    <w:rsid w:val="00011367"/>
    <w:rsid w:val="001145AC"/>
    <w:rsid w:val="00255C80"/>
    <w:rsid w:val="002F4A31"/>
    <w:rsid w:val="003335AC"/>
    <w:rsid w:val="00371B1D"/>
    <w:rsid w:val="004D671A"/>
    <w:rsid w:val="0066743E"/>
    <w:rsid w:val="00790AE2"/>
    <w:rsid w:val="008234B6"/>
    <w:rsid w:val="00875E60"/>
    <w:rsid w:val="0087716E"/>
    <w:rsid w:val="00911B82"/>
    <w:rsid w:val="00917DB4"/>
    <w:rsid w:val="00A85595"/>
    <w:rsid w:val="00C27179"/>
    <w:rsid w:val="00CA3E49"/>
    <w:rsid w:val="00CD3C25"/>
    <w:rsid w:val="00CF1665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B07541-BD74-4462-AEFD-BD7984AC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5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Costin</cp:lastModifiedBy>
  <cp:revision>17</cp:revision>
  <cp:lastPrinted>2016-12-07T08:50:00Z</cp:lastPrinted>
  <dcterms:created xsi:type="dcterms:W3CDTF">2016-12-07T06:53:00Z</dcterms:created>
  <dcterms:modified xsi:type="dcterms:W3CDTF">2018-12-10T22:59:00Z</dcterms:modified>
</cp:coreProperties>
</file>