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E0" w:rsidRPr="000A7DE0" w:rsidRDefault="000A7DE0" w:rsidP="000A7DE0">
      <w:pPr>
        <w:rPr>
          <w:b/>
          <w:sz w:val="24"/>
          <w:szCs w:val="24"/>
        </w:rPr>
      </w:pPr>
      <w:r w:rsidRPr="000A7DE0">
        <w:rPr>
          <w:b/>
          <w:sz w:val="24"/>
          <w:szCs w:val="24"/>
        </w:rPr>
        <w:t>DISCIPLINA DE NEFROLOGIE, INSTITUTUL CLINIC FUNDENI</w:t>
      </w:r>
    </w:p>
    <w:p w:rsidR="000A7DE0" w:rsidRPr="000A7DE0" w:rsidRDefault="000A7DE0" w:rsidP="000A7DE0">
      <w:pPr>
        <w:rPr>
          <w:b/>
          <w:sz w:val="24"/>
          <w:szCs w:val="24"/>
        </w:rPr>
      </w:pPr>
      <w:r w:rsidRPr="000A7DE0">
        <w:rPr>
          <w:b/>
          <w:sz w:val="24"/>
          <w:szCs w:val="24"/>
        </w:rPr>
        <w:t>DEPARTAMENTUL 3 – NEFROLOGIE, UROLOGIE, IMUNOLOGIE, DERMATOLOGIE, ALERGOLOGIE</w:t>
      </w:r>
    </w:p>
    <w:p w:rsidR="000A7DE0" w:rsidRPr="000A7DE0" w:rsidRDefault="000A7DE0" w:rsidP="000A7DE0">
      <w:pPr>
        <w:rPr>
          <w:b/>
          <w:sz w:val="24"/>
          <w:szCs w:val="24"/>
        </w:rPr>
      </w:pPr>
    </w:p>
    <w:p w:rsidR="000A7DE0" w:rsidRPr="000A7DE0" w:rsidRDefault="000A7DE0" w:rsidP="000A7DE0">
      <w:pPr>
        <w:rPr>
          <w:b/>
          <w:sz w:val="24"/>
          <w:szCs w:val="24"/>
        </w:rPr>
      </w:pPr>
      <w:r w:rsidRPr="000A7DE0">
        <w:rPr>
          <w:b/>
          <w:sz w:val="24"/>
          <w:szCs w:val="24"/>
        </w:rPr>
        <w:t>TEMATICA</w:t>
      </w:r>
    </w:p>
    <w:p w:rsidR="000A7DE0" w:rsidRDefault="000A7DE0" w:rsidP="000A7DE0">
      <w:pPr>
        <w:rPr>
          <w:b/>
          <w:sz w:val="24"/>
          <w:szCs w:val="24"/>
        </w:rPr>
      </w:pPr>
      <w:r w:rsidRPr="000A7DE0">
        <w:rPr>
          <w:b/>
          <w:sz w:val="24"/>
          <w:szCs w:val="24"/>
        </w:rPr>
        <w:t xml:space="preserve">pentru concursul de ocupare a  postului de </w:t>
      </w:r>
      <w:r>
        <w:rPr>
          <w:b/>
          <w:sz w:val="24"/>
          <w:szCs w:val="24"/>
        </w:rPr>
        <w:t>Șef de lucrări</w:t>
      </w:r>
      <w:r w:rsidRPr="000A7DE0">
        <w:rPr>
          <w:b/>
          <w:sz w:val="24"/>
          <w:szCs w:val="24"/>
        </w:rPr>
        <w:t xml:space="preserve"> pe perioada nedeterminată</w:t>
      </w:r>
    </w:p>
    <w:p w:rsidR="00C22B92" w:rsidRDefault="00C22B92" w:rsidP="00C22B92"/>
    <w:p w:rsidR="00C22B92" w:rsidRDefault="00C22B92" w:rsidP="000A7DE0">
      <w:pPr>
        <w:spacing w:after="0"/>
      </w:pPr>
      <w:r>
        <w:t>1. Structura şi funcţia rinichiului</w:t>
      </w:r>
      <w:r w:rsidR="008E526A">
        <w:t xml:space="preserve"> [1,</w:t>
      </w:r>
      <w:r w:rsidR="008E526A" w:rsidRPr="008E526A">
        <w:t>3,4].</w:t>
      </w:r>
    </w:p>
    <w:p w:rsidR="00C22B92" w:rsidRDefault="00C22B92" w:rsidP="000A7DE0">
      <w:pPr>
        <w:spacing w:after="0"/>
      </w:pPr>
      <w:r>
        <w:t>2. Tulburările echilibrului hidroelectrolitic (hiponatremia, hipernatremia, hipokalemia,</w:t>
      </w:r>
    </w:p>
    <w:p w:rsidR="00C22B92" w:rsidRDefault="00C22B92" w:rsidP="000A7DE0">
      <w:pPr>
        <w:spacing w:after="0"/>
      </w:pPr>
      <w:r>
        <w:t>hiperkaliemia, hipocalcemia, hipercalcemia, homeostazia fosforului si calciului)</w:t>
      </w:r>
      <w:r w:rsidR="008E526A" w:rsidRPr="008E526A">
        <w:t xml:space="preserve"> </w:t>
      </w:r>
      <w:r w:rsidR="008E526A">
        <w:t>[1,</w:t>
      </w:r>
      <w:r w:rsidR="008E526A" w:rsidRPr="008E526A">
        <w:t>3,4].</w:t>
      </w:r>
    </w:p>
    <w:p w:rsidR="00C22B92" w:rsidRDefault="00C22B92" w:rsidP="000A7DE0">
      <w:pPr>
        <w:spacing w:after="0"/>
      </w:pPr>
      <w:r>
        <w:t>3. Tulburările echilibrului acidobazic (acidoza metabolică, alcaloza metabolică, acidoza respiratorie,</w:t>
      </w:r>
    </w:p>
    <w:p w:rsidR="00C22B92" w:rsidRDefault="00C22B92" w:rsidP="000A7DE0">
      <w:pPr>
        <w:spacing w:after="0"/>
      </w:pPr>
      <w:r>
        <w:t>alcaloza respiratorie)</w:t>
      </w:r>
      <w:r w:rsidR="008E526A">
        <w:t xml:space="preserve"> [1,3,4]</w:t>
      </w:r>
      <w:r>
        <w:t>.</w:t>
      </w:r>
    </w:p>
    <w:p w:rsidR="00C22B92" w:rsidRDefault="00C22B92" w:rsidP="000A7DE0">
      <w:pPr>
        <w:spacing w:after="0"/>
      </w:pPr>
      <w:r>
        <w:t>4. Colica renală, tulburările diurezei, tulburări de micţiune</w:t>
      </w:r>
      <w:r w:rsidR="008E526A">
        <w:t xml:space="preserve"> [1</w:t>
      </w:r>
      <w:r w:rsidR="008E526A" w:rsidRPr="008E526A">
        <w:t>,3,4].</w:t>
      </w:r>
    </w:p>
    <w:p w:rsidR="00C22B92" w:rsidRDefault="00C22B92" w:rsidP="000A7DE0">
      <w:pPr>
        <w:spacing w:after="0"/>
      </w:pPr>
      <w:r>
        <w:t>5. Proteinuria, hematuria, pigmenturia</w:t>
      </w:r>
      <w:r w:rsidR="008E526A">
        <w:t xml:space="preserve"> </w:t>
      </w:r>
      <w:r w:rsidR="008E526A" w:rsidRPr="008E526A">
        <w:t>[1,2,3,4].</w:t>
      </w:r>
    </w:p>
    <w:p w:rsidR="00C22B92" w:rsidRDefault="00C22B92" w:rsidP="000A7DE0">
      <w:pPr>
        <w:spacing w:after="0"/>
      </w:pPr>
      <w:r>
        <w:t>6. Edemul renal</w:t>
      </w:r>
      <w:r w:rsidR="008E526A">
        <w:t xml:space="preserve"> </w:t>
      </w:r>
      <w:r w:rsidR="008E526A" w:rsidRPr="008E526A">
        <w:t>[1,2,3,4].</w:t>
      </w:r>
      <w:bookmarkStart w:id="0" w:name="_GoBack"/>
      <w:bookmarkEnd w:id="0"/>
    </w:p>
    <w:p w:rsidR="00C22B92" w:rsidRDefault="00C22B92" w:rsidP="000A7DE0">
      <w:pPr>
        <w:spacing w:after="0"/>
      </w:pPr>
      <w:r>
        <w:t>7. Sindroame renale</w:t>
      </w:r>
      <w:r w:rsidR="008E526A">
        <w:t xml:space="preserve"> </w:t>
      </w:r>
      <w:r w:rsidR="008E526A" w:rsidRPr="008E526A">
        <w:t>[1,2,3,4].</w:t>
      </w:r>
    </w:p>
    <w:p w:rsidR="00C22B92" w:rsidRDefault="008E526A" w:rsidP="000A7DE0">
      <w:pPr>
        <w:spacing w:after="0"/>
      </w:pPr>
      <w:r>
        <w:t>8</w:t>
      </w:r>
      <w:r w:rsidR="00C22B92">
        <w:t>. Nefrolitiaza</w:t>
      </w:r>
      <w:r>
        <w:t xml:space="preserve"> [1,</w:t>
      </w:r>
      <w:r w:rsidRPr="008E526A">
        <w:t>3,4].</w:t>
      </w:r>
    </w:p>
    <w:p w:rsidR="00C22B92" w:rsidRDefault="008E526A" w:rsidP="000A7DE0">
      <w:pPr>
        <w:spacing w:after="0"/>
      </w:pPr>
      <w:r>
        <w:t>9</w:t>
      </w:r>
      <w:r w:rsidR="00C22B92">
        <w:t>. Infecţiile tractului urinar</w:t>
      </w:r>
      <w:r>
        <w:t xml:space="preserve"> [1,</w:t>
      </w:r>
      <w:r w:rsidRPr="008E526A">
        <w:t>3,4].</w:t>
      </w:r>
    </w:p>
    <w:p w:rsidR="00C22B92" w:rsidRDefault="008E526A" w:rsidP="000A7DE0">
      <w:pPr>
        <w:spacing w:after="0"/>
      </w:pPr>
      <w:r>
        <w:t>10</w:t>
      </w:r>
      <w:r w:rsidR="00C22B92">
        <w:t>. Nefropatii glomerulare primitive</w:t>
      </w:r>
      <w:r>
        <w:t xml:space="preserve"> [1,2,3,4]</w:t>
      </w:r>
      <w:r w:rsidR="00C22B92">
        <w:t>:</w:t>
      </w:r>
    </w:p>
    <w:p w:rsidR="00C22B92" w:rsidRDefault="00C22B92" w:rsidP="000A7DE0">
      <w:pPr>
        <w:pStyle w:val="ListParagraph"/>
        <w:numPr>
          <w:ilvl w:val="0"/>
          <w:numId w:val="1"/>
        </w:numPr>
        <w:spacing w:after="0"/>
      </w:pPr>
      <w:r>
        <w:t>Nefropatia cu leziuni minime glomerulare.</w:t>
      </w:r>
    </w:p>
    <w:p w:rsidR="00C22B92" w:rsidRDefault="00C22B92" w:rsidP="000A7DE0">
      <w:pPr>
        <w:pStyle w:val="ListParagraph"/>
        <w:numPr>
          <w:ilvl w:val="0"/>
          <w:numId w:val="1"/>
        </w:numPr>
        <w:spacing w:after="0"/>
      </w:pPr>
      <w:r>
        <w:t>Glomeruloscleroza focală şi segmentală.</w:t>
      </w:r>
    </w:p>
    <w:p w:rsidR="00C22B92" w:rsidRDefault="00C22B92" w:rsidP="000A7DE0">
      <w:pPr>
        <w:pStyle w:val="ListParagraph"/>
        <w:numPr>
          <w:ilvl w:val="0"/>
          <w:numId w:val="1"/>
        </w:numPr>
        <w:spacing w:after="0"/>
      </w:pPr>
      <w:r>
        <w:t>Glomerulopatia membranoasă.</w:t>
      </w:r>
    </w:p>
    <w:p w:rsidR="00C22B92" w:rsidRDefault="00C22B92" w:rsidP="000A7DE0">
      <w:pPr>
        <w:pStyle w:val="ListParagraph"/>
        <w:numPr>
          <w:ilvl w:val="0"/>
          <w:numId w:val="1"/>
        </w:numPr>
        <w:spacing w:after="0"/>
      </w:pPr>
      <w:r>
        <w:t>Nefropatia cu Ig A.</w:t>
      </w:r>
    </w:p>
    <w:p w:rsidR="00C22B92" w:rsidRDefault="00C22B92" w:rsidP="000A7DE0">
      <w:pPr>
        <w:pStyle w:val="ListParagraph"/>
        <w:numPr>
          <w:ilvl w:val="0"/>
          <w:numId w:val="1"/>
        </w:numPr>
        <w:spacing w:after="0"/>
      </w:pPr>
      <w:r>
        <w:t>Glomerulonefrita membranoproliferativă.</w:t>
      </w:r>
    </w:p>
    <w:p w:rsidR="00C22B92" w:rsidRDefault="00C22B92" w:rsidP="000A7DE0">
      <w:pPr>
        <w:spacing w:after="0"/>
      </w:pPr>
      <w:r>
        <w:t>1</w:t>
      </w:r>
      <w:r w:rsidR="008E526A">
        <w:t>1</w:t>
      </w:r>
      <w:r>
        <w:t>. Nefropatii glomerulare secundare</w:t>
      </w:r>
      <w:r w:rsidR="008E526A">
        <w:t>[1,2,3,4]</w:t>
      </w:r>
      <w:r>
        <w:t>:</w:t>
      </w:r>
    </w:p>
    <w:p w:rsidR="00C22B92" w:rsidRDefault="00C22B92" w:rsidP="000A7DE0">
      <w:pPr>
        <w:pStyle w:val="ListParagraph"/>
        <w:numPr>
          <w:ilvl w:val="0"/>
          <w:numId w:val="2"/>
        </w:numPr>
        <w:spacing w:after="0"/>
      </w:pPr>
      <w:r>
        <w:t>Nefropatia diabetică.</w:t>
      </w:r>
    </w:p>
    <w:p w:rsidR="005C5E07" w:rsidRDefault="00C22B92" w:rsidP="000A7DE0">
      <w:pPr>
        <w:pStyle w:val="ListParagraph"/>
        <w:numPr>
          <w:ilvl w:val="0"/>
          <w:numId w:val="2"/>
        </w:numPr>
        <w:spacing w:after="0"/>
      </w:pPr>
      <w:r>
        <w:t>Nefrita lupică.</w:t>
      </w:r>
    </w:p>
    <w:p w:rsidR="00C22B92" w:rsidRDefault="00C22B92" w:rsidP="000A7DE0">
      <w:pPr>
        <w:pStyle w:val="ListParagraph"/>
        <w:numPr>
          <w:ilvl w:val="0"/>
          <w:numId w:val="2"/>
        </w:numPr>
        <w:spacing w:after="0"/>
      </w:pPr>
      <w:r>
        <w:t>Glomerulonefrita postinfecţioasă.</w:t>
      </w:r>
    </w:p>
    <w:p w:rsidR="00C22B92" w:rsidRDefault="00C22B92" w:rsidP="000A7DE0">
      <w:pPr>
        <w:pStyle w:val="ListParagraph"/>
        <w:numPr>
          <w:ilvl w:val="0"/>
          <w:numId w:val="2"/>
        </w:numPr>
        <w:spacing w:after="0"/>
      </w:pPr>
      <w:r>
        <w:t>Glomerulonefrite asociate infectiilor virale (VHB, VHC, HIV)</w:t>
      </w:r>
    </w:p>
    <w:p w:rsidR="00C22B92" w:rsidRDefault="008E526A" w:rsidP="000A7DE0">
      <w:pPr>
        <w:spacing w:after="0"/>
      </w:pPr>
      <w:r>
        <w:t>12</w:t>
      </w:r>
      <w:r w:rsidR="00C22B92">
        <w:t>. Vasculitele renale</w:t>
      </w:r>
      <w:r>
        <w:t xml:space="preserve"> </w:t>
      </w:r>
      <w:r w:rsidRPr="008E526A">
        <w:t>[1,</w:t>
      </w:r>
      <w:r>
        <w:t>2,</w:t>
      </w:r>
      <w:r w:rsidRPr="008E526A">
        <w:t>3,4].</w:t>
      </w:r>
    </w:p>
    <w:p w:rsidR="00C22B92" w:rsidRDefault="008E526A" w:rsidP="000A7DE0">
      <w:pPr>
        <w:spacing w:after="0"/>
      </w:pPr>
      <w:r>
        <w:t>13</w:t>
      </w:r>
      <w:r w:rsidR="00C22B92">
        <w:t>. Bolile renale chistice</w:t>
      </w:r>
      <w:r>
        <w:t xml:space="preserve"> </w:t>
      </w:r>
      <w:r w:rsidRPr="008E526A">
        <w:t>[1,3,4].</w:t>
      </w:r>
    </w:p>
    <w:p w:rsidR="006B7ABA" w:rsidRDefault="008E526A" w:rsidP="000A7DE0">
      <w:pPr>
        <w:spacing w:after="0"/>
      </w:pPr>
      <w:r>
        <w:t>14</w:t>
      </w:r>
      <w:r w:rsidR="006B7ABA">
        <w:t xml:space="preserve">. </w:t>
      </w:r>
      <w:r w:rsidR="006B7ABA" w:rsidRPr="006B7ABA">
        <w:t>Bolile renale în sarcină</w:t>
      </w:r>
      <w:r>
        <w:t xml:space="preserve"> [1,3,4]</w:t>
      </w:r>
      <w:r w:rsidR="006B7ABA" w:rsidRPr="006B7ABA">
        <w:t>.</w:t>
      </w:r>
    </w:p>
    <w:p w:rsidR="00C22B92" w:rsidRDefault="00C22B92" w:rsidP="000A7DE0">
      <w:pPr>
        <w:spacing w:after="0"/>
      </w:pPr>
      <w:r>
        <w:t>1</w:t>
      </w:r>
      <w:r w:rsidR="008E526A">
        <w:t>5</w:t>
      </w:r>
      <w:r>
        <w:t>. Nefropatii ereditare</w:t>
      </w:r>
      <w:r w:rsidR="008E526A">
        <w:t xml:space="preserve"> </w:t>
      </w:r>
      <w:r w:rsidR="008E526A" w:rsidRPr="008E526A">
        <w:t>[1,3,4].</w:t>
      </w:r>
    </w:p>
    <w:p w:rsidR="00C22B92" w:rsidRDefault="008E526A" w:rsidP="000A7DE0">
      <w:pPr>
        <w:spacing w:after="0"/>
      </w:pPr>
      <w:r>
        <w:t>16</w:t>
      </w:r>
      <w:r w:rsidR="00C22B92">
        <w:t>. Nefropatii tubulointerstiţiale</w:t>
      </w:r>
      <w:r w:rsidR="004E36F4">
        <w:t xml:space="preserve"> acute și </w:t>
      </w:r>
      <w:r w:rsidR="006C2246">
        <w:t>c</w:t>
      </w:r>
      <w:r>
        <w:t>r</w:t>
      </w:r>
      <w:r w:rsidR="006C2246">
        <w:t>o</w:t>
      </w:r>
      <w:r>
        <w:t>nice [1,3,4]</w:t>
      </w:r>
      <w:r w:rsidR="00C22B92">
        <w:t>.</w:t>
      </w:r>
    </w:p>
    <w:p w:rsidR="00C22B92" w:rsidRDefault="008E526A" w:rsidP="000A7DE0">
      <w:pPr>
        <w:spacing w:after="0"/>
      </w:pPr>
      <w:r>
        <w:t>17</w:t>
      </w:r>
      <w:r w:rsidR="00C22B92">
        <w:t>. Boala renală datorată disproteinemiilor</w:t>
      </w:r>
      <w:r>
        <w:t xml:space="preserve"> </w:t>
      </w:r>
      <w:r w:rsidRPr="008E526A">
        <w:t>[1,</w:t>
      </w:r>
      <w:r>
        <w:t>2,</w:t>
      </w:r>
      <w:r w:rsidRPr="008E526A">
        <w:t>3,4].</w:t>
      </w:r>
    </w:p>
    <w:p w:rsidR="00C22B92" w:rsidRDefault="008E526A" w:rsidP="000A7DE0">
      <w:pPr>
        <w:spacing w:after="0"/>
      </w:pPr>
      <w:r>
        <w:t>18</w:t>
      </w:r>
      <w:r w:rsidR="00C22B92">
        <w:t>. Hipertensiunea renovasculară, renoparenchimatoasă</w:t>
      </w:r>
      <w:r>
        <w:t xml:space="preserve"> [1,3,4]</w:t>
      </w:r>
      <w:r w:rsidR="00C22B92">
        <w:t>.</w:t>
      </w:r>
    </w:p>
    <w:p w:rsidR="00C22B92" w:rsidRDefault="008E526A" w:rsidP="000A7DE0">
      <w:pPr>
        <w:spacing w:after="0"/>
      </w:pPr>
      <w:r>
        <w:t>19</w:t>
      </w:r>
      <w:r w:rsidR="00C22B92">
        <w:t>. Injuria renală acută (etiologie, fiziopatologie, diagnostic, tratament)</w:t>
      </w:r>
      <w:r w:rsidRPr="008E526A">
        <w:t xml:space="preserve"> </w:t>
      </w:r>
      <w:r>
        <w:t>[1,3,4]</w:t>
      </w:r>
      <w:r w:rsidR="00C22B92">
        <w:t>.</w:t>
      </w:r>
    </w:p>
    <w:p w:rsidR="00C22B92" w:rsidRDefault="008E526A" w:rsidP="000A7DE0">
      <w:pPr>
        <w:spacing w:after="0"/>
      </w:pPr>
      <w:r>
        <w:lastRenderedPageBreak/>
        <w:t>20</w:t>
      </w:r>
      <w:r w:rsidR="004E36F4">
        <w:t>. Boala cronică</w:t>
      </w:r>
      <w:r w:rsidR="00C22B92">
        <w:t xml:space="preserve"> de rinichi (epidemiologia, prognosticul, stadializarea, fiziopatologia,</w:t>
      </w:r>
    </w:p>
    <w:p w:rsidR="00C22B92" w:rsidRDefault="00C22B92" w:rsidP="000A7DE0">
      <w:pPr>
        <w:spacing w:after="0"/>
      </w:pPr>
      <w:r>
        <w:t>manifestările clinicobiologice ale bolii r</w:t>
      </w:r>
      <w:r w:rsidR="008E526A">
        <w:t>enale cronice, tratamentul IRC)[1,3,4].</w:t>
      </w:r>
    </w:p>
    <w:p w:rsidR="00C22B92" w:rsidRDefault="00C22B92" w:rsidP="000A7DE0">
      <w:pPr>
        <w:spacing w:after="0"/>
      </w:pPr>
      <w:r>
        <w:t>2</w:t>
      </w:r>
      <w:r w:rsidR="008E526A">
        <w:t>1</w:t>
      </w:r>
      <w:r>
        <w:t>. Mijloace de supleare renală:</w:t>
      </w:r>
      <w:r w:rsidR="008E526A">
        <w:t xml:space="preserve"> [1,3,5]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Aspecte tehnice ale hemodializei.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Indica</w:t>
      </w:r>
      <w:r w:rsidR="006C2246">
        <w:t>ţiile si</w:t>
      </w:r>
      <w:r>
        <w:t xml:space="preserve"> contraindicaţii</w:t>
      </w:r>
      <w:r w:rsidR="006C2246">
        <w:t>le hemodializei</w:t>
      </w:r>
      <w:r>
        <w:t>.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Dializa adecvată.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Complicaţiile hemodializei.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Aspecte tehnice ale dializei peritoneale.</w:t>
      </w:r>
    </w:p>
    <w:p w:rsidR="006C2246" w:rsidRDefault="006C2246" w:rsidP="000A7DE0">
      <w:pPr>
        <w:pStyle w:val="ListParagraph"/>
        <w:numPr>
          <w:ilvl w:val="0"/>
          <w:numId w:val="3"/>
        </w:numPr>
        <w:spacing w:after="0"/>
      </w:pPr>
      <w:r w:rsidRPr="006C2246">
        <w:t>Indicaţiile s</w:t>
      </w:r>
      <w:r>
        <w:t>i contraindicaţiile dializei peritoneale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Complicaţiile dializei peritoneale.</w:t>
      </w:r>
    </w:p>
    <w:p w:rsidR="00C22B92" w:rsidRDefault="00C22B92" w:rsidP="000A7DE0">
      <w:pPr>
        <w:pStyle w:val="ListParagraph"/>
        <w:numPr>
          <w:ilvl w:val="0"/>
          <w:numId w:val="3"/>
        </w:numPr>
        <w:spacing w:after="0"/>
      </w:pPr>
      <w:r>
        <w:t>Transplantul renal: epidemiologie şi prognostic; evaluarea donatorului şi primitorului;</w:t>
      </w:r>
    </w:p>
    <w:p w:rsidR="00C22B92" w:rsidRDefault="00C22B92" w:rsidP="000A7DE0">
      <w:pPr>
        <w:pStyle w:val="ListParagraph"/>
        <w:spacing w:after="0"/>
        <w:ind w:left="1440"/>
      </w:pPr>
      <w:r>
        <w:t>clasificarea şi consecinţele rejetului; imunosupresia; complicaţiile transplantului renal.</w:t>
      </w:r>
    </w:p>
    <w:p w:rsidR="00265F1B" w:rsidRDefault="00265F1B" w:rsidP="000A7DE0">
      <w:pPr>
        <w:pStyle w:val="ListParagraph"/>
        <w:spacing w:after="0"/>
        <w:ind w:left="1440"/>
      </w:pPr>
    </w:p>
    <w:p w:rsidR="00265F1B" w:rsidRDefault="00265F1B" w:rsidP="000A7DE0">
      <w:pPr>
        <w:pStyle w:val="ListParagraph"/>
        <w:spacing w:after="0"/>
        <w:ind w:left="1440"/>
      </w:pPr>
    </w:p>
    <w:p w:rsidR="00265F1B" w:rsidRDefault="00265F1B" w:rsidP="000A7DE0">
      <w:pPr>
        <w:pStyle w:val="ListParagraph"/>
        <w:spacing w:after="0"/>
        <w:ind w:left="0"/>
      </w:pPr>
      <w:r>
        <w:t>Bibliografie:</w:t>
      </w:r>
    </w:p>
    <w:p w:rsidR="00C05569" w:rsidRDefault="00C05569" w:rsidP="000A7DE0">
      <w:pPr>
        <w:pStyle w:val="ListParagraph"/>
        <w:spacing w:after="0"/>
        <w:ind w:left="0"/>
      </w:pPr>
    </w:p>
    <w:p w:rsidR="004E36F4" w:rsidRDefault="004E36F4" w:rsidP="000A7DE0">
      <w:pPr>
        <w:pStyle w:val="ListParagraph"/>
        <w:numPr>
          <w:ilvl w:val="0"/>
          <w:numId w:val="4"/>
        </w:numPr>
        <w:spacing w:after="0"/>
      </w:pPr>
      <w:r>
        <w:t xml:space="preserve">Brenner &amp; Rector’s The Kidney, </w:t>
      </w:r>
      <w:r w:rsidRPr="004E36F4">
        <w:t xml:space="preserve">Skorecki </w:t>
      </w:r>
      <w:r>
        <w:t>K.</w:t>
      </w:r>
      <w:r w:rsidRPr="004E36F4">
        <w:t xml:space="preserve"> </w:t>
      </w:r>
      <w:r>
        <w:t>et al, Ed. a 10-a, Saunders Elsevier, Philadelphia, 2016</w:t>
      </w:r>
    </w:p>
    <w:p w:rsidR="004E36F4" w:rsidRDefault="004E36F4" w:rsidP="000A7DE0">
      <w:pPr>
        <w:pStyle w:val="ListParagraph"/>
        <w:numPr>
          <w:ilvl w:val="0"/>
          <w:numId w:val="4"/>
        </w:numPr>
        <w:spacing w:after="0"/>
      </w:pPr>
      <w:r w:rsidRPr="00265F1B">
        <w:t xml:space="preserve">G. Mircescu </w:t>
      </w:r>
      <w:r>
        <w:t>si colab.</w:t>
      </w:r>
      <w:r w:rsidRPr="00265F1B">
        <w:t>- Glomerulopatiile, Editura Medicală, 2016</w:t>
      </w:r>
    </w:p>
    <w:p w:rsidR="00265F1B" w:rsidRDefault="00265F1B" w:rsidP="000A7DE0">
      <w:pPr>
        <w:pStyle w:val="ListParagraph"/>
        <w:numPr>
          <w:ilvl w:val="0"/>
          <w:numId w:val="4"/>
        </w:numPr>
        <w:spacing w:after="0"/>
      </w:pPr>
      <w:r>
        <w:t>National Kidney Foundation’s Primer on Kidney Disea</w:t>
      </w:r>
      <w:r w:rsidR="004E36F4">
        <w:t>ses, Gilbert S. et al, Ed. a 7</w:t>
      </w:r>
      <w:r>
        <w:t>-a, Saunders</w:t>
      </w:r>
    </w:p>
    <w:p w:rsidR="00265F1B" w:rsidRDefault="004E36F4" w:rsidP="000A7DE0">
      <w:pPr>
        <w:pStyle w:val="ListParagraph"/>
        <w:spacing w:after="0"/>
      </w:pPr>
      <w:r>
        <w:t>Elsevier, Philadelphia, 2018</w:t>
      </w:r>
    </w:p>
    <w:p w:rsidR="00265F1B" w:rsidRDefault="00265F1B" w:rsidP="000A7DE0">
      <w:pPr>
        <w:pStyle w:val="ListParagraph"/>
        <w:numPr>
          <w:ilvl w:val="0"/>
          <w:numId w:val="4"/>
        </w:numPr>
        <w:spacing w:after="0"/>
      </w:pPr>
      <w:r>
        <w:t>Compre</w:t>
      </w:r>
      <w:r w:rsidR="004E36F4">
        <w:t xml:space="preserve">hensive Clinical Nephrology, </w:t>
      </w:r>
      <w:r>
        <w:t>Floege</w:t>
      </w:r>
      <w:r w:rsidR="004E36F4">
        <w:t xml:space="preserve"> J.</w:t>
      </w:r>
      <w:r>
        <w:t xml:space="preserve"> et al, Ed. a 5-a, Elsevier Saunders, Philadelphia, 2015</w:t>
      </w:r>
    </w:p>
    <w:p w:rsidR="00265F1B" w:rsidRDefault="00C05569" w:rsidP="000A7DE0">
      <w:pPr>
        <w:pStyle w:val="ListParagraph"/>
        <w:numPr>
          <w:ilvl w:val="0"/>
          <w:numId w:val="4"/>
        </w:numPr>
        <w:spacing w:after="0"/>
      </w:pPr>
      <w:r>
        <w:t xml:space="preserve">Handbook of Dialysis, </w:t>
      </w:r>
      <w:r w:rsidR="00265F1B">
        <w:t>Daugirdas</w:t>
      </w:r>
      <w:r>
        <w:t xml:space="preserve"> J.T.</w:t>
      </w:r>
      <w:r w:rsidR="00265F1B">
        <w:t xml:space="preserve"> et al, Ed. a 5-a, Wolters Kluwer Health, Philadelphia, 2015</w:t>
      </w:r>
    </w:p>
    <w:p w:rsidR="00265F1B" w:rsidRDefault="00265F1B" w:rsidP="000A7DE0">
      <w:pPr>
        <w:pStyle w:val="ListParagraph"/>
        <w:numPr>
          <w:ilvl w:val="0"/>
          <w:numId w:val="4"/>
        </w:numPr>
        <w:spacing w:after="0"/>
      </w:pPr>
      <w:r>
        <w:t>KDIGO – Clinical Practice Guidelines; http://kdigo.org/home/guidelines/</w:t>
      </w:r>
    </w:p>
    <w:p w:rsidR="00265F1B" w:rsidRDefault="00265F1B" w:rsidP="000A7DE0">
      <w:pPr>
        <w:pStyle w:val="ListParagraph"/>
        <w:spacing w:after="0"/>
      </w:pPr>
    </w:p>
    <w:sectPr w:rsidR="00265F1B" w:rsidSect="0069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F78"/>
    <w:multiLevelType w:val="hybridMultilevel"/>
    <w:tmpl w:val="983C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F79A8"/>
    <w:multiLevelType w:val="hybridMultilevel"/>
    <w:tmpl w:val="D5581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2A092F"/>
    <w:multiLevelType w:val="hybridMultilevel"/>
    <w:tmpl w:val="F976B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A53984"/>
    <w:multiLevelType w:val="hybridMultilevel"/>
    <w:tmpl w:val="9A846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savePreviewPicture/>
  <w:compat/>
  <w:rsids>
    <w:rsidRoot w:val="00C22B92"/>
    <w:rsid w:val="000A7DE0"/>
    <w:rsid w:val="00265F1B"/>
    <w:rsid w:val="00342600"/>
    <w:rsid w:val="004E36F4"/>
    <w:rsid w:val="005C5E07"/>
    <w:rsid w:val="00693396"/>
    <w:rsid w:val="006B7ABA"/>
    <w:rsid w:val="006C2246"/>
    <w:rsid w:val="008E526A"/>
    <w:rsid w:val="00B215C2"/>
    <w:rsid w:val="00C05569"/>
    <w:rsid w:val="00C2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</dc:creator>
  <cp:lastModifiedBy>Secretariat8</cp:lastModifiedBy>
  <cp:revision>2</cp:revision>
  <dcterms:created xsi:type="dcterms:W3CDTF">2018-12-21T08:17:00Z</dcterms:created>
  <dcterms:modified xsi:type="dcterms:W3CDTF">2018-12-21T08:17:00Z</dcterms:modified>
</cp:coreProperties>
</file>