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76E7" w:rsidRPr="00940E98" w:rsidRDefault="005D76E7" w:rsidP="00940E98">
      <w:pPr>
        <w:spacing w:after="0" w:line="240" w:lineRule="auto"/>
        <w:jc w:val="center"/>
        <w:rPr>
          <w:b/>
          <w:bCs/>
          <w:sz w:val="20"/>
        </w:rPr>
      </w:pPr>
    </w:p>
    <w:p w:rsidR="005D76E7" w:rsidRPr="00940E98" w:rsidRDefault="00C21DB9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940E98">
        <w:rPr>
          <w:rFonts w:ascii="Times New Roman" w:hAnsi="Times New Roman" w:cs="Times New Roman"/>
          <w:b/>
          <w:bCs/>
          <w:sz w:val="24"/>
        </w:rPr>
        <w:t xml:space="preserve">TEMATICA PENTRU EXAMENUL DE PROMOVARE PE POSTUL DE CONFERENȚIAR UNIVERSITAR </w:t>
      </w:r>
    </w:p>
    <w:p w:rsidR="005D76E7" w:rsidRPr="00940E98" w:rsidRDefault="00C21DB9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940E98">
        <w:rPr>
          <w:rFonts w:ascii="Times New Roman" w:hAnsi="Times New Roman" w:cs="Times New Roman"/>
          <w:b/>
          <w:bCs/>
          <w:sz w:val="24"/>
        </w:rPr>
        <w:t xml:space="preserve">LA DISCIPLINA DE CHIMIE-FIZICĂ ŞI COLOIDALĂ, </w:t>
      </w:r>
    </w:p>
    <w:p w:rsidR="005D76E7" w:rsidRPr="00940E98" w:rsidRDefault="00C21DB9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940E98">
        <w:rPr>
          <w:rFonts w:ascii="Times New Roman" w:hAnsi="Times New Roman" w:cs="Times New Roman"/>
          <w:b/>
          <w:bCs/>
          <w:sz w:val="24"/>
        </w:rPr>
        <w:t>FACULTATEA DE FARMACIE, UMF “CAROL DAVILA” – BUCUREŞTI</w:t>
      </w:r>
    </w:p>
    <w:p w:rsidR="005D76E7" w:rsidRPr="00940E98" w:rsidRDefault="005D76E7" w:rsidP="00940E98">
      <w:pPr>
        <w:jc w:val="center"/>
        <w:rPr>
          <w:b/>
          <w:bCs/>
          <w:sz w:val="20"/>
        </w:rPr>
      </w:pPr>
    </w:p>
    <w:p w:rsidR="005D76E7" w:rsidRPr="00940E98" w:rsidRDefault="00C21DB9" w:rsidP="00940E98">
      <w:pPr>
        <w:pStyle w:val="Heading4"/>
        <w:numPr>
          <w:ilvl w:val="0"/>
          <w:numId w:val="2"/>
        </w:numPr>
        <w:spacing w:before="0" w:after="0" w:line="360" w:lineRule="auto"/>
        <w:jc w:val="both"/>
        <w:rPr>
          <w:rFonts w:cs="Times New Roman"/>
          <w:b w:val="0"/>
          <w:bCs w:val="0"/>
          <w:sz w:val="24"/>
          <w:szCs w:val="24"/>
        </w:rPr>
      </w:pPr>
      <w:r w:rsidRPr="00940E98">
        <w:rPr>
          <w:rFonts w:cs="Times New Roman"/>
          <w:b w:val="0"/>
          <w:bCs w:val="0"/>
          <w:sz w:val="24"/>
          <w:szCs w:val="24"/>
        </w:rPr>
        <w:t xml:space="preserve">PROPRIETĂŢI ELECTRICE, OPTICE ŞI MAGNETICE ALE MOLECULELOR. METODE </w:t>
      </w:r>
      <w:r w:rsidRPr="00940E98">
        <w:rPr>
          <w:rFonts w:cs="Times New Roman"/>
          <w:b w:val="0"/>
          <w:bCs w:val="0"/>
          <w:sz w:val="24"/>
          <w:szCs w:val="24"/>
        </w:rPr>
        <w:t>FIZICO-CHIMICE DE CERCETARE.</w:t>
      </w:r>
    </w:p>
    <w:p w:rsidR="005D76E7" w:rsidRPr="00940E98" w:rsidRDefault="00C21DB9" w:rsidP="00940E98">
      <w:pPr>
        <w:pStyle w:val="Heading4"/>
        <w:numPr>
          <w:ilvl w:val="0"/>
          <w:numId w:val="2"/>
        </w:numPr>
        <w:spacing w:before="0" w:after="0" w:line="360" w:lineRule="auto"/>
        <w:jc w:val="both"/>
        <w:rPr>
          <w:rFonts w:cs="Times New Roman"/>
          <w:b w:val="0"/>
          <w:bCs w:val="0"/>
          <w:sz w:val="24"/>
          <w:szCs w:val="24"/>
        </w:rPr>
      </w:pPr>
      <w:r w:rsidRPr="00940E98">
        <w:rPr>
          <w:rFonts w:cs="Times New Roman"/>
          <w:b w:val="0"/>
          <w:bCs w:val="0"/>
          <w:sz w:val="24"/>
          <w:szCs w:val="24"/>
        </w:rPr>
        <w:t xml:space="preserve">METODE SPECTRALE ÎN ANALIZA MEDICAMENTULUI. </w:t>
      </w:r>
    </w:p>
    <w:p w:rsidR="005D76E7" w:rsidRPr="00940E98" w:rsidRDefault="00C21DB9" w:rsidP="00940E98">
      <w:pPr>
        <w:pStyle w:val="Heading4"/>
        <w:numPr>
          <w:ilvl w:val="0"/>
          <w:numId w:val="2"/>
        </w:numPr>
        <w:spacing w:before="0" w:after="0" w:line="360" w:lineRule="auto"/>
        <w:jc w:val="both"/>
        <w:rPr>
          <w:rFonts w:cs="Times New Roman"/>
          <w:b w:val="0"/>
          <w:bCs w:val="0"/>
          <w:sz w:val="24"/>
          <w:szCs w:val="24"/>
        </w:rPr>
      </w:pPr>
      <w:r w:rsidRPr="00940E98">
        <w:rPr>
          <w:rFonts w:cs="Times New Roman"/>
          <w:b w:val="0"/>
          <w:bCs w:val="0"/>
          <w:sz w:val="24"/>
          <w:szCs w:val="24"/>
        </w:rPr>
        <w:t>TERMODINAMICA CHIMICĂ. ELEMENTE DE TERMODINAMICĂ CHIMICĂ APLICATE LA STUDIUL MEDICAMENTULUI.</w:t>
      </w:r>
    </w:p>
    <w:p w:rsidR="005D76E7" w:rsidRPr="00940E98" w:rsidRDefault="00C21DB9" w:rsidP="00940E98">
      <w:pPr>
        <w:pStyle w:val="BodyTextInden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40E98">
        <w:rPr>
          <w:sz w:val="24"/>
          <w:szCs w:val="24"/>
        </w:rPr>
        <w:t>SOLUŢII DE NEELECTROLIŢI ŞI SOLUŢII DE ELECTROLIŢI.</w:t>
      </w:r>
    </w:p>
    <w:p w:rsidR="005D76E7" w:rsidRPr="00940E98" w:rsidRDefault="00C21DB9" w:rsidP="00940E98">
      <w:pPr>
        <w:pStyle w:val="BodyTextIndent"/>
        <w:widowControl w:val="0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40E98">
        <w:rPr>
          <w:sz w:val="24"/>
          <w:szCs w:val="24"/>
        </w:rPr>
        <w:t>PROCESE DE TRANSPORT.</w:t>
      </w:r>
    </w:p>
    <w:p w:rsidR="005D76E7" w:rsidRPr="00940E98" w:rsidRDefault="00C21DB9" w:rsidP="00940E98">
      <w:pPr>
        <w:pStyle w:val="BodyTextIndent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 w:rsidRPr="00940E98">
        <w:rPr>
          <w:sz w:val="24"/>
          <w:szCs w:val="24"/>
        </w:rPr>
        <w:t>PREFORMULA</w:t>
      </w:r>
      <w:r w:rsidRPr="00940E98">
        <w:rPr>
          <w:sz w:val="24"/>
          <w:szCs w:val="24"/>
        </w:rPr>
        <w:t>REA MEDICAMENTELOR. SOLUBILITATEA MEDICAMENTELOR. FACTORI CARE INFLUENŢEAZĂ SOLUBILITATEA.</w:t>
      </w:r>
    </w:p>
    <w:p w:rsidR="005D76E7" w:rsidRPr="00940E98" w:rsidRDefault="00C21DB9" w:rsidP="00940E98">
      <w:pPr>
        <w:pStyle w:val="BodyTextIndent"/>
        <w:widowControl w:val="0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40E98">
        <w:rPr>
          <w:sz w:val="24"/>
          <w:szCs w:val="24"/>
        </w:rPr>
        <w:t>MODALITĂŢI DE OPTIMIZARE ÎN STUDIILE DE PREFORMULARE ŞI FORMULARE A SUBSTANŢELOR MEDICAMENTOASE DIN CLSA IV BCS.</w:t>
      </w:r>
    </w:p>
    <w:p w:rsidR="005D76E7" w:rsidRPr="00940E98" w:rsidRDefault="00C21DB9" w:rsidP="00940E98">
      <w:pPr>
        <w:pStyle w:val="BodyTextInden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40E98">
        <w:rPr>
          <w:sz w:val="24"/>
          <w:szCs w:val="24"/>
        </w:rPr>
        <w:t>RELAŢII STRUCTURĂ CHIMICĂ-ACTIVITATE BIOLOGICĂ (QS</w:t>
      </w:r>
      <w:r w:rsidRPr="00940E98">
        <w:rPr>
          <w:sz w:val="24"/>
          <w:szCs w:val="24"/>
        </w:rPr>
        <w:t>AR). RELAŢII STRUCTURĂ CHIMICĂ-PROPRIETĂŢI FARMACODINAMICE (QSPR).</w:t>
      </w:r>
    </w:p>
    <w:p w:rsidR="005D76E7" w:rsidRPr="00940E98" w:rsidRDefault="00C21DB9" w:rsidP="00940E98">
      <w:pPr>
        <w:pStyle w:val="BodyTextInden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40E98">
        <w:rPr>
          <w:sz w:val="24"/>
          <w:szCs w:val="24"/>
        </w:rPr>
        <w:t>CINETICA DE REACŢIE. APLICAŢII LA EVALUAREA CEDĂRII SUBSTANŢELOR MEDICAMENTOASE DIN FORME FARMACEUTICE. STABILITATEA MEDICAMENTELOR.</w:t>
      </w:r>
    </w:p>
    <w:p w:rsidR="005D76E7" w:rsidRPr="00940E98" w:rsidRDefault="00C21DB9" w:rsidP="00940E98">
      <w:pPr>
        <w:pStyle w:val="BodyTextInden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40E98">
        <w:rPr>
          <w:sz w:val="24"/>
          <w:szCs w:val="24"/>
        </w:rPr>
        <w:t>ELEMENTE DE CINETICĂ FIZICĂ ŞI CHIMICĂ Î</w:t>
      </w:r>
      <w:r w:rsidRPr="00940E98">
        <w:rPr>
          <w:sz w:val="24"/>
          <w:szCs w:val="24"/>
        </w:rPr>
        <w:t xml:space="preserve">N BIODISPONIBILITATEA MEDICAMENTELOR. </w:t>
      </w:r>
    </w:p>
    <w:p w:rsidR="005D76E7" w:rsidRPr="00940E98" w:rsidRDefault="00C21DB9" w:rsidP="00940E98">
      <w:pPr>
        <w:pStyle w:val="BodyTextInden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40E98">
        <w:rPr>
          <w:sz w:val="24"/>
          <w:szCs w:val="24"/>
        </w:rPr>
        <w:t>VITEZA DE DIZOLVARE A SUBSTANŢELOR MEDICAMENTOASE DIN FORME FARMACEUTICE. FACTORI CARE INFLUENŢEAZĂ VITEZA DE DIZOLVARE. METODE ŞI TEHNICI DE STUDIU A VITEZEI DE DIZOLVARE.</w:t>
      </w:r>
    </w:p>
    <w:p w:rsidR="005D76E7" w:rsidRPr="00940E98" w:rsidRDefault="00C21DB9" w:rsidP="00940E98">
      <w:pPr>
        <w:pStyle w:val="BodyTextInden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40E98">
        <w:rPr>
          <w:sz w:val="24"/>
          <w:szCs w:val="24"/>
        </w:rPr>
        <w:t xml:space="preserve">ASPECTE DE FOTOCHIMIE. PROCESE FOTOFIZICE </w:t>
      </w:r>
      <w:r w:rsidRPr="00940E98">
        <w:rPr>
          <w:sz w:val="24"/>
          <w:szCs w:val="24"/>
        </w:rPr>
        <w:t>ŞI REACŢII FOTOCHIMICE ÎN STUDIUL MEDICAMENTELOR.</w:t>
      </w:r>
    </w:p>
    <w:p w:rsidR="005D76E7" w:rsidRPr="00940E98" w:rsidRDefault="00C21DB9" w:rsidP="00940E98">
      <w:pPr>
        <w:pStyle w:val="BodyTextIndent"/>
        <w:widowControl w:val="0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40E98">
        <w:rPr>
          <w:sz w:val="24"/>
          <w:szCs w:val="24"/>
        </w:rPr>
        <w:t>FIZICO-CHIMIA SUPRAFEŢELOR. FENOMENE INTERFACIALE. ADSORBŢIA. APLICAŢII ÎN STUDII DE PREFORMULARE ŞI FORMULARE FARMACEUTICĂ.</w:t>
      </w:r>
    </w:p>
    <w:p w:rsidR="005D76E7" w:rsidRPr="00940E98" w:rsidRDefault="00C21DB9" w:rsidP="00940E98">
      <w:pPr>
        <w:pStyle w:val="BodyTextIndent"/>
        <w:widowControl w:val="0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40E98">
        <w:rPr>
          <w:sz w:val="24"/>
          <w:szCs w:val="24"/>
        </w:rPr>
        <w:lastRenderedPageBreak/>
        <w:t>SISTEME DISPERSE. SISTEME COLOIDALE. APLICAŢII LA PROIECTAREA SI STUDIUL MEDICA</w:t>
      </w:r>
      <w:r w:rsidRPr="00940E98">
        <w:rPr>
          <w:sz w:val="24"/>
          <w:szCs w:val="24"/>
        </w:rPr>
        <w:t>MENTELOR.</w:t>
      </w:r>
    </w:p>
    <w:p w:rsidR="005D76E7" w:rsidRPr="00940E98" w:rsidRDefault="00C21DB9" w:rsidP="00940E98">
      <w:pPr>
        <w:pStyle w:val="BodyTextIndent"/>
        <w:widowControl w:val="0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40E98">
        <w:rPr>
          <w:sz w:val="24"/>
          <w:szCs w:val="24"/>
        </w:rPr>
        <w:t>NANOMATERIALE COLOIDALE. APLICAŢII MEDICO-FARMACEUTICE.</w:t>
      </w:r>
    </w:p>
    <w:p w:rsidR="005D76E7" w:rsidRPr="00940E98" w:rsidRDefault="00C21DB9" w:rsidP="00940E98">
      <w:pPr>
        <w:pStyle w:val="BodyTextIndent"/>
        <w:widowControl w:val="0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40E98">
        <w:rPr>
          <w:sz w:val="24"/>
          <w:szCs w:val="24"/>
        </w:rPr>
        <w:t>POLIMERI ŞI MACROMOLECULE. BIOMACROMOLECULE.</w:t>
      </w:r>
    </w:p>
    <w:p w:rsidR="005D76E7" w:rsidRPr="00940E98" w:rsidRDefault="00C21DB9" w:rsidP="00940E98">
      <w:pPr>
        <w:pStyle w:val="BodyTextInden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40E98">
        <w:rPr>
          <w:sz w:val="24"/>
          <w:szCs w:val="24"/>
        </w:rPr>
        <w:t>FORME FARMACEUTICE MODERNE LIOFILIZATE. PREPARARE, CARACTERIZARE FIZICO-CHIMICĂ, PREFORMULARE ŞI FORMULARE FARMACEUTICĂ.</w:t>
      </w:r>
    </w:p>
    <w:p w:rsidR="005D76E7" w:rsidRPr="00940E98" w:rsidRDefault="00C21DB9" w:rsidP="00940E98">
      <w:pPr>
        <w:pStyle w:val="BodyTextInden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40E98">
        <w:rPr>
          <w:sz w:val="24"/>
          <w:szCs w:val="24"/>
        </w:rPr>
        <w:t>ELEMENTE DE REOLOGIE</w:t>
      </w:r>
      <w:r w:rsidRPr="00940E98">
        <w:rPr>
          <w:sz w:val="24"/>
          <w:szCs w:val="24"/>
        </w:rPr>
        <w:t>. APLICAŢII LA SISTEMELE FARMACEUTICE DE INTERES. CARACTERISTICILE REOLOGICE ȘI DISPONIBILITATEA SUBSTANŢELOR MEDICAMENTOASE.</w:t>
      </w:r>
    </w:p>
    <w:p w:rsidR="005D76E7" w:rsidRPr="00940E98" w:rsidRDefault="00C21DB9" w:rsidP="00940E98">
      <w:pPr>
        <w:pStyle w:val="BodyTextInden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40E98">
        <w:rPr>
          <w:sz w:val="24"/>
          <w:szCs w:val="24"/>
        </w:rPr>
        <w:t>METODE DE INVESTIGARE FIZICO-CHIMICĂ CU APLICARE ÎN CHIMIA-FIZICĂ A MEDICAMENTULUI (</w:t>
      </w:r>
      <w:r w:rsidRPr="00940E98">
        <w:rPr>
          <w:i/>
          <w:iCs/>
          <w:sz w:val="24"/>
          <w:szCs w:val="24"/>
        </w:rPr>
        <w:t>IN SILICO, IN VITRO, IN VIVO</w:t>
      </w:r>
      <w:r w:rsidRPr="00940E98">
        <w:rPr>
          <w:sz w:val="24"/>
          <w:szCs w:val="24"/>
        </w:rPr>
        <w:t>).</w:t>
      </w:r>
    </w:p>
    <w:p w:rsidR="005D76E7" w:rsidRPr="00940E98" w:rsidRDefault="005D76E7" w:rsidP="00940E98">
      <w:pPr>
        <w:pStyle w:val="BodyTextIndent"/>
        <w:ind w:firstLine="0"/>
        <w:rPr>
          <w:sz w:val="20"/>
          <w:szCs w:val="24"/>
        </w:rPr>
      </w:pPr>
    </w:p>
    <w:p w:rsidR="005D76E7" w:rsidRPr="00940E98" w:rsidRDefault="005D76E7" w:rsidP="00940E98">
      <w:pPr>
        <w:spacing w:after="0" w:line="240" w:lineRule="auto"/>
        <w:rPr>
          <w:rFonts w:ascii="Times New Roman" w:hAnsi="Times New Roman" w:cs="Times New Roman"/>
          <w:bCs/>
          <w:sz w:val="20"/>
          <w:szCs w:val="24"/>
        </w:rPr>
      </w:pPr>
    </w:p>
    <w:p w:rsidR="005D76E7" w:rsidRPr="00940E98" w:rsidRDefault="00C21DB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98">
        <w:rPr>
          <w:rFonts w:ascii="Times New Roman" w:hAnsi="Times New Roman" w:cs="Times New Roman"/>
          <w:b/>
          <w:bCs/>
          <w:sz w:val="24"/>
          <w:szCs w:val="24"/>
        </w:rPr>
        <w:t xml:space="preserve">BIBLIOGRAFIA PENTRU EXAMENUL DE PROMOVARE PE POSTUL DE CONFERENȚIAR  UNIVERSITAR </w:t>
      </w:r>
    </w:p>
    <w:p w:rsidR="005D76E7" w:rsidRPr="00940E98" w:rsidRDefault="00C21DB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98">
        <w:rPr>
          <w:rFonts w:ascii="Times New Roman" w:hAnsi="Times New Roman" w:cs="Times New Roman"/>
          <w:b/>
          <w:bCs/>
          <w:sz w:val="24"/>
          <w:szCs w:val="24"/>
        </w:rPr>
        <w:t xml:space="preserve">LA DISCIPLINA DE CHIMIE-FIZICĂ ŞI COLOIDALĂ, </w:t>
      </w:r>
    </w:p>
    <w:p w:rsidR="005D76E7" w:rsidRPr="00940E98" w:rsidRDefault="00C21DB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98">
        <w:rPr>
          <w:rFonts w:ascii="Times New Roman" w:hAnsi="Times New Roman" w:cs="Times New Roman"/>
          <w:b/>
          <w:bCs/>
          <w:sz w:val="24"/>
          <w:szCs w:val="24"/>
        </w:rPr>
        <w:t>FACULTATEA DE FARMACIE, UMF “CAROL DAVILA” – BUCUREŞTI</w:t>
      </w:r>
    </w:p>
    <w:p w:rsidR="005D76E7" w:rsidRPr="00940E98" w:rsidRDefault="005D76E7" w:rsidP="00940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D76E7" w:rsidRPr="00940E98" w:rsidRDefault="00C21DB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E98">
        <w:rPr>
          <w:rFonts w:ascii="Times New Roman" w:hAnsi="Times New Roman" w:cs="Times New Roman"/>
          <w:sz w:val="24"/>
          <w:szCs w:val="24"/>
        </w:rPr>
        <w:t>C.E. Dinu-P</w:t>
      </w:r>
      <w:r w:rsidRPr="00940E98">
        <w:rPr>
          <w:rFonts w:ascii="Times New Roman" w:hAnsi="Times New Roman" w:cs="Times New Roman"/>
          <w:sz w:val="24"/>
          <w:szCs w:val="24"/>
        </w:rPr>
        <w:t>î</w:t>
      </w:r>
      <w:r w:rsidRPr="00940E98">
        <w:rPr>
          <w:rFonts w:ascii="Times New Roman" w:hAnsi="Times New Roman" w:cs="Times New Roman"/>
          <w:sz w:val="24"/>
          <w:szCs w:val="24"/>
        </w:rPr>
        <w:t>rvu</w:t>
      </w:r>
      <w:r w:rsidRPr="00940E98">
        <w:rPr>
          <w:rFonts w:ascii="Times New Roman" w:hAnsi="Times New Roman" w:cs="Times New Roman"/>
          <w:sz w:val="24"/>
          <w:szCs w:val="24"/>
        </w:rPr>
        <w:t>–</w:t>
      </w:r>
      <w:r w:rsidRPr="00940E98">
        <w:rPr>
          <w:rFonts w:ascii="Times New Roman" w:hAnsi="Times New Roman" w:cs="Times New Roman"/>
          <w:sz w:val="24"/>
          <w:szCs w:val="24"/>
        </w:rPr>
        <w:t xml:space="preserve">Metode de investigare </w:t>
      </w:r>
      <w:r w:rsidRPr="00940E98">
        <w:rPr>
          <w:rFonts w:ascii="Times New Roman" w:hAnsi="Times New Roman" w:cs="Times New Roman"/>
          <w:sz w:val="24"/>
          <w:szCs w:val="24"/>
        </w:rPr>
        <w:t>î</w:t>
      </w:r>
      <w:r w:rsidRPr="00940E98">
        <w:rPr>
          <w:rFonts w:ascii="Times New Roman" w:hAnsi="Times New Roman" w:cs="Times New Roman"/>
          <w:sz w:val="24"/>
          <w:szCs w:val="24"/>
        </w:rPr>
        <w:t>n chimia fizic</w:t>
      </w:r>
      <w:r w:rsidRPr="00940E98">
        <w:rPr>
          <w:rFonts w:ascii="Times New Roman" w:hAnsi="Times New Roman" w:cs="Times New Roman"/>
          <w:sz w:val="24"/>
          <w:szCs w:val="24"/>
        </w:rPr>
        <w:t xml:space="preserve">ă </w:t>
      </w:r>
      <w:r w:rsidRPr="00940E98">
        <w:rPr>
          <w:rFonts w:ascii="Times New Roman" w:hAnsi="Times New Roman" w:cs="Times New Roman"/>
          <w:sz w:val="24"/>
          <w:szCs w:val="24"/>
        </w:rPr>
        <w:t>a medicamentului,</w:t>
      </w:r>
      <w:r w:rsidRPr="00940E98">
        <w:rPr>
          <w:rFonts w:ascii="Times New Roman" w:hAnsi="Times New Roman" w:cs="Times New Roman"/>
          <w:sz w:val="24"/>
          <w:szCs w:val="24"/>
        </w:rPr>
        <w:t xml:space="preserve"> Editura Printech, Bucure</w:t>
      </w:r>
      <w:r w:rsidRPr="00940E98">
        <w:rPr>
          <w:rFonts w:ascii="Times New Roman" w:hAnsi="Times New Roman" w:cs="Times New Roman"/>
          <w:sz w:val="24"/>
          <w:szCs w:val="24"/>
        </w:rPr>
        <w:t>ş</w:t>
      </w:r>
      <w:r w:rsidRPr="00940E98">
        <w:rPr>
          <w:rFonts w:ascii="Times New Roman" w:hAnsi="Times New Roman" w:cs="Times New Roman"/>
          <w:sz w:val="24"/>
          <w:szCs w:val="24"/>
        </w:rPr>
        <w:t>ti, 2013;</w:t>
      </w:r>
    </w:p>
    <w:p w:rsidR="005D76E7" w:rsidRPr="00940E98" w:rsidRDefault="00C21DB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E98">
        <w:rPr>
          <w:rFonts w:ascii="Times New Roman" w:hAnsi="Times New Roman" w:cs="Times New Roman"/>
          <w:sz w:val="24"/>
          <w:szCs w:val="24"/>
        </w:rPr>
        <w:t>C.E. Dinu-P</w:t>
      </w:r>
      <w:r w:rsidRPr="00940E98">
        <w:rPr>
          <w:rFonts w:ascii="Times New Roman" w:hAnsi="Times New Roman" w:cs="Times New Roman"/>
          <w:sz w:val="24"/>
          <w:szCs w:val="24"/>
        </w:rPr>
        <w:t>î</w:t>
      </w:r>
      <w:r w:rsidRPr="00940E98">
        <w:rPr>
          <w:rFonts w:ascii="Times New Roman" w:hAnsi="Times New Roman" w:cs="Times New Roman"/>
          <w:sz w:val="24"/>
          <w:szCs w:val="24"/>
        </w:rPr>
        <w:t xml:space="preserve">rvu </w:t>
      </w:r>
      <w:r w:rsidRPr="00940E98">
        <w:rPr>
          <w:rFonts w:ascii="Times New Roman" w:hAnsi="Times New Roman" w:cs="Times New Roman"/>
          <w:sz w:val="24"/>
          <w:szCs w:val="24"/>
        </w:rPr>
        <w:t xml:space="preserve">– </w:t>
      </w:r>
      <w:r w:rsidRPr="00940E98">
        <w:rPr>
          <w:rFonts w:ascii="Times New Roman" w:hAnsi="Times New Roman" w:cs="Times New Roman"/>
          <w:sz w:val="24"/>
          <w:szCs w:val="24"/>
        </w:rPr>
        <w:t>Chimia fizic</w:t>
      </w:r>
      <w:r w:rsidRPr="00940E98">
        <w:rPr>
          <w:rFonts w:ascii="Times New Roman" w:hAnsi="Times New Roman" w:cs="Times New Roman"/>
          <w:sz w:val="24"/>
          <w:szCs w:val="24"/>
        </w:rPr>
        <w:t xml:space="preserve">ă </w:t>
      </w:r>
      <w:r w:rsidRPr="00940E98">
        <w:rPr>
          <w:rFonts w:ascii="Times New Roman" w:hAnsi="Times New Roman" w:cs="Times New Roman"/>
          <w:sz w:val="24"/>
          <w:szCs w:val="24"/>
        </w:rPr>
        <w:t>a medicamentului. Elemente de termodinamic</w:t>
      </w:r>
      <w:r w:rsidRPr="00940E98">
        <w:rPr>
          <w:rFonts w:ascii="Times New Roman" w:hAnsi="Times New Roman" w:cs="Times New Roman"/>
          <w:sz w:val="24"/>
          <w:szCs w:val="24"/>
        </w:rPr>
        <w:t xml:space="preserve">ă </w:t>
      </w:r>
      <w:r w:rsidRPr="00940E98">
        <w:rPr>
          <w:rFonts w:ascii="Times New Roman" w:hAnsi="Times New Roman" w:cs="Times New Roman"/>
          <w:sz w:val="24"/>
          <w:szCs w:val="24"/>
        </w:rPr>
        <w:t>chimic</w:t>
      </w:r>
      <w:r w:rsidRPr="00940E98">
        <w:rPr>
          <w:rFonts w:ascii="Times New Roman" w:hAnsi="Times New Roman" w:cs="Times New Roman"/>
          <w:sz w:val="24"/>
          <w:szCs w:val="24"/>
        </w:rPr>
        <w:t>ă</w:t>
      </w:r>
      <w:r w:rsidRPr="00940E98">
        <w:rPr>
          <w:rFonts w:ascii="Times New Roman" w:hAnsi="Times New Roman" w:cs="Times New Roman"/>
          <w:sz w:val="24"/>
          <w:szCs w:val="24"/>
        </w:rPr>
        <w:t>, Editura Printech, Bucure</w:t>
      </w:r>
      <w:r w:rsidRPr="00940E98">
        <w:rPr>
          <w:rFonts w:ascii="Times New Roman" w:hAnsi="Times New Roman" w:cs="Times New Roman"/>
          <w:sz w:val="24"/>
          <w:szCs w:val="24"/>
        </w:rPr>
        <w:t>ş</w:t>
      </w:r>
      <w:r w:rsidRPr="00940E98">
        <w:rPr>
          <w:rFonts w:ascii="Times New Roman" w:hAnsi="Times New Roman" w:cs="Times New Roman"/>
          <w:sz w:val="24"/>
          <w:szCs w:val="24"/>
        </w:rPr>
        <w:t>ti, 2013;</w:t>
      </w:r>
    </w:p>
    <w:p w:rsidR="005D76E7" w:rsidRPr="00940E98" w:rsidRDefault="00C21DB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E98">
        <w:rPr>
          <w:rFonts w:ascii="Times New Roman" w:hAnsi="Times New Roman" w:cs="Times New Roman"/>
          <w:sz w:val="24"/>
          <w:szCs w:val="24"/>
        </w:rPr>
        <w:t>L. Popa, M.V. Ghica, Chimia-Fizic</w:t>
      </w:r>
      <w:r w:rsidRPr="00940E98">
        <w:rPr>
          <w:rFonts w:ascii="Times New Roman" w:hAnsi="Times New Roman" w:cs="Times New Roman"/>
          <w:sz w:val="24"/>
          <w:szCs w:val="24"/>
        </w:rPr>
        <w:t xml:space="preserve">ă </w:t>
      </w:r>
      <w:r w:rsidRPr="00940E98">
        <w:rPr>
          <w:rFonts w:ascii="Times New Roman" w:hAnsi="Times New Roman" w:cs="Times New Roman"/>
          <w:sz w:val="24"/>
          <w:szCs w:val="24"/>
        </w:rPr>
        <w:t xml:space="preserve">a medicamentului, Vol. I </w:t>
      </w:r>
      <w:r w:rsidRPr="00940E98">
        <w:rPr>
          <w:rFonts w:ascii="Times New Roman" w:hAnsi="Times New Roman" w:cs="Times New Roman"/>
          <w:sz w:val="24"/>
          <w:szCs w:val="24"/>
        </w:rPr>
        <w:t xml:space="preserve">– </w:t>
      </w:r>
      <w:r w:rsidRPr="00940E98">
        <w:rPr>
          <w:rFonts w:ascii="Times New Roman" w:hAnsi="Times New Roman" w:cs="Times New Roman"/>
          <w:sz w:val="24"/>
          <w:szCs w:val="24"/>
        </w:rPr>
        <w:t>Cinetic</w:t>
      </w:r>
      <w:r w:rsidRPr="00940E98">
        <w:rPr>
          <w:rFonts w:ascii="Times New Roman" w:hAnsi="Times New Roman" w:cs="Times New Roman"/>
          <w:sz w:val="24"/>
          <w:szCs w:val="24"/>
        </w:rPr>
        <w:t xml:space="preserve">ă </w:t>
      </w:r>
      <w:r w:rsidRPr="00940E98">
        <w:rPr>
          <w:rFonts w:ascii="Times New Roman" w:hAnsi="Times New Roman" w:cs="Times New Roman"/>
          <w:sz w:val="24"/>
          <w:szCs w:val="24"/>
        </w:rPr>
        <w:t>Chimic</w:t>
      </w:r>
      <w:r w:rsidRPr="00940E98">
        <w:rPr>
          <w:rFonts w:ascii="Times New Roman" w:hAnsi="Times New Roman" w:cs="Times New Roman"/>
          <w:sz w:val="24"/>
          <w:szCs w:val="24"/>
        </w:rPr>
        <w:t>ă</w:t>
      </w:r>
      <w:r w:rsidRPr="00940E98">
        <w:rPr>
          <w:rFonts w:ascii="Times New Roman" w:hAnsi="Times New Roman" w:cs="Times New Roman"/>
          <w:sz w:val="24"/>
          <w:szCs w:val="24"/>
        </w:rPr>
        <w:t>, Sisteme Disperse, Ed</w:t>
      </w:r>
      <w:r w:rsidRPr="00940E98">
        <w:rPr>
          <w:rFonts w:ascii="Times New Roman" w:hAnsi="Times New Roman" w:cs="Times New Roman"/>
          <w:sz w:val="24"/>
          <w:szCs w:val="24"/>
        </w:rPr>
        <w:t>itura Printech, Bucure</w:t>
      </w:r>
      <w:r w:rsidRPr="00940E98">
        <w:rPr>
          <w:rFonts w:ascii="Times New Roman" w:hAnsi="Times New Roman" w:cs="Times New Roman"/>
          <w:sz w:val="24"/>
          <w:szCs w:val="24"/>
        </w:rPr>
        <w:t>ş</w:t>
      </w:r>
      <w:r w:rsidRPr="00940E98">
        <w:rPr>
          <w:rFonts w:ascii="Times New Roman" w:hAnsi="Times New Roman" w:cs="Times New Roman"/>
          <w:sz w:val="24"/>
          <w:szCs w:val="24"/>
        </w:rPr>
        <w:t>ti, 2013;</w:t>
      </w:r>
    </w:p>
    <w:p w:rsidR="005D76E7" w:rsidRPr="00940E98" w:rsidRDefault="00C21DB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E98">
        <w:rPr>
          <w:rFonts w:ascii="Times New Roman" w:hAnsi="Times New Roman" w:cs="Times New Roman"/>
          <w:sz w:val="24"/>
          <w:szCs w:val="24"/>
        </w:rPr>
        <w:t>M.V. Ghica, L. Popa,  Chimia-Fizic</w:t>
      </w:r>
      <w:r w:rsidRPr="00940E98">
        <w:rPr>
          <w:rFonts w:ascii="Times New Roman" w:hAnsi="Times New Roman" w:cs="Times New Roman"/>
          <w:sz w:val="24"/>
          <w:szCs w:val="24"/>
        </w:rPr>
        <w:t xml:space="preserve">ă </w:t>
      </w:r>
      <w:r w:rsidRPr="00940E98">
        <w:rPr>
          <w:rFonts w:ascii="Times New Roman" w:hAnsi="Times New Roman" w:cs="Times New Roman"/>
          <w:sz w:val="24"/>
          <w:szCs w:val="24"/>
        </w:rPr>
        <w:t xml:space="preserve">a medicamentului Vol. II </w:t>
      </w:r>
      <w:r w:rsidRPr="00940E98">
        <w:rPr>
          <w:rFonts w:ascii="Times New Roman" w:hAnsi="Times New Roman" w:cs="Times New Roman"/>
          <w:sz w:val="24"/>
          <w:szCs w:val="24"/>
        </w:rPr>
        <w:t xml:space="preserve">– </w:t>
      </w:r>
      <w:r w:rsidRPr="00940E98">
        <w:rPr>
          <w:rFonts w:ascii="Times New Roman" w:hAnsi="Times New Roman" w:cs="Times New Roman"/>
          <w:sz w:val="24"/>
          <w:szCs w:val="24"/>
        </w:rPr>
        <w:t>Fizico-chimia suprafe</w:t>
      </w:r>
      <w:r w:rsidRPr="00940E98">
        <w:rPr>
          <w:rFonts w:ascii="Times New Roman" w:hAnsi="Times New Roman" w:cs="Times New Roman"/>
          <w:sz w:val="24"/>
          <w:szCs w:val="24"/>
        </w:rPr>
        <w:t>ţ</w:t>
      </w:r>
      <w:r w:rsidRPr="00940E98">
        <w:rPr>
          <w:rFonts w:ascii="Times New Roman" w:hAnsi="Times New Roman" w:cs="Times New Roman"/>
          <w:sz w:val="24"/>
          <w:szCs w:val="24"/>
        </w:rPr>
        <w:t>elor, Reologia sistemelor disperse, Elemente de fotochimie, Editura Printech, Bucure</w:t>
      </w:r>
      <w:r w:rsidRPr="00940E98">
        <w:rPr>
          <w:rFonts w:ascii="Times New Roman" w:hAnsi="Times New Roman" w:cs="Times New Roman"/>
          <w:sz w:val="24"/>
          <w:szCs w:val="24"/>
        </w:rPr>
        <w:t>ş</w:t>
      </w:r>
      <w:r w:rsidRPr="00940E98">
        <w:rPr>
          <w:rFonts w:ascii="Times New Roman" w:hAnsi="Times New Roman" w:cs="Times New Roman"/>
          <w:sz w:val="24"/>
          <w:szCs w:val="24"/>
        </w:rPr>
        <w:t>ti, 2013;</w:t>
      </w:r>
    </w:p>
    <w:p w:rsidR="005D76E7" w:rsidRPr="00940E98" w:rsidRDefault="00C21DB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E98">
        <w:rPr>
          <w:rFonts w:ascii="Times New Roman" w:hAnsi="Times New Roman" w:cs="Times New Roman"/>
          <w:sz w:val="24"/>
          <w:szCs w:val="24"/>
        </w:rPr>
        <w:t xml:space="preserve">L. Popa,  M.V. Ghica, </w:t>
      </w:r>
      <w:r w:rsidRPr="00940E98">
        <w:rPr>
          <w:rFonts w:ascii="Times New Roman" w:hAnsi="Times New Roman" w:cs="Times New Roman"/>
          <w:sz w:val="24"/>
          <w:szCs w:val="24"/>
        </w:rPr>
        <w:t>Ş</w:t>
      </w:r>
      <w:r w:rsidRPr="00940E98">
        <w:rPr>
          <w:rFonts w:ascii="Times New Roman" w:hAnsi="Times New Roman" w:cs="Times New Roman"/>
          <w:sz w:val="24"/>
          <w:szCs w:val="24"/>
        </w:rPr>
        <w:t>t. Moisescu, Biodisp</w:t>
      </w:r>
      <w:r w:rsidRPr="00940E98">
        <w:rPr>
          <w:rFonts w:ascii="Times New Roman" w:hAnsi="Times New Roman" w:cs="Times New Roman"/>
          <w:sz w:val="24"/>
          <w:szCs w:val="24"/>
        </w:rPr>
        <w:t xml:space="preserve">onibilitatea medicamentului </w:t>
      </w:r>
      <w:r w:rsidRPr="00940E98">
        <w:rPr>
          <w:rFonts w:ascii="Times New Roman" w:hAnsi="Times New Roman" w:cs="Times New Roman"/>
          <w:sz w:val="24"/>
          <w:szCs w:val="24"/>
        </w:rPr>
        <w:t xml:space="preserve">– </w:t>
      </w:r>
      <w:r w:rsidRPr="00940E98">
        <w:rPr>
          <w:rFonts w:ascii="Times New Roman" w:hAnsi="Times New Roman" w:cs="Times New Roman"/>
          <w:sz w:val="24"/>
          <w:szCs w:val="24"/>
        </w:rPr>
        <w:t>Propriet</w:t>
      </w:r>
      <w:r w:rsidRPr="00940E98">
        <w:rPr>
          <w:rFonts w:ascii="Times New Roman" w:hAnsi="Times New Roman" w:cs="Times New Roman"/>
          <w:sz w:val="24"/>
          <w:szCs w:val="24"/>
        </w:rPr>
        <w:t>ăţ</w:t>
      </w:r>
      <w:r w:rsidRPr="00940E98">
        <w:rPr>
          <w:rFonts w:ascii="Times New Roman" w:hAnsi="Times New Roman" w:cs="Times New Roman"/>
          <w:sz w:val="24"/>
          <w:szCs w:val="24"/>
        </w:rPr>
        <w:t xml:space="preserve">i moleculare, procese fizico-chimice </w:t>
      </w:r>
      <w:r w:rsidRPr="00940E98">
        <w:rPr>
          <w:rFonts w:ascii="Times New Roman" w:hAnsi="Times New Roman" w:cs="Times New Roman"/>
          <w:sz w:val="24"/>
          <w:szCs w:val="24"/>
        </w:rPr>
        <w:t>ş</w:t>
      </w:r>
      <w:r w:rsidRPr="00940E98">
        <w:rPr>
          <w:rFonts w:ascii="Times New Roman" w:hAnsi="Times New Roman" w:cs="Times New Roman"/>
          <w:sz w:val="24"/>
          <w:szCs w:val="24"/>
        </w:rPr>
        <w:t>i fiziologice care controleaz</w:t>
      </w:r>
      <w:r w:rsidRPr="00940E98">
        <w:rPr>
          <w:rFonts w:ascii="Times New Roman" w:hAnsi="Times New Roman" w:cs="Times New Roman"/>
          <w:sz w:val="24"/>
          <w:szCs w:val="24"/>
        </w:rPr>
        <w:t xml:space="preserve">ă </w:t>
      </w:r>
      <w:r w:rsidRPr="00940E98">
        <w:rPr>
          <w:rFonts w:ascii="Times New Roman" w:hAnsi="Times New Roman" w:cs="Times New Roman"/>
          <w:sz w:val="24"/>
          <w:szCs w:val="24"/>
        </w:rPr>
        <w:t>absorb</w:t>
      </w:r>
      <w:r w:rsidRPr="00940E98">
        <w:rPr>
          <w:rFonts w:ascii="Times New Roman" w:hAnsi="Times New Roman" w:cs="Times New Roman"/>
          <w:sz w:val="24"/>
          <w:szCs w:val="24"/>
        </w:rPr>
        <w:t>ţ</w:t>
      </w:r>
      <w:r w:rsidRPr="00940E98">
        <w:rPr>
          <w:rFonts w:ascii="Times New Roman" w:hAnsi="Times New Roman" w:cs="Times New Roman"/>
          <w:sz w:val="24"/>
          <w:szCs w:val="24"/>
        </w:rPr>
        <w:t>ia / biodisponibilitatea medicamentului, Editura Printech, Bucure</w:t>
      </w:r>
      <w:r w:rsidRPr="00940E98">
        <w:rPr>
          <w:rFonts w:ascii="Times New Roman" w:hAnsi="Times New Roman" w:cs="Times New Roman"/>
          <w:sz w:val="24"/>
          <w:szCs w:val="24"/>
        </w:rPr>
        <w:t>ş</w:t>
      </w:r>
      <w:r w:rsidRPr="00940E98">
        <w:rPr>
          <w:rFonts w:ascii="Times New Roman" w:hAnsi="Times New Roman" w:cs="Times New Roman"/>
          <w:sz w:val="24"/>
          <w:szCs w:val="24"/>
        </w:rPr>
        <w:t>ti, 2013;</w:t>
      </w:r>
    </w:p>
    <w:p w:rsidR="005D76E7" w:rsidRPr="00940E98" w:rsidRDefault="00C21DB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0E98">
        <w:rPr>
          <w:rFonts w:ascii="Times New Roman" w:hAnsi="Times New Roman" w:cs="Times New Roman"/>
          <w:sz w:val="24"/>
          <w:szCs w:val="24"/>
          <w:lang w:val="en-US"/>
        </w:rPr>
        <w:t xml:space="preserve">Atkins P.W. </w:t>
      </w:r>
      <w:r w:rsidRPr="00940E98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940E98">
        <w:rPr>
          <w:rFonts w:ascii="Times New Roman" w:hAnsi="Times New Roman" w:cs="Times New Roman"/>
          <w:sz w:val="24"/>
          <w:szCs w:val="24"/>
        </w:rPr>
        <w:t>Tratat de Chimie fizic</w:t>
      </w:r>
      <w:r w:rsidRPr="00940E98">
        <w:rPr>
          <w:rFonts w:ascii="Times New Roman" w:hAnsi="Times New Roman" w:cs="Times New Roman"/>
          <w:sz w:val="24"/>
          <w:szCs w:val="24"/>
        </w:rPr>
        <w:t>ă</w:t>
      </w:r>
      <w:r w:rsidRPr="00940E98">
        <w:rPr>
          <w:rFonts w:ascii="Times New Roman" w:hAnsi="Times New Roman" w:cs="Times New Roman"/>
          <w:sz w:val="24"/>
          <w:szCs w:val="24"/>
          <w:lang w:val="en-US"/>
        </w:rPr>
        <w:t>, Ed. Tehnic</w:t>
      </w:r>
      <w:r w:rsidRPr="00940E98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940E98">
        <w:rPr>
          <w:rFonts w:ascii="Times New Roman" w:hAnsi="Times New Roman" w:cs="Times New Roman"/>
          <w:sz w:val="24"/>
          <w:szCs w:val="24"/>
          <w:lang w:val="en-US"/>
        </w:rPr>
        <w:t>, Bucure</w:t>
      </w:r>
      <w:r w:rsidRPr="00940E98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940E98">
        <w:rPr>
          <w:rFonts w:ascii="Times New Roman" w:hAnsi="Times New Roman" w:cs="Times New Roman"/>
          <w:sz w:val="24"/>
          <w:szCs w:val="24"/>
          <w:lang w:val="en-US"/>
        </w:rPr>
        <w:t>ti, 1</w:t>
      </w:r>
      <w:r w:rsidRPr="00940E98">
        <w:rPr>
          <w:rFonts w:ascii="Times New Roman" w:hAnsi="Times New Roman" w:cs="Times New Roman"/>
          <w:sz w:val="24"/>
          <w:szCs w:val="24"/>
          <w:lang w:val="en-US"/>
        </w:rPr>
        <w:t>996;</w:t>
      </w:r>
    </w:p>
    <w:p w:rsidR="005D76E7" w:rsidRPr="00940E98" w:rsidRDefault="00C21DB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E98">
        <w:rPr>
          <w:rFonts w:ascii="Times New Roman" w:hAnsi="Times New Roman" w:cs="Times New Roman"/>
          <w:sz w:val="24"/>
          <w:szCs w:val="24"/>
        </w:rPr>
        <w:t xml:space="preserve">A.T. Florence, D. Attwood, </w:t>
      </w:r>
      <w:r w:rsidRPr="00940E98">
        <w:rPr>
          <w:rFonts w:ascii="Times New Roman" w:hAnsi="Times New Roman" w:cs="Times New Roman"/>
          <w:sz w:val="24"/>
          <w:szCs w:val="24"/>
        </w:rPr>
        <w:t>“</w:t>
      </w:r>
      <w:r w:rsidRPr="00940E98">
        <w:rPr>
          <w:rFonts w:ascii="Times New Roman" w:hAnsi="Times New Roman" w:cs="Times New Roman"/>
          <w:sz w:val="24"/>
          <w:szCs w:val="24"/>
        </w:rPr>
        <w:t>Physicochemical principles of pharmacy</w:t>
      </w:r>
      <w:r w:rsidRPr="00940E98">
        <w:rPr>
          <w:rFonts w:ascii="Times New Roman" w:hAnsi="Times New Roman" w:cs="Times New Roman"/>
          <w:sz w:val="24"/>
          <w:szCs w:val="24"/>
        </w:rPr>
        <w:t>”</w:t>
      </w:r>
      <w:r w:rsidRPr="00940E98">
        <w:rPr>
          <w:rFonts w:ascii="Times New Roman" w:hAnsi="Times New Roman" w:cs="Times New Roman"/>
          <w:sz w:val="24"/>
          <w:szCs w:val="24"/>
        </w:rPr>
        <w:t>, 5th Edition, Pharmaceutical Press, 2011;</w:t>
      </w:r>
    </w:p>
    <w:p w:rsidR="005D76E7" w:rsidRPr="00940E98" w:rsidRDefault="00C21DB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E98">
        <w:rPr>
          <w:rFonts w:ascii="Times New Roman" w:hAnsi="Times New Roman" w:cs="Times New Roman"/>
          <w:sz w:val="24"/>
          <w:szCs w:val="24"/>
        </w:rPr>
        <w:lastRenderedPageBreak/>
        <w:t xml:space="preserve">Martin's Physical Pharmacy and Pharmaceutical Sciences: Physical Chemical and Biopharmaceutical Principles in the Pharmaceutical Sciences, </w:t>
      </w:r>
      <w:r w:rsidRPr="00940E98">
        <w:rPr>
          <w:rFonts w:ascii="Times New Roman" w:hAnsi="Times New Roman" w:cs="Times New Roman"/>
          <w:sz w:val="24"/>
          <w:szCs w:val="24"/>
        </w:rPr>
        <w:t>Lippincott Williams &amp; Wilkins, 2006;</w:t>
      </w:r>
    </w:p>
    <w:p w:rsidR="005D76E7" w:rsidRPr="00940E98" w:rsidRDefault="00C21DB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E98">
        <w:rPr>
          <w:rFonts w:ascii="Times New Roman" w:hAnsi="Times New Roman" w:cs="Times New Roman"/>
          <w:sz w:val="24"/>
          <w:szCs w:val="24"/>
        </w:rPr>
        <w:t>Remington: The Science and Practice of Pharmacy, Lippincott Williams &amp; Wilkins; Twenty first Edition, 2005;</w:t>
      </w:r>
    </w:p>
    <w:p w:rsidR="005D76E7" w:rsidRPr="00940E98" w:rsidRDefault="00C21DB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E98">
        <w:rPr>
          <w:rFonts w:ascii="Times New Roman" w:hAnsi="Times New Roman" w:cs="Times New Roman"/>
          <w:sz w:val="24"/>
          <w:szCs w:val="24"/>
        </w:rPr>
        <w:t>Aulton's Pharmaceutics: The Design and Manufacture of Medicines, 4e by Michael E. Aulton BPharm PhD FAAPS FSP F</w:t>
      </w:r>
      <w:r w:rsidRPr="00940E98">
        <w:rPr>
          <w:rFonts w:ascii="Times New Roman" w:hAnsi="Times New Roman" w:cs="Times New Roman"/>
          <w:sz w:val="24"/>
          <w:szCs w:val="24"/>
        </w:rPr>
        <w:t>RPharmS, 2013.</w:t>
      </w:r>
    </w:p>
    <w:p w:rsidR="005D76E7" w:rsidRPr="00940E98" w:rsidRDefault="00C21DB9" w:rsidP="00940E9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0E98">
        <w:rPr>
          <w:rFonts w:ascii="Times New Roman" w:hAnsi="Times New Roman" w:cs="Times New Roman"/>
          <w:sz w:val="24"/>
          <w:szCs w:val="24"/>
        </w:rPr>
        <w:t>Popovici I., Lupuleasa D., Tehnologie farmaceutic</w:t>
      </w:r>
      <w:r w:rsidRPr="00940E98">
        <w:rPr>
          <w:rFonts w:ascii="Times New Roman" w:hAnsi="Times New Roman" w:cs="Times New Roman"/>
          <w:sz w:val="24"/>
          <w:szCs w:val="24"/>
        </w:rPr>
        <w:t>ă</w:t>
      </w:r>
      <w:r w:rsidRPr="00940E98">
        <w:rPr>
          <w:rFonts w:ascii="Times New Roman" w:hAnsi="Times New Roman" w:cs="Times New Roman"/>
          <w:sz w:val="24"/>
          <w:szCs w:val="24"/>
        </w:rPr>
        <w:t>, Vol. 1, Editura Polirom, Ia</w:t>
      </w:r>
      <w:r w:rsidRPr="00940E98">
        <w:rPr>
          <w:rFonts w:ascii="Times New Roman" w:hAnsi="Times New Roman" w:cs="Times New Roman"/>
          <w:sz w:val="24"/>
          <w:szCs w:val="24"/>
        </w:rPr>
        <w:t>ş</w:t>
      </w:r>
      <w:r w:rsidRPr="00940E98">
        <w:rPr>
          <w:rFonts w:ascii="Times New Roman" w:hAnsi="Times New Roman" w:cs="Times New Roman"/>
          <w:sz w:val="24"/>
          <w:szCs w:val="24"/>
        </w:rPr>
        <w:t>i, 1997.</w:t>
      </w:r>
    </w:p>
    <w:sectPr w:rsidR="005D76E7" w:rsidRPr="00940E98" w:rsidSect="00940E98">
      <w:headerReference w:type="default" r:id="rId7"/>
      <w:footerReference w:type="default" r:id="rId8"/>
      <w:pgSz w:w="11900" w:h="16840"/>
      <w:pgMar w:top="1440" w:right="1440" w:bottom="1440" w:left="1440" w:header="397" w:footer="56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DB9" w:rsidRDefault="00C21DB9" w:rsidP="005D76E7">
      <w:pPr>
        <w:spacing w:after="0" w:line="240" w:lineRule="auto"/>
      </w:pPr>
      <w:r>
        <w:separator/>
      </w:r>
    </w:p>
  </w:endnote>
  <w:endnote w:type="continuationSeparator" w:id="1">
    <w:p w:rsidR="00C21DB9" w:rsidRDefault="00C21DB9" w:rsidP="005D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E7" w:rsidRDefault="005D76E7">
    <w:pPr>
      <w:pStyle w:val="Footer"/>
      <w:pBdr>
        <w:top w:val="single" w:sz="4" w:space="0" w:color="000000"/>
      </w:pBdr>
      <w:tabs>
        <w:tab w:val="clear" w:pos="9072"/>
        <w:tab w:val="right" w:pos="9000"/>
      </w:tabs>
      <w:jc w:val="center"/>
      <w:rPr>
        <w:b/>
        <w:bCs/>
        <w:i/>
        <w:iCs/>
        <w:sz w:val="20"/>
        <w:szCs w:val="20"/>
      </w:rPr>
    </w:pPr>
  </w:p>
  <w:p w:rsidR="005D76E7" w:rsidRDefault="00C21DB9">
    <w:pPr>
      <w:pStyle w:val="Footer"/>
      <w:tabs>
        <w:tab w:val="clear" w:pos="9072"/>
        <w:tab w:val="right" w:pos="9000"/>
      </w:tabs>
      <w:jc w:val="center"/>
      <w:rPr>
        <w:b/>
        <w:bCs/>
        <w:i/>
        <w:iCs/>
      </w:rPr>
    </w:pPr>
    <w:r>
      <w:rPr>
        <w:b/>
        <w:bCs/>
        <w:i/>
        <w:iCs/>
      </w:rPr>
      <w:t>Universitatea de Medicină și Farmacie „Carol Davila” din București</w:t>
    </w:r>
  </w:p>
  <w:p w:rsidR="005D76E7" w:rsidRDefault="00C21DB9">
    <w:pPr>
      <w:pStyle w:val="Footer"/>
      <w:tabs>
        <w:tab w:val="clear" w:pos="9072"/>
        <w:tab w:val="right" w:pos="9000"/>
      </w:tabs>
      <w:jc w:val="center"/>
      <w:rPr>
        <w:i/>
        <w:iCs/>
      </w:rPr>
    </w:pPr>
    <w:r>
      <w:rPr>
        <w:i/>
        <w:iCs/>
      </w:rPr>
      <w:t>Strada Dionisie Lupu nr. 37 București, Sector 1, 020022 România,Cod fiscal: 4192910 </w:t>
    </w:r>
    <w:r>
      <w:rPr>
        <w:i/>
        <w:iCs/>
      </w:rPr>
      <w:br/>
      <w:t>Cont: RO61TREZ701504601x000413, Banca:</w:t>
    </w:r>
    <w:r>
      <w:rPr>
        <w:i/>
        <w:iCs/>
      </w:rPr>
      <w:t xml:space="preserve"> TREZORERIE sect. 1</w:t>
    </w:r>
  </w:p>
  <w:p w:rsidR="005D76E7" w:rsidRDefault="00C21DB9">
    <w:pPr>
      <w:pStyle w:val="Footer"/>
      <w:tabs>
        <w:tab w:val="clear" w:pos="9072"/>
        <w:tab w:val="right" w:pos="9000"/>
      </w:tabs>
      <w:jc w:val="center"/>
      <w:rPr>
        <w:i/>
        <w:iCs/>
      </w:rPr>
    </w:pPr>
    <w:r>
      <w:rPr>
        <w:i/>
        <w:iCs/>
      </w:rPr>
      <w:t>+40.21 318.0719; +40.21 318.0721; +40.21 318.0722</w:t>
    </w:r>
  </w:p>
  <w:p w:rsidR="005D76E7" w:rsidRPr="00940E98" w:rsidRDefault="005D76E7" w:rsidP="00940E98">
    <w:pPr>
      <w:pStyle w:val="Footer"/>
      <w:tabs>
        <w:tab w:val="clear" w:pos="9072"/>
        <w:tab w:val="right" w:pos="9000"/>
      </w:tabs>
      <w:jc w:val="center"/>
      <w:rPr>
        <w:i/>
        <w:iCs/>
      </w:rPr>
    </w:pPr>
    <w:hyperlink r:id="rId1" w:history="1">
      <w:r w:rsidR="00C21DB9">
        <w:rPr>
          <w:rStyle w:val="Hyperlink0"/>
        </w:rPr>
        <w:t>www.umfcaroldavila.ro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DB9" w:rsidRDefault="00C21DB9" w:rsidP="005D76E7">
      <w:pPr>
        <w:spacing w:after="0" w:line="240" w:lineRule="auto"/>
      </w:pPr>
      <w:r>
        <w:separator/>
      </w:r>
    </w:p>
  </w:footnote>
  <w:footnote w:type="continuationSeparator" w:id="1">
    <w:p w:rsidR="00C21DB9" w:rsidRDefault="00C21DB9" w:rsidP="005D7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E7" w:rsidRDefault="00C21DB9">
    <w:pPr>
      <w:pStyle w:val="Header"/>
      <w:tabs>
        <w:tab w:val="clear" w:pos="9072"/>
        <w:tab w:val="right" w:pos="9000"/>
      </w:tabs>
      <w:jc w:val="center"/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500380</wp:posOffset>
          </wp:positionH>
          <wp:positionV relativeFrom="page">
            <wp:posOffset>29845</wp:posOffset>
          </wp:positionV>
          <wp:extent cx="895350" cy="895350"/>
          <wp:effectExtent l="0" t="0" r="0" b="0"/>
          <wp:wrapNone/>
          <wp:docPr id="1073741825" name="officeArt object" descr="UMF-Carol-Davila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MF-Carol-Davila_logo.jpg" descr="UMF-Carol-Davila_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6320154</wp:posOffset>
          </wp:positionH>
          <wp:positionV relativeFrom="page">
            <wp:posOffset>28575</wp:posOffset>
          </wp:positionV>
          <wp:extent cx="614681" cy="89535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jpe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1" cy="895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</w:rPr>
      <w:t>UNIVERSITATEA DE MEDICINĂ ȘI FARMACIE</w:t>
    </w:r>
  </w:p>
  <w:p w:rsidR="005D76E7" w:rsidRDefault="00C21DB9">
    <w:pPr>
      <w:pStyle w:val="Header"/>
      <w:tabs>
        <w:tab w:val="clear" w:pos="9072"/>
        <w:tab w:val="right" w:pos="9000"/>
      </w:tabs>
      <w:jc w:val="center"/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</w:rPr>
    </w:pPr>
    <w:r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  <w:lang w:val="en-US"/>
      </w:rPr>
      <w:t>“</w:t>
    </w:r>
    <w:r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</w:rPr>
      <w:t>CAROL DAVILA” din BUCUREȘTI</w:t>
    </w:r>
  </w:p>
  <w:p w:rsidR="005D76E7" w:rsidRDefault="00C21DB9">
    <w:pPr>
      <w:pStyle w:val="Header"/>
      <w:tabs>
        <w:tab w:val="clear" w:pos="9072"/>
        <w:tab w:val="right" w:pos="9000"/>
      </w:tabs>
    </w:pPr>
    <w:r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87E"/>
    <w:multiLevelType w:val="hybridMultilevel"/>
    <w:tmpl w:val="4D32E8B0"/>
    <w:numStyleLink w:val="Stilimportat2"/>
  </w:abstractNum>
  <w:abstractNum w:abstractNumId="1">
    <w:nsid w:val="3D32642E"/>
    <w:multiLevelType w:val="hybridMultilevel"/>
    <w:tmpl w:val="97F06CF4"/>
    <w:numStyleLink w:val="Stilimportat1"/>
  </w:abstractNum>
  <w:abstractNum w:abstractNumId="2">
    <w:nsid w:val="42906358"/>
    <w:multiLevelType w:val="hybridMultilevel"/>
    <w:tmpl w:val="97F06CF4"/>
    <w:styleLink w:val="Stilimportat1"/>
    <w:lvl w:ilvl="0" w:tplc="3824469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7CD2D6">
      <w:numFmt w:val="none"/>
      <w:lvlText w:val=""/>
      <w:lvlJc w:val="left"/>
      <w:pPr>
        <w:tabs>
          <w:tab w:val="num" w:pos="360"/>
        </w:tabs>
      </w:pPr>
    </w:lvl>
    <w:lvl w:ilvl="2" w:tplc="0FD493EA">
      <w:numFmt w:val="none"/>
      <w:lvlText w:val=""/>
      <w:lvlJc w:val="left"/>
      <w:pPr>
        <w:tabs>
          <w:tab w:val="num" w:pos="360"/>
        </w:tabs>
      </w:pPr>
    </w:lvl>
    <w:lvl w:ilvl="3" w:tplc="036CB24A">
      <w:numFmt w:val="none"/>
      <w:lvlText w:val=""/>
      <w:lvlJc w:val="left"/>
      <w:pPr>
        <w:tabs>
          <w:tab w:val="num" w:pos="360"/>
        </w:tabs>
      </w:pPr>
    </w:lvl>
    <w:lvl w:ilvl="4" w:tplc="46049C66">
      <w:numFmt w:val="none"/>
      <w:lvlText w:val=""/>
      <w:lvlJc w:val="left"/>
      <w:pPr>
        <w:tabs>
          <w:tab w:val="num" w:pos="360"/>
        </w:tabs>
      </w:pPr>
    </w:lvl>
    <w:lvl w:ilvl="5" w:tplc="5D108422">
      <w:numFmt w:val="none"/>
      <w:lvlText w:val=""/>
      <w:lvlJc w:val="left"/>
      <w:pPr>
        <w:tabs>
          <w:tab w:val="num" w:pos="360"/>
        </w:tabs>
      </w:pPr>
    </w:lvl>
    <w:lvl w:ilvl="6" w:tplc="AC1E9D0E">
      <w:numFmt w:val="none"/>
      <w:lvlText w:val=""/>
      <w:lvlJc w:val="left"/>
      <w:pPr>
        <w:tabs>
          <w:tab w:val="num" w:pos="360"/>
        </w:tabs>
      </w:pPr>
    </w:lvl>
    <w:lvl w:ilvl="7" w:tplc="A2A28C6A">
      <w:numFmt w:val="none"/>
      <w:lvlText w:val=""/>
      <w:lvlJc w:val="left"/>
      <w:pPr>
        <w:tabs>
          <w:tab w:val="num" w:pos="360"/>
        </w:tabs>
      </w:pPr>
    </w:lvl>
    <w:lvl w:ilvl="8" w:tplc="434E6BF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0D05672"/>
    <w:multiLevelType w:val="hybridMultilevel"/>
    <w:tmpl w:val="4D32E8B0"/>
    <w:styleLink w:val="Stilimportat2"/>
    <w:lvl w:ilvl="0" w:tplc="6BD6609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46E3B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D850F0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30EF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B45B5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1E0952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942B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32E63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348D2C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76E7"/>
    <w:rsid w:val="005D76E7"/>
    <w:rsid w:val="00940E98"/>
    <w:rsid w:val="00BF549A"/>
    <w:rsid w:val="00C2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76E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4">
    <w:name w:val="heading 4"/>
    <w:next w:val="Normal"/>
    <w:rsid w:val="005D76E7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76E7"/>
    <w:rPr>
      <w:u w:val="single"/>
    </w:rPr>
  </w:style>
  <w:style w:type="paragraph" w:styleId="Header">
    <w:name w:val="header"/>
    <w:rsid w:val="005D76E7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rsid w:val="005D76E7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5D76E7"/>
    <w:rPr>
      <w:strike w:val="0"/>
      <w:dstrike w:val="0"/>
      <w:color w:val="3580D4"/>
      <w:u w:val="none" w:color="3580D4"/>
    </w:rPr>
  </w:style>
  <w:style w:type="character" w:customStyle="1" w:styleId="Hyperlink0">
    <w:name w:val="Hyperlink.0"/>
    <w:basedOn w:val="Link"/>
    <w:rsid w:val="005D76E7"/>
    <w:rPr>
      <w:rFonts w:ascii="Calibri" w:eastAsia="Calibri" w:hAnsi="Calibri" w:cs="Calibri"/>
      <w:i/>
      <w:iCs/>
    </w:rPr>
  </w:style>
  <w:style w:type="numbering" w:customStyle="1" w:styleId="Stilimportat1">
    <w:name w:val="Stil importat 1"/>
    <w:rsid w:val="005D76E7"/>
    <w:pPr>
      <w:numPr>
        <w:numId w:val="1"/>
      </w:numPr>
    </w:pPr>
  </w:style>
  <w:style w:type="paragraph" w:styleId="BodyTextIndent">
    <w:name w:val="Body Text Indent"/>
    <w:rsid w:val="005D76E7"/>
    <w:pPr>
      <w:ind w:firstLine="709"/>
      <w:jc w:val="both"/>
    </w:pPr>
    <w:rPr>
      <w:rFonts w:eastAsia="Times New Roman"/>
      <w:color w:val="000000"/>
      <w:sz w:val="28"/>
      <w:szCs w:val="28"/>
      <w:u w:color="000000"/>
    </w:rPr>
  </w:style>
  <w:style w:type="numbering" w:customStyle="1" w:styleId="Stilimportat2">
    <w:name w:val="Stil importat 2"/>
    <w:rsid w:val="005D76E7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Nicoleta</cp:lastModifiedBy>
  <cp:revision>2</cp:revision>
  <dcterms:created xsi:type="dcterms:W3CDTF">2018-12-21T11:26:00Z</dcterms:created>
  <dcterms:modified xsi:type="dcterms:W3CDTF">2018-12-21T11:26:00Z</dcterms:modified>
</cp:coreProperties>
</file>