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ED" w:rsidRDefault="00AD6BED" w:rsidP="003A21AC">
      <w:pPr>
        <w:tabs>
          <w:tab w:val="left" w:pos="4920"/>
        </w:tabs>
        <w:jc w:val="center"/>
        <w:rPr>
          <w:b/>
        </w:rPr>
      </w:pPr>
    </w:p>
    <w:p w:rsidR="00DC716E" w:rsidRDefault="00DC716E" w:rsidP="00ED2EBD">
      <w:pPr>
        <w:tabs>
          <w:tab w:val="left" w:pos="4920"/>
        </w:tabs>
        <w:rPr>
          <w:b/>
        </w:rPr>
      </w:pPr>
    </w:p>
    <w:p w:rsidR="00ED2EBD" w:rsidRPr="0096779F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96779F">
        <w:rPr>
          <w:b/>
          <w:sz w:val="28"/>
          <w:szCs w:val="28"/>
        </w:rPr>
        <w:t>Universitatea de Medicină și Farmacie ”Carol Davila” București</w:t>
      </w:r>
    </w:p>
    <w:p w:rsidR="00ED2EBD" w:rsidRPr="00AD6BED" w:rsidRDefault="00ED2EBD" w:rsidP="00ED2EBD">
      <w:pPr>
        <w:tabs>
          <w:tab w:val="left" w:pos="4920"/>
        </w:tabs>
        <w:rPr>
          <w:b/>
          <w:sz w:val="28"/>
          <w:szCs w:val="28"/>
        </w:rPr>
      </w:pPr>
      <w:r w:rsidRPr="00AD6BED">
        <w:rPr>
          <w:b/>
          <w:sz w:val="28"/>
          <w:szCs w:val="28"/>
        </w:rPr>
        <w:t xml:space="preserve">Facultatea de Moașe și Asistență Medicală </w:t>
      </w: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Default="00ED2EBD" w:rsidP="00ED2EBD">
      <w:pPr>
        <w:tabs>
          <w:tab w:val="left" w:pos="4920"/>
        </w:tabs>
        <w:jc w:val="center"/>
        <w:rPr>
          <w:b/>
        </w:rPr>
      </w:pPr>
    </w:p>
    <w:p w:rsidR="00ED2EBD" w:rsidRPr="00AD6BED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Data si locul desfasurarii concursului</w:t>
      </w:r>
    </w:p>
    <w:p w:rsidR="00C54E1F" w:rsidRDefault="00ED2EBD" w:rsidP="00ED2EBD">
      <w:pPr>
        <w:tabs>
          <w:tab w:val="left" w:pos="4920"/>
        </w:tabs>
        <w:jc w:val="center"/>
        <w:rPr>
          <w:b/>
        </w:rPr>
      </w:pPr>
      <w:r w:rsidRPr="00AD6BED">
        <w:rPr>
          <w:b/>
        </w:rPr>
        <w:t>pentru posturile vacante - cadre didactice,</w:t>
      </w:r>
      <w:r>
        <w:rPr>
          <w:b/>
        </w:rPr>
        <w:t xml:space="preserve"> </w:t>
      </w:r>
      <w:r w:rsidR="00C54E1F">
        <w:rPr>
          <w:b/>
        </w:rPr>
        <w:t>semestrul I 2018-2019</w:t>
      </w:r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  <w:bookmarkStart w:id="0" w:name="_GoBack"/>
      <w:bookmarkEnd w:id="0"/>
    </w:p>
    <w:p w:rsidR="00C54E1F" w:rsidRDefault="00C54E1F" w:rsidP="00C54E1F">
      <w:pPr>
        <w:tabs>
          <w:tab w:val="left" w:pos="4920"/>
        </w:tabs>
        <w:jc w:val="center"/>
        <w:rPr>
          <w:b/>
        </w:rPr>
      </w:pPr>
    </w:p>
    <w:tbl>
      <w:tblPr>
        <w:tblW w:w="9781" w:type="dxa"/>
        <w:tblInd w:w="8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6"/>
        <w:gridCol w:w="2977"/>
        <w:gridCol w:w="2011"/>
        <w:gridCol w:w="3827"/>
      </w:tblGrid>
      <w:tr w:rsidR="00AD6BED" w:rsidRPr="001057DF" w:rsidTr="00AD6BED">
        <w:trPr>
          <w:trHeight w:val="580"/>
        </w:trPr>
        <w:tc>
          <w:tcPr>
            <w:tcW w:w="966" w:type="dxa"/>
          </w:tcPr>
          <w:p w:rsidR="00AD6BED" w:rsidRPr="001057DF" w:rsidRDefault="00AD6BED" w:rsidP="00E152F6">
            <w:pPr>
              <w:rPr>
                <w:b/>
              </w:rPr>
            </w:pPr>
            <w:r w:rsidRPr="001057DF">
              <w:rPr>
                <w:b/>
              </w:rPr>
              <w:t>Nr.</w:t>
            </w:r>
          </w:p>
          <w:p w:rsidR="00AD6BED" w:rsidRPr="001057DF" w:rsidRDefault="00AD6BED" w:rsidP="00E152F6">
            <w:pPr>
              <w:rPr>
                <w:b/>
                <w:sz w:val="22"/>
                <w:szCs w:val="22"/>
              </w:rPr>
            </w:pPr>
            <w:r w:rsidRPr="001057DF">
              <w:rPr>
                <w:b/>
                <w:sz w:val="22"/>
                <w:szCs w:val="22"/>
              </w:rPr>
              <w:t>Crt</w:t>
            </w:r>
          </w:p>
        </w:tc>
        <w:tc>
          <w:tcPr>
            <w:tcW w:w="2977" w:type="dxa"/>
          </w:tcPr>
          <w:p w:rsidR="00AD6BED" w:rsidRDefault="00AD6BED" w:rsidP="005A731C">
            <w:pPr>
              <w:rPr>
                <w:b/>
              </w:rPr>
            </w:pPr>
            <w:r w:rsidRPr="001057DF">
              <w:rPr>
                <w:b/>
              </w:rPr>
              <w:t>DEPARTAMENT</w:t>
            </w:r>
            <w:r>
              <w:rPr>
                <w:b/>
              </w:rPr>
              <w:t xml:space="preserve"> /</w:t>
            </w:r>
            <w:r w:rsidRPr="001057DF">
              <w:rPr>
                <w:b/>
              </w:rPr>
              <w:t xml:space="preserve"> DISCIPLINA</w:t>
            </w:r>
          </w:p>
          <w:p w:rsidR="00AD6BED" w:rsidRPr="001057DF" w:rsidRDefault="00AD6BED" w:rsidP="00E152F6">
            <w:pPr>
              <w:rPr>
                <w:b/>
              </w:rPr>
            </w:pPr>
          </w:p>
        </w:tc>
        <w:tc>
          <w:tcPr>
            <w:tcW w:w="2011" w:type="dxa"/>
          </w:tcPr>
          <w:p w:rsidR="00AD6BED" w:rsidRDefault="00AD6BED" w:rsidP="00E152F6">
            <w:pPr>
              <w:rPr>
                <w:b/>
              </w:rPr>
            </w:pPr>
            <w:r w:rsidRPr="001057DF">
              <w:rPr>
                <w:b/>
              </w:rPr>
              <w:t xml:space="preserve">POSTUL 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>SCOS LA</w:t>
            </w:r>
            <w:r>
              <w:rPr>
                <w:b/>
              </w:rPr>
              <w:t xml:space="preserve"> </w:t>
            </w:r>
            <w:r w:rsidRPr="001057DF">
              <w:rPr>
                <w:b/>
              </w:rPr>
              <w:t xml:space="preserve"> CONCUR</w:t>
            </w:r>
            <w:r>
              <w:rPr>
                <w:b/>
              </w:rPr>
              <w:t>S /</w:t>
            </w:r>
          </w:p>
          <w:p w:rsidR="00AD6BED" w:rsidRPr="001057DF" w:rsidRDefault="00AD6BED" w:rsidP="00E152F6">
            <w:pPr>
              <w:rPr>
                <w:b/>
              </w:rPr>
            </w:pPr>
            <w:r>
              <w:rPr>
                <w:b/>
              </w:rPr>
              <w:t>POZIȚIA</w:t>
            </w:r>
          </w:p>
        </w:tc>
        <w:tc>
          <w:tcPr>
            <w:tcW w:w="3827" w:type="dxa"/>
          </w:tcPr>
          <w:p w:rsidR="00AD6BED" w:rsidRDefault="00081414" w:rsidP="005777CB">
            <w:pPr>
              <w:jc w:val="center"/>
              <w:rPr>
                <w:b/>
              </w:rPr>
            </w:pPr>
            <w:r>
              <w:rPr>
                <w:b/>
                <w:sz w:val="28"/>
                <w:szCs w:val="28"/>
              </w:rPr>
              <w:t>DATA, LOC SI ORA PROBA DIDACTICA</w:t>
            </w:r>
          </w:p>
        </w:tc>
      </w:tr>
      <w:tr w:rsidR="00081414" w:rsidTr="00AD6BED">
        <w:tc>
          <w:tcPr>
            <w:tcW w:w="966" w:type="dxa"/>
          </w:tcPr>
          <w:p w:rsidR="00081414" w:rsidRDefault="00081414" w:rsidP="0008141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081414" w:rsidRDefault="00081414" w:rsidP="00081414">
            <w:r>
              <w:t>Departamentul II</w:t>
            </w:r>
          </w:p>
          <w:p w:rsidR="00081414" w:rsidRDefault="00081414" w:rsidP="00081414">
            <w:r>
              <w:t>Medicină socială, managementul cabinetului și îngrijirilor</w:t>
            </w:r>
          </w:p>
        </w:tc>
        <w:tc>
          <w:tcPr>
            <w:tcW w:w="2011" w:type="dxa"/>
          </w:tcPr>
          <w:p w:rsidR="00081414" w:rsidRDefault="00081414" w:rsidP="00081414">
            <w:pPr>
              <w:spacing w:line="360" w:lineRule="auto"/>
            </w:pPr>
            <w:r>
              <w:t>As. univ., poz. 7</w:t>
            </w:r>
          </w:p>
        </w:tc>
        <w:tc>
          <w:tcPr>
            <w:tcW w:w="3827" w:type="dxa"/>
          </w:tcPr>
          <w:p w:rsidR="00081414" w:rsidRPr="00081414" w:rsidRDefault="00081414" w:rsidP="00081414">
            <w:r w:rsidRPr="00081414">
              <w:t>27 februarie</w:t>
            </w:r>
            <w:r>
              <w:t xml:space="preserve"> 2019</w:t>
            </w:r>
            <w:r w:rsidRPr="00081414">
              <w:t>, ora 9.00</w:t>
            </w:r>
          </w:p>
          <w:p w:rsidR="00081414" w:rsidRDefault="00081414" w:rsidP="00081414">
            <w:pPr>
              <w:rPr>
                <w:b/>
              </w:rPr>
            </w:pPr>
            <w:r w:rsidRPr="00081414">
              <w:t>I.N.S.P.</w:t>
            </w:r>
          </w:p>
        </w:tc>
      </w:tr>
      <w:tr w:rsidR="00081414" w:rsidTr="00AD6BED">
        <w:tc>
          <w:tcPr>
            <w:tcW w:w="966" w:type="dxa"/>
          </w:tcPr>
          <w:p w:rsidR="00081414" w:rsidRDefault="00081414" w:rsidP="00016F2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081414" w:rsidRDefault="00081414" w:rsidP="00081414">
            <w:r>
              <w:t>Departamentul II</w:t>
            </w:r>
          </w:p>
          <w:p w:rsidR="00081414" w:rsidRDefault="00081414" w:rsidP="006B1D39">
            <w:pPr>
              <w:rPr>
                <w:b/>
              </w:rPr>
            </w:pPr>
            <w:r>
              <w:t>Medicină internă și îngrijiri calificate</w:t>
            </w:r>
          </w:p>
        </w:tc>
        <w:tc>
          <w:tcPr>
            <w:tcW w:w="2011" w:type="dxa"/>
          </w:tcPr>
          <w:p w:rsidR="00081414" w:rsidRDefault="00081414" w:rsidP="00C54E1F">
            <w:r>
              <w:t>As. univ., poz. 6</w:t>
            </w:r>
          </w:p>
          <w:p w:rsidR="00081414" w:rsidRDefault="00081414" w:rsidP="00C54E1F">
            <w:pPr>
              <w:rPr>
                <w:b/>
              </w:rPr>
            </w:pPr>
            <w:r>
              <w:t>As. univ., poz. 7</w:t>
            </w:r>
          </w:p>
        </w:tc>
        <w:tc>
          <w:tcPr>
            <w:tcW w:w="3827" w:type="dxa"/>
          </w:tcPr>
          <w:p w:rsidR="00081414" w:rsidRPr="00081414" w:rsidRDefault="00081414" w:rsidP="009335F7">
            <w:r w:rsidRPr="00081414">
              <w:t>26 februarie 2019, ora 9.00</w:t>
            </w:r>
          </w:p>
          <w:p w:rsidR="00081414" w:rsidRDefault="00081414" w:rsidP="009335F7">
            <w:pPr>
              <w:rPr>
                <w:b/>
              </w:rPr>
            </w:pPr>
            <w:r w:rsidRPr="00081414">
              <w:t>Sp. Cl. Prof. Th. Burghele</w:t>
            </w:r>
          </w:p>
        </w:tc>
      </w:tr>
      <w:tr w:rsidR="00081414" w:rsidTr="00AD6BED">
        <w:tc>
          <w:tcPr>
            <w:tcW w:w="966" w:type="dxa"/>
          </w:tcPr>
          <w:p w:rsidR="00081414" w:rsidRDefault="00081414" w:rsidP="00016F2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081414" w:rsidRDefault="00081414" w:rsidP="00081414">
            <w:r>
              <w:t>Departamentul II</w:t>
            </w:r>
          </w:p>
          <w:p w:rsidR="00081414" w:rsidRDefault="00081414" w:rsidP="006B1D39">
            <w:pPr>
              <w:rPr>
                <w:b/>
              </w:rPr>
            </w:pPr>
            <w:r>
              <w:t>Pediatrie, neonatologie și îngrijiri calificate</w:t>
            </w:r>
          </w:p>
        </w:tc>
        <w:tc>
          <w:tcPr>
            <w:tcW w:w="2011" w:type="dxa"/>
          </w:tcPr>
          <w:p w:rsidR="00081414" w:rsidRPr="0030423D" w:rsidRDefault="00081414" w:rsidP="00C54E1F">
            <w:r w:rsidRPr="0030423D">
              <w:t>Ș.L., poz. 3</w:t>
            </w:r>
          </w:p>
        </w:tc>
        <w:tc>
          <w:tcPr>
            <w:tcW w:w="3827" w:type="dxa"/>
          </w:tcPr>
          <w:p w:rsidR="00081414" w:rsidRPr="0030423D" w:rsidRDefault="00081414" w:rsidP="009335F7">
            <w:r w:rsidRPr="0030423D">
              <w:t>26 februarie 2019, ora 10.00</w:t>
            </w:r>
          </w:p>
          <w:p w:rsidR="00081414" w:rsidRPr="0030423D" w:rsidRDefault="0030423D" w:rsidP="009335F7">
            <w:r w:rsidRPr="0030423D">
              <w:t>I.N.S.M.C. Alessandrescu Rusescu</w:t>
            </w:r>
          </w:p>
        </w:tc>
      </w:tr>
      <w:tr w:rsidR="00081414" w:rsidTr="00AD6BED">
        <w:tc>
          <w:tcPr>
            <w:tcW w:w="966" w:type="dxa"/>
          </w:tcPr>
          <w:p w:rsidR="00081414" w:rsidRDefault="00081414" w:rsidP="00081414">
            <w:pPr>
              <w:numPr>
                <w:ilvl w:val="0"/>
                <w:numId w:val="1"/>
              </w:numPr>
            </w:pPr>
          </w:p>
        </w:tc>
        <w:tc>
          <w:tcPr>
            <w:tcW w:w="2977" w:type="dxa"/>
          </w:tcPr>
          <w:p w:rsidR="00081414" w:rsidRDefault="00081414" w:rsidP="00081414">
            <w:r>
              <w:t>Departamentul II</w:t>
            </w:r>
          </w:p>
          <w:p w:rsidR="00081414" w:rsidRDefault="00081414" w:rsidP="00081414">
            <w:r>
              <w:t>Sănătate mintală și psihiatrie</w:t>
            </w:r>
          </w:p>
        </w:tc>
        <w:tc>
          <w:tcPr>
            <w:tcW w:w="2011" w:type="dxa"/>
          </w:tcPr>
          <w:p w:rsidR="00081414" w:rsidRDefault="00081414" w:rsidP="00081414">
            <w:pPr>
              <w:spacing w:line="360" w:lineRule="auto"/>
            </w:pPr>
            <w:r>
              <w:t>Ș.L, poz. 2</w:t>
            </w:r>
          </w:p>
        </w:tc>
        <w:tc>
          <w:tcPr>
            <w:tcW w:w="3827" w:type="dxa"/>
          </w:tcPr>
          <w:p w:rsidR="00081414" w:rsidRPr="0030423D" w:rsidRDefault="0030423D" w:rsidP="00081414">
            <w:r w:rsidRPr="0030423D">
              <w:t>25 februarie 2019, ora 9.00</w:t>
            </w:r>
          </w:p>
          <w:p w:rsidR="0030423D" w:rsidRDefault="0030423D" w:rsidP="00081414">
            <w:pPr>
              <w:rPr>
                <w:b/>
              </w:rPr>
            </w:pPr>
            <w:r w:rsidRPr="0030423D">
              <w:t>Sp. Prof. Alexandru Obregia</w:t>
            </w:r>
          </w:p>
        </w:tc>
      </w:tr>
    </w:tbl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p w:rsidR="00C54E1F" w:rsidRDefault="00C54E1F" w:rsidP="00AD6BED">
      <w:pPr>
        <w:spacing w:line="300" w:lineRule="auto"/>
        <w:rPr>
          <w:b/>
        </w:rPr>
      </w:pPr>
    </w:p>
    <w:sectPr w:rsidR="00C54E1F" w:rsidSect="00B94DC9">
      <w:pgSz w:w="11906" w:h="16838"/>
      <w:pgMar w:top="709" w:right="992" w:bottom="56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C91" w:rsidRDefault="00354C91" w:rsidP="00E152F6">
      <w:r>
        <w:separator/>
      </w:r>
    </w:p>
  </w:endnote>
  <w:endnote w:type="continuationSeparator" w:id="0">
    <w:p w:rsidR="00354C91" w:rsidRDefault="00354C91" w:rsidP="00E152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C91" w:rsidRDefault="00354C91" w:rsidP="00E152F6">
      <w:r>
        <w:separator/>
      </w:r>
    </w:p>
  </w:footnote>
  <w:footnote w:type="continuationSeparator" w:id="0">
    <w:p w:rsidR="00354C91" w:rsidRDefault="00354C91" w:rsidP="00E152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882123"/>
    <w:multiLevelType w:val="hybridMultilevel"/>
    <w:tmpl w:val="15D87B9C"/>
    <w:lvl w:ilvl="0" w:tplc="C27EFB52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A47B4A"/>
    <w:multiLevelType w:val="hybridMultilevel"/>
    <w:tmpl w:val="F4945288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063D66"/>
    <w:multiLevelType w:val="hybridMultilevel"/>
    <w:tmpl w:val="8B9EB68E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5B93300"/>
    <w:multiLevelType w:val="hybridMultilevel"/>
    <w:tmpl w:val="80CEDDD2"/>
    <w:lvl w:ilvl="0" w:tplc="849E1114">
      <w:start w:val="1"/>
      <w:numFmt w:val="decimal"/>
      <w:lvlText w:val="%1."/>
      <w:lvlJc w:val="left"/>
      <w:pPr>
        <w:ind w:left="501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66E1B57"/>
    <w:multiLevelType w:val="hybridMultilevel"/>
    <w:tmpl w:val="ADB815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C65E2"/>
    <w:multiLevelType w:val="hybridMultilevel"/>
    <w:tmpl w:val="90242310"/>
    <w:lvl w:ilvl="0" w:tplc="EE7485F6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A13"/>
    <w:rsid w:val="00005EA4"/>
    <w:rsid w:val="00016653"/>
    <w:rsid w:val="00016F24"/>
    <w:rsid w:val="000251CA"/>
    <w:rsid w:val="00033891"/>
    <w:rsid w:val="000410B6"/>
    <w:rsid w:val="000533E1"/>
    <w:rsid w:val="0006143B"/>
    <w:rsid w:val="0007589B"/>
    <w:rsid w:val="00076E71"/>
    <w:rsid w:val="00080F5D"/>
    <w:rsid w:val="00081414"/>
    <w:rsid w:val="000827A0"/>
    <w:rsid w:val="000C0F24"/>
    <w:rsid w:val="000D055E"/>
    <w:rsid w:val="000D4B81"/>
    <w:rsid w:val="000E42BA"/>
    <w:rsid w:val="000E5028"/>
    <w:rsid w:val="001057DF"/>
    <w:rsid w:val="0012269A"/>
    <w:rsid w:val="0012325B"/>
    <w:rsid w:val="00147CA2"/>
    <w:rsid w:val="001513AB"/>
    <w:rsid w:val="001513CA"/>
    <w:rsid w:val="0015392E"/>
    <w:rsid w:val="00177BB7"/>
    <w:rsid w:val="00182431"/>
    <w:rsid w:val="00196A07"/>
    <w:rsid w:val="001A1636"/>
    <w:rsid w:val="001C2F76"/>
    <w:rsid w:val="001C55DE"/>
    <w:rsid w:val="001D2E28"/>
    <w:rsid w:val="001D76B1"/>
    <w:rsid w:val="001E5E84"/>
    <w:rsid w:val="00203FD2"/>
    <w:rsid w:val="00215B75"/>
    <w:rsid w:val="00232FF0"/>
    <w:rsid w:val="00235812"/>
    <w:rsid w:val="00251F64"/>
    <w:rsid w:val="00265F12"/>
    <w:rsid w:val="002814C0"/>
    <w:rsid w:val="00282498"/>
    <w:rsid w:val="00283BD8"/>
    <w:rsid w:val="002927C7"/>
    <w:rsid w:val="002B3A79"/>
    <w:rsid w:val="002B4993"/>
    <w:rsid w:val="002B6E74"/>
    <w:rsid w:val="002C353F"/>
    <w:rsid w:val="002C3F23"/>
    <w:rsid w:val="002D2DF7"/>
    <w:rsid w:val="002E0234"/>
    <w:rsid w:val="002F2787"/>
    <w:rsid w:val="002F6EDD"/>
    <w:rsid w:val="0030423D"/>
    <w:rsid w:val="00306006"/>
    <w:rsid w:val="00324A69"/>
    <w:rsid w:val="0034008D"/>
    <w:rsid w:val="0034282E"/>
    <w:rsid w:val="003431D1"/>
    <w:rsid w:val="003543D1"/>
    <w:rsid w:val="00354C91"/>
    <w:rsid w:val="003622AD"/>
    <w:rsid w:val="0038101A"/>
    <w:rsid w:val="0038210A"/>
    <w:rsid w:val="00383505"/>
    <w:rsid w:val="00396492"/>
    <w:rsid w:val="00397821"/>
    <w:rsid w:val="00397B3D"/>
    <w:rsid w:val="003A21AC"/>
    <w:rsid w:val="003A56BF"/>
    <w:rsid w:val="003C1D85"/>
    <w:rsid w:val="004001C2"/>
    <w:rsid w:val="00445D4A"/>
    <w:rsid w:val="004537CE"/>
    <w:rsid w:val="00460BD7"/>
    <w:rsid w:val="00466965"/>
    <w:rsid w:val="00480E91"/>
    <w:rsid w:val="004B5B31"/>
    <w:rsid w:val="004D3572"/>
    <w:rsid w:val="004D79BE"/>
    <w:rsid w:val="004F02A5"/>
    <w:rsid w:val="00506635"/>
    <w:rsid w:val="00530D1B"/>
    <w:rsid w:val="00540106"/>
    <w:rsid w:val="005448FA"/>
    <w:rsid w:val="0057244E"/>
    <w:rsid w:val="005777CB"/>
    <w:rsid w:val="005A731C"/>
    <w:rsid w:val="005B4834"/>
    <w:rsid w:val="005C25EB"/>
    <w:rsid w:val="005E00AB"/>
    <w:rsid w:val="005E47F9"/>
    <w:rsid w:val="005F185A"/>
    <w:rsid w:val="005F379E"/>
    <w:rsid w:val="005F4F54"/>
    <w:rsid w:val="0060405D"/>
    <w:rsid w:val="00612760"/>
    <w:rsid w:val="00680A13"/>
    <w:rsid w:val="00695B66"/>
    <w:rsid w:val="006B1D39"/>
    <w:rsid w:val="006D3BF6"/>
    <w:rsid w:val="006E4120"/>
    <w:rsid w:val="0072018A"/>
    <w:rsid w:val="00733749"/>
    <w:rsid w:val="00735B7B"/>
    <w:rsid w:val="0074180E"/>
    <w:rsid w:val="00745DA6"/>
    <w:rsid w:val="0075633E"/>
    <w:rsid w:val="00762EEB"/>
    <w:rsid w:val="00766F03"/>
    <w:rsid w:val="007A0835"/>
    <w:rsid w:val="007B2AAB"/>
    <w:rsid w:val="007B39E2"/>
    <w:rsid w:val="007E0F90"/>
    <w:rsid w:val="007F12B4"/>
    <w:rsid w:val="007F21BC"/>
    <w:rsid w:val="008119D4"/>
    <w:rsid w:val="00815A12"/>
    <w:rsid w:val="00816A83"/>
    <w:rsid w:val="008208B8"/>
    <w:rsid w:val="008318C9"/>
    <w:rsid w:val="00851CB0"/>
    <w:rsid w:val="008628F4"/>
    <w:rsid w:val="00873723"/>
    <w:rsid w:val="008749B1"/>
    <w:rsid w:val="008954EC"/>
    <w:rsid w:val="008B2791"/>
    <w:rsid w:val="008B4D9B"/>
    <w:rsid w:val="008C3AC3"/>
    <w:rsid w:val="008C42EA"/>
    <w:rsid w:val="008E36E7"/>
    <w:rsid w:val="008F2C23"/>
    <w:rsid w:val="008F6C0D"/>
    <w:rsid w:val="00902D4F"/>
    <w:rsid w:val="00911EF9"/>
    <w:rsid w:val="00932FBE"/>
    <w:rsid w:val="009335F7"/>
    <w:rsid w:val="0094277C"/>
    <w:rsid w:val="00942B90"/>
    <w:rsid w:val="00966CC9"/>
    <w:rsid w:val="0096779F"/>
    <w:rsid w:val="00974EA6"/>
    <w:rsid w:val="009B0EE0"/>
    <w:rsid w:val="009C714D"/>
    <w:rsid w:val="009E3D0F"/>
    <w:rsid w:val="009E6116"/>
    <w:rsid w:val="00A00FBB"/>
    <w:rsid w:val="00A065CA"/>
    <w:rsid w:val="00A526CA"/>
    <w:rsid w:val="00A57D8E"/>
    <w:rsid w:val="00A847ED"/>
    <w:rsid w:val="00A942C6"/>
    <w:rsid w:val="00AB343F"/>
    <w:rsid w:val="00AC4291"/>
    <w:rsid w:val="00AC5712"/>
    <w:rsid w:val="00AC6E59"/>
    <w:rsid w:val="00AC7172"/>
    <w:rsid w:val="00AD0B87"/>
    <w:rsid w:val="00AD334A"/>
    <w:rsid w:val="00AD6BED"/>
    <w:rsid w:val="00B00E1A"/>
    <w:rsid w:val="00B40F86"/>
    <w:rsid w:val="00B4650D"/>
    <w:rsid w:val="00B6274B"/>
    <w:rsid w:val="00B65042"/>
    <w:rsid w:val="00B65DAF"/>
    <w:rsid w:val="00B719CE"/>
    <w:rsid w:val="00B75547"/>
    <w:rsid w:val="00B93CCF"/>
    <w:rsid w:val="00B94DC9"/>
    <w:rsid w:val="00B955E9"/>
    <w:rsid w:val="00B96A1F"/>
    <w:rsid w:val="00BB0A07"/>
    <w:rsid w:val="00BE278B"/>
    <w:rsid w:val="00BE7703"/>
    <w:rsid w:val="00C01AD1"/>
    <w:rsid w:val="00C0214B"/>
    <w:rsid w:val="00C14CA0"/>
    <w:rsid w:val="00C27C90"/>
    <w:rsid w:val="00C54E1F"/>
    <w:rsid w:val="00C5719B"/>
    <w:rsid w:val="00C75D56"/>
    <w:rsid w:val="00C77960"/>
    <w:rsid w:val="00C90D9E"/>
    <w:rsid w:val="00C96C91"/>
    <w:rsid w:val="00CA52D2"/>
    <w:rsid w:val="00CA6813"/>
    <w:rsid w:val="00CB0211"/>
    <w:rsid w:val="00CC1721"/>
    <w:rsid w:val="00CC4DC5"/>
    <w:rsid w:val="00CD206B"/>
    <w:rsid w:val="00CD31BA"/>
    <w:rsid w:val="00CF2658"/>
    <w:rsid w:val="00D029EE"/>
    <w:rsid w:val="00D10416"/>
    <w:rsid w:val="00D33D5F"/>
    <w:rsid w:val="00D34BA3"/>
    <w:rsid w:val="00D45F8E"/>
    <w:rsid w:val="00D8549F"/>
    <w:rsid w:val="00D86971"/>
    <w:rsid w:val="00D937A1"/>
    <w:rsid w:val="00D96F94"/>
    <w:rsid w:val="00DB5293"/>
    <w:rsid w:val="00DC716E"/>
    <w:rsid w:val="00DD0602"/>
    <w:rsid w:val="00DE5CF0"/>
    <w:rsid w:val="00DF1B46"/>
    <w:rsid w:val="00DF27B3"/>
    <w:rsid w:val="00E029BB"/>
    <w:rsid w:val="00E054B1"/>
    <w:rsid w:val="00E152F6"/>
    <w:rsid w:val="00E1671E"/>
    <w:rsid w:val="00E53737"/>
    <w:rsid w:val="00E62CC8"/>
    <w:rsid w:val="00E801DC"/>
    <w:rsid w:val="00E85CFC"/>
    <w:rsid w:val="00EA52DC"/>
    <w:rsid w:val="00EB090E"/>
    <w:rsid w:val="00EC0FE8"/>
    <w:rsid w:val="00ED2723"/>
    <w:rsid w:val="00ED2EBD"/>
    <w:rsid w:val="00ED47A6"/>
    <w:rsid w:val="00EE2C76"/>
    <w:rsid w:val="00EF0E68"/>
    <w:rsid w:val="00EF48D0"/>
    <w:rsid w:val="00F15AE5"/>
    <w:rsid w:val="00F24C11"/>
    <w:rsid w:val="00F26831"/>
    <w:rsid w:val="00F2727E"/>
    <w:rsid w:val="00F353E2"/>
    <w:rsid w:val="00F56B03"/>
    <w:rsid w:val="00F8255F"/>
    <w:rsid w:val="00F86D07"/>
    <w:rsid w:val="00F92E2D"/>
    <w:rsid w:val="00F9491D"/>
    <w:rsid w:val="00FA2152"/>
    <w:rsid w:val="00FC6819"/>
    <w:rsid w:val="00FE0687"/>
    <w:rsid w:val="00FE10F3"/>
    <w:rsid w:val="00FE2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7766D4D0-CAED-43A2-AA48-82AB5B0BE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5293"/>
    <w:rPr>
      <w:sz w:val="24"/>
      <w:szCs w:val="24"/>
    </w:rPr>
  </w:style>
  <w:style w:type="paragraph" w:styleId="Heading1">
    <w:name w:val="heading 1"/>
    <w:basedOn w:val="Normal"/>
    <w:next w:val="Normal"/>
    <w:qFormat/>
    <w:rsid w:val="00DB5293"/>
    <w:pPr>
      <w:keepNext/>
      <w:outlineLvl w:val="0"/>
    </w:pPr>
    <w:rPr>
      <w:b/>
      <w:bCs/>
      <w:u w:val="single"/>
      <w:lang w:val="en-US"/>
    </w:rPr>
  </w:style>
  <w:style w:type="paragraph" w:styleId="Heading2">
    <w:name w:val="heading 2"/>
    <w:basedOn w:val="Normal"/>
    <w:next w:val="Normal"/>
    <w:qFormat/>
    <w:rsid w:val="00DB5293"/>
    <w:pPr>
      <w:keepNext/>
      <w:outlineLvl w:val="1"/>
    </w:pPr>
    <w:rPr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B5293"/>
    <w:pPr>
      <w:jc w:val="center"/>
    </w:pPr>
    <w:rPr>
      <w:b/>
      <w:bCs/>
      <w:lang w:val="en-US"/>
    </w:rPr>
  </w:style>
  <w:style w:type="paragraph" w:styleId="BodyText">
    <w:name w:val="Body Text"/>
    <w:basedOn w:val="Normal"/>
    <w:semiHidden/>
    <w:rsid w:val="00DB5293"/>
    <w:pPr>
      <w:jc w:val="center"/>
    </w:pPr>
    <w:rPr>
      <w:lang w:val="fr-FR"/>
    </w:rPr>
  </w:style>
  <w:style w:type="paragraph" w:styleId="Header">
    <w:name w:val="header"/>
    <w:basedOn w:val="Normal"/>
    <w:link w:val="Head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E152F6"/>
    <w:rPr>
      <w:sz w:val="24"/>
      <w:szCs w:val="24"/>
      <w:lang w:val="ro-RO" w:eastAsia="ro-RO"/>
    </w:rPr>
  </w:style>
  <w:style w:type="paragraph" w:styleId="Footer">
    <w:name w:val="footer"/>
    <w:basedOn w:val="Normal"/>
    <w:link w:val="FooterChar"/>
    <w:uiPriority w:val="99"/>
    <w:semiHidden/>
    <w:unhideWhenUsed/>
    <w:rsid w:val="00E152F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E152F6"/>
    <w:rPr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E152F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4D5A8B-CF1D-47AC-B72D-1897E6200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COMISIE  SEF LUCRARI</vt:lpstr>
      <vt:lpstr>COMISIE  SEF LUCRARI</vt:lpstr>
    </vt:vector>
  </TitlesOfParts>
  <Company>U.M.F.</Company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COMISIE  SEF LUCRARI</dc:title>
  <dc:creator>UMF</dc:creator>
  <cp:lastModifiedBy>Windows User</cp:lastModifiedBy>
  <cp:revision>7</cp:revision>
  <cp:lastPrinted>2015-09-01T08:51:00Z</cp:lastPrinted>
  <dcterms:created xsi:type="dcterms:W3CDTF">2019-01-31T11:55:00Z</dcterms:created>
  <dcterms:modified xsi:type="dcterms:W3CDTF">2019-02-04T07:33:00Z</dcterms:modified>
</cp:coreProperties>
</file>