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0" w:type="auto"/>
        <w:tblLayout w:type="fixed"/>
        <w:tblCellMar>
          <w:left w:w="0" w:type="dxa"/>
          <w:right w:w="0" w:type="dxa"/>
        </w:tblCellMar>
        <w:tblLook w:val="0000"/>
      </w:tblPr>
      <w:tblGrid>
        <w:gridCol w:w="2834"/>
        <w:gridCol w:w="7541"/>
      </w:tblGrid>
      <w:tr w:rsidR="007168AB">
        <w:trPr>
          <w:cantSplit/>
          <w:trHeight w:val="340"/>
        </w:trPr>
        <w:tc>
          <w:tcPr>
            <w:tcW w:w="2834" w:type="dxa"/>
            <w:shd w:val="clear" w:color="auto" w:fill="auto"/>
            <w:vAlign w:val="center"/>
          </w:tcPr>
          <w:p w:rsidR="007168AB" w:rsidRDefault="007168AB">
            <w:pPr>
              <w:pStyle w:val="ECVPersonalInfoHeading"/>
            </w:pPr>
            <w:r>
              <w:rPr>
                <w:caps w:val="0"/>
              </w:rPr>
              <w:t>INFORMAŢII PERSONALE</w:t>
            </w:r>
          </w:p>
        </w:tc>
        <w:tc>
          <w:tcPr>
            <w:tcW w:w="7541" w:type="dxa"/>
            <w:shd w:val="clear" w:color="auto" w:fill="auto"/>
            <w:vAlign w:val="center"/>
          </w:tcPr>
          <w:p w:rsidR="007168AB" w:rsidRDefault="00905280">
            <w:pPr>
              <w:pStyle w:val="ECVNameField"/>
            </w:pPr>
            <w:r>
              <w:t>OPROIU ANA - MARIA</w:t>
            </w:r>
            <w:r w:rsidR="007168AB">
              <w:t xml:space="preserve"> </w:t>
            </w:r>
          </w:p>
        </w:tc>
      </w:tr>
      <w:tr w:rsidR="007168AB">
        <w:trPr>
          <w:cantSplit/>
          <w:trHeight w:hRule="exact" w:val="227"/>
        </w:trPr>
        <w:tc>
          <w:tcPr>
            <w:tcW w:w="10375" w:type="dxa"/>
            <w:gridSpan w:val="2"/>
            <w:shd w:val="clear" w:color="auto" w:fill="auto"/>
          </w:tcPr>
          <w:p w:rsidR="007168AB" w:rsidRDefault="007168AB">
            <w:pPr>
              <w:pStyle w:val="ECVComments"/>
            </w:pPr>
            <w:r>
              <w:t>[Toate câmpurile CV-ului sunt opţionale. Ştergeţi câmpurile goale.]</w:t>
            </w:r>
          </w:p>
        </w:tc>
      </w:tr>
      <w:tr w:rsidR="007168AB">
        <w:trPr>
          <w:cantSplit/>
          <w:trHeight w:val="340"/>
        </w:trPr>
        <w:tc>
          <w:tcPr>
            <w:tcW w:w="2834" w:type="dxa"/>
            <w:vMerge w:val="restart"/>
            <w:shd w:val="clear" w:color="auto" w:fill="auto"/>
          </w:tcPr>
          <w:p w:rsidR="007168AB" w:rsidRDefault="006B13AE">
            <w:pPr>
              <w:pStyle w:val="ECVLeftHeading"/>
            </w:pPr>
            <w:r>
              <w:rPr>
                <w:noProof/>
                <w:lang w:eastAsia="ro-RO" w:bidi="ar-SA"/>
              </w:rPr>
              <w:drawing>
                <wp:inline distT="0" distB="0" distL="0" distR="0">
                  <wp:extent cx="1325880" cy="1333500"/>
                  <wp:effectExtent l="19050" t="0" r="7620" b="0"/>
                  <wp:docPr id="15" name="Picture 1" descr="Ama-poza-profi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poza-profil2.jpg"/>
                          <pic:cNvPicPr>
                            <a:picLocks noChangeAspect="1" noChangeArrowheads="1"/>
                          </pic:cNvPicPr>
                        </pic:nvPicPr>
                        <pic:blipFill>
                          <a:blip r:embed="rId7" cstate="print"/>
                          <a:srcRect/>
                          <a:stretch>
                            <a:fillRect/>
                          </a:stretch>
                        </pic:blipFill>
                        <pic:spPr bwMode="auto">
                          <a:xfrm>
                            <a:off x="0" y="0"/>
                            <a:ext cx="1325880" cy="1333500"/>
                          </a:xfrm>
                          <a:prstGeom prst="rect">
                            <a:avLst/>
                          </a:prstGeom>
                          <a:noFill/>
                          <a:ln w="9525">
                            <a:noFill/>
                            <a:miter lim="800000"/>
                            <a:headEnd/>
                            <a:tailEnd/>
                          </a:ln>
                        </pic:spPr>
                      </pic:pic>
                    </a:graphicData>
                  </a:graphic>
                </wp:inline>
              </w:drawing>
            </w:r>
            <w:r w:rsidR="007168AB">
              <w:t xml:space="preserve"> </w:t>
            </w:r>
          </w:p>
        </w:tc>
        <w:tc>
          <w:tcPr>
            <w:tcW w:w="7541" w:type="dxa"/>
            <w:shd w:val="clear" w:color="auto" w:fill="auto"/>
          </w:tcPr>
          <w:p w:rsidR="007168AB" w:rsidRDefault="000D0739">
            <w:pPr>
              <w:pStyle w:val="ECVContactDetails1"/>
            </w:pPr>
            <w:r>
              <w:rPr>
                <w:noProof/>
                <w:lang w:eastAsia="ro-RO" w:bidi="ar-SA"/>
              </w:rPr>
              <w:drawing>
                <wp:anchor distT="0" distB="0" distL="0" distR="71755" simplePos="0" relativeHeight="251655680" behindDoc="0" locked="0" layoutInCell="1" allowOverlap="1">
                  <wp:simplePos x="0" y="0"/>
                  <wp:positionH relativeFrom="column">
                    <wp:posOffset>0</wp:posOffset>
                  </wp:positionH>
                  <wp:positionV relativeFrom="paragraph">
                    <wp:posOffset>0</wp:posOffset>
                  </wp:positionV>
                  <wp:extent cx="123825" cy="143510"/>
                  <wp:effectExtent l="19050" t="0" r="9525" b="0"/>
                  <wp:wrapSquare wrapText="bothSides"/>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123825" cy="143510"/>
                          </a:xfrm>
                          <a:prstGeom prst="rect">
                            <a:avLst/>
                          </a:prstGeom>
                          <a:solidFill>
                            <a:srgbClr val="FFFFFF"/>
                          </a:solidFill>
                          <a:ln w="9525">
                            <a:noFill/>
                            <a:miter lim="800000"/>
                            <a:headEnd/>
                            <a:tailEnd/>
                          </a:ln>
                        </pic:spPr>
                      </pic:pic>
                    </a:graphicData>
                  </a:graphic>
                </wp:anchor>
              </w:drawing>
            </w:r>
            <w:r w:rsidR="007168AB">
              <w:t xml:space="preserve"> </w:t>
            </w:r>
            <w:r w:rsidR="00905280">
              <w:t>STR. CETATEA DE BALTA , BUCURESTI</w:t>
            </w: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0D0739" w:rsidP="00905280">
            <w:pPr>
              <w:pStyle w:val="ECVContactDetails1"/>
              <w:tabs>
                <w:tab w:val="right" w:pos="8218"/>
              </w:tabs>
            </w:pPr>
            <w:r>
              <w:rPr>
                <w:noProof/>
                <w:lang w:eastAsia="ro-RO" w:bidi="ar-SA"/>
              </w:rPr>
              <w:drawing>
                <wp:anchor distT="0" distB="0" distL="0" distR="71755" simplePos="0" relativeHeight="251659776" behindDoc="0" locked="0" layoutInCell="1" allowOverlap="1">
                  <wp:simplePos x="0" y="0"/>
                  <wp:positionH relativeFrom="column">
                    <wp:posOffset>0</wp:posOffset>
                  </wp:positionH>
                  <wp:positionV relativeFrom="paragraph">
                    <wp:posOffset>0</wp:posOffset>
                  </wp:positionV>
                  <wp:extent cx="125730" cy="128905"/>
                  <wp:effectExtent l="19050" t="0" r="7620" b="0"/>
                  <wp:wrapSquare wrapText="bothSides"/>
                  <wp:docPr id="1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srcRect/>
                          <a:stretch>
                            <a:fillRect/>
                          </a:stretch>
                        </pic:blipFill>
                        <pic:spPr bwMode="auto">
                          <a:xfrm>
                            <a:off x="0" y="0"/>
                            <a:ext cx="125730" cy="128905"/>
                          </a:xfrm>
                          <a:prstGeom prst="rect">
                            <a:avLst/>
                          </a:prstGeom>
                          <a:solidFill>
                            <a:srgbClr val="FFFFFF"/>
                          </a:solidFill>
                          <a:ln w="9525">
                            <a:noFill/>
                            <a:miter lim="800000"/>
                            <a:headEnd/>
                            <a:tailEnd/>
                          </a:ln>
                        </pic:spPr>
                      </pic:pic>
                    </a:graphicData>
                  </a:graphic>
                </wp:anchor>
              </w:drawing>
            </w:r>
            <w:r w:rsidR="007168AB">
              <w:rPr>
                <w:rStyle w:val="ECVContactDetails"/>
              </w:rPr>
              <w:t xml:space="preserve">  </w:t>
            </w:r>
            <w:r w:rsidR="00905280">
              <w:t>0040720070359</w:t>
            </w:r>
            <w:r w:rsidR="007168AB">
              <w:rPr>
                <w:rStyle w:val="ECVContactDetails"/>
              </w:rPr>
              <w:t xml:space="preserve">   </w:t>
            </w:r>
            <w:r w:rsidR="007168AB">
              <w:t xml:space="preserve">   </w:t>
            </w:r>
          </w:p>
        </w:tc>
      </w:tr>
      <w:tr w:rsidR="007168AB">
        <w:trPr>
          <w:cantSplit/>
          <w:trHeight w:val="340"/>
        </w:trPr>
        <w:tc>
          <w:tcPr>
            <w:tcW w:w="2834" w:type="dxa"/>
            <w:vMerge/>
            <w:shd w:val="clear" w:color="auto" w:fill="auto"/>
          </w:tcPr>
          <w:p w:rsidR="007168AB" w:rsidRDefault="007168AB"/>
        </w:tc>
        <w:tc>
          <w:tcPr>
            <w:tcW w:w="7541" w:type="dxa"/>
            <w:shd w:val="clear" w:color="auto" w:fill="auto"/>
            <w:vAlign w:val="center"/>
          </w:tcPr>
          <w:p w:rsidR="00F23023" w:rsidRDefault="000D0739">
            <w:pPr>
              <w:pStyle w:val="ECVContactDetails1"/>
            </w:pPr>
            <w:r>
              <w:rPr>
                <w:noProof/>
                <w:lang w:eastAsia="ro-RO" w:bidi="ar-SA"/>
              </w:rPr>
              <w:drawing>
                <wp:anchor distT="0" distB="0" distL="0" distR="71755" simplePos="0" relativeHeight="251658752" behindDoc="0" locked="0" layoutInCell="1" allowOverlap="1">
                  <wp:simplePos x="0" y="0"/>
                  <wp:positionH relativeFrom="column">
                    <wp:posOffset>0</wp:posOffset>
                  </wp:positionH>
                  <wp:positionV relativeFrom="paragraph">
                    <wp:posOffset>0</wp:posOffset>
                  </wp:positionV>
                  <wp:extent cx="126365" cy="144145"/>
                  <wp:effectExtent l="19050" t="0" r="6985" b="0"/>
                  <wp:wrapSquare wrapText="bothSides"/>
                  <wp:docPr id="1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126365" cy="144145"/>
                          </a:xfrm>
                          <a:prstGeom prst="rect">
                            <a:avLst/>
                          </a:prstGeom>
                          <a:solidFill>
                            <a:srgbClr val="FFFFFF"/>
                          </a:solidFill>
                          <a:ln w="9525">
                            <a:noFill/>
                            <a:miter lim="800000"/>
                            <a:headEnd/>
                            <a:tailEnd/>
                          </a:ln>
                        </pic:spPr>
                      </pic:pic>
                    </a:graphicData>
                  </a:graphic>
                </wp:anchor>
              </w:drawing>
            </w:r>
            <w:hyperlink r:id="rId11" w:history="1">
              <w:r w:rsidR="00905280" w:rsidRPr="00CF6B88">
                <w:rPr>
                  <w:rStyle w:val="Hyperlink"/>
                </w:rPr>
                <w:t>anamariaoproiu@gmail.com</w:t>
              </w:r>
            </w:hyperlink>
            <w:r w:rsidR="00F23023">
              <w:t xml:space="preserve"> </w:t>
            </w:r>
          </w:p>
          <w:p w:rsidR="007168AB" w:rsidRDefault="00F23023">
            <w:pPr>
              <w:pStyle w:val="ECVContactDetails1"/>
            </w:pPr>
            <w:r>
              <w:t xml:space="preserve">amateo99@yahoo.com   </w:t>
            </w: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0D0739">
            <w:pPr>
              <w:pStyle w:val="ECVContactDetails1"/>
            </w:pPr>
            <w:r>
              <w:rPr>
                <w:noProof/>
                <w:lang w:eastAsia="ro-RO" w:bidi="ar-SA"/>
              </w:rPr>
              <w:drawing>
                <wp:anchor distT="0" distB="0" distL="0" distR="71755" simplePos="0" relativeHeight="251656704" behindDoc="0" locked="0" layoutInCell="1" allowOverlap="1">
                  <wp:simplePos x="0" y="0"/>
                  <wp:positionH relativeFrom="column">
                    <wp:posOffset>0</wp:posOffset>
                  </wp:positionH>
                  <wp:positionV relativeFrom="paragraph">
                    <wp:posOffset>0</wp:posOffset>
                  </wp:positionV>
                  <wp:extent cx="125095" cy="127635"/>
                  <wp:effectExtent l="19050" t="0" r="8255" b="0"/>
                  <wp:wrapSquare wrapText="bothSides"/>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125095" cy="127635"/>
                          </a:xfrm>
                          <a:prstGeom prst="rect">
                            <a:avLst/>
                          </a:prstGeom>
                          <a:solidFill>
                            <a:srgbClr val="FFFFFF"/>
                          </a:solidFill>
                          <a:ln w="9525">
                            <a:noFill/>
                            <a:miter lim="800000"/>
                            <a:headEnd/>
                            <a:tailEnd/>
                          </a:ln>
                        </pic:spPr>
                      </pic:pic>
                    </a:graphicData>
                  </a:graphic>
                </wp:anchor>
              </w:drawing>
            </w:r>
            <w:r w:rsidR="007168AB">
              <w:t xml:space="preserve"> </w:t>
            </w:r>
          </w:p>
        </w:tc>
      </w:tr>
      <w:tr w:rsidR="007168AB">
        <w:trPr>
          <w:cantSplit/>
          <w:trHeight w:val="340"/>
        </w:trPr>
        <w:tc>
          <w:tcPr>
            <w:tcW w:w="2834" w:type="dxa"/>
            <w:vMerge/>
            <w:shd w:val="clear" w:color="auto" w:fill="auto"/>
          </w:tcPr>
          <w:p w:rsidR="007168AB" w:rsidRDefault="007168AB"/>
        </w:tc>
        <w:tc>
          <w:tcPr>
            <w:tcW w:w="7541" w:type="dxa"/>
            <w:shd w:val="clear" w:color="auto" w:fill="auto"/>
          </w:tcPr>
          <w:p w:rsidR="007168AB" w:rsidRDefault="007168AB">
            <w:pPr>
              <w:pStyle w:val="ECVContactDetails1"/>
            </w:pPr>
            <w:r>
              <w:rPr>
                <w:rStyle w:val="ECVContactDetails"/>
              </w:rPr>
              <w:t xml:space="preserve"> </w:t>
            </w:r>
            <w:r w:rsidR="000D0739">
              <w:rPr>
                <w:noProof/>
                <w:lang w:eastAsia="ro-RO" w:bidi="ar-SA"/>
              </w:rPr>
              <w:drawing>
                <wp:anchor distT="0" distB="0" distL="0" distR="71755" simplePos="0" relativeHeight="251657728" behindDoc="0" locked="0" layoutInCell="1" allowOverlap="1">
                  <wp:simplePos x="0" y="0"/>
                  <wp:positionH relativeFrom="column">
                    <wp:posOffset>0</wp:posOffset>
                  </wp:positionH>
                  <wp:positionV relativeFrom="paragraph">
                    <wp:posOffset>0</wp:posOffset>
                  </wp:positionV>
                  <wp:extent cx="125095" cy="135255"/>
                  <wp:effectExtent l="19050" t="0" r="8255" b="0"/>
                  <wp:wrapSquare wrapText="bothSides"/>
                  <wp:docPr id="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a:stretch>
                            <a:fillRect/>
                          </a:stretch>
                        </pic:blipFill>
                        <pic:spPr bwMode="auto">
                          <a:xfrm>
                            <a:off x="0" y="0"/>
                            <a:ext cx="125095" cy="135255"/>
                          </a:xfrm>
                          <a:prstGeom prst="rect">
                            <a:avLst/>
                          </a:prstGeom>
                          <a:solidFill>
                            <a:srgbClr val="FFFFFF"/>
                          </a:solidFill>
                          <a:ln w="9525">
                            <a:noFill/>
                            <a:miter lim="800000"/>
                            <a:headEnd/>
                            <a:tailEnd/>
                          </a:ln>
                        </pic:spPr>
                      </pic:pic>
                    </a:graphicData>
                  </a:graphic>
                </wp:anchor>
              </w:drawing>
            </w:r>
            <w:r>
              <w:t xml:space="preserve"> </w:t>
            </w:r>
          </w:p>
        </w:tc>
      </w:tr>
      <w:tr w:rsidR="007168AB">
        <w:trPr>
          <w:cantSplit/>
          <w:trHeight w:val="397"/>
        </w:trPr>
        <w:tc>
          <w:tcPr>
            <w:tcW w:w="2834" w:type="dxa"/>
            <w:vMerge/>
            <w:shd w:val="clear" w:color="auto" w:fill="auto"/>
          </w:tcPr>
          <w:p w:rsidR="007168AB" w:rsidRDefault="007168AB"/>
        </w:tc>
        <w:tc>
          <w:tcPr>
            <w:tcW w:w="7541" w:type="dxa"/>
            <w:shd w:val="clear" w:color="auto" w:fill="auto"/>
            <w:vAlign w:val="center"/>
          </w:tcPr>
          <w:p w:rsidR="007168AB" w:rsidRDefault="007168AB">
            <w:pPr>
              <w:pStyle w:val="ECVGenderRow"/>
            </w:pPr>
            <w:r>
              <w:rPr>
                <w:rStyle w:val="ECVHeadingContactDetails"/>
              </w:rPr>
              <w:t xml:space="preserve">Sexul </w:t>
            </w:r>
            <w:r w:rsidR="00905280">
              <w:rPr>
                <w:rStyle w:val="ECVContactDetails"/>
              </w:rPr>
              <w:t>F</w:t>
            </w:r>
            <w:r>
              <w:rPr>
                <w:rStyle w:val="ECVHeadingContactDetails"/>
              </w:rPr>
              <w:t xml:space="preserve">| Data naşterii </w:t>
            </w:r>
            <w:r w:rsidR="00905280">
              <w:rPr>
                <w:rStyle w:val="ECVContactDetails"/>
              </w:rPr>
              <w:t>22/10/1967</w:t>
            </w:r>
            <w:r>
              <w:rPr>
                <w:rStyle w:val="ECVHeadingContactDetails"/>
              </w:rPr>
              <w:t xml:space="preserve">| Naţionalitatea </w:t>
            </w:r>
            <w:r w:rsidR="00905280">
              <w:rPr>
                <w:rStyle w:val="ECVContactDetails"/>
              </w:rPr>
              <w:t>romana</w:t>
            </w:r>
            <w:r>
              <w:rPr>
                <w:rStyle w:val="ECVContactDetails"/>
              </w:rPr>
              <w:t xml:space="preserve"> </w:t>
            </w:r>
          </w:p>
        </w:tc>
      </w:tr>
    </w:tbl>
    <w:p w:rsidR="007168AB" w:rsidRDefault="007168AB">
      <w:pPr>
        <w:pStyle w:val="ECVText"/>
      </w:pPr>
    </w:p>
    <w:tbl>
      <w:tblPr>
        <w:tblpPr w:topFromText="170" w:bottomFromText="170" w:vertAnchor="text" w:tblpY="170"/>
        <w:tblW w:w="0" w:type="auto"/>
        <w:tblLayout w:type="fixed"/>
        <w:tblCellMar>
          <w:left w:w="0" w:type="dxa"/>
          <w:right w:w="0" w:type="dxa"/>
        </w:tblCellMar>
        <w:tblLook w:val="0000"/>
      </w:tblPr>
      <w:tblGrid>
        <w:gridCol w:w="2834"/>
        <w:gridCol w:w="7541"/>
      </w:tblGrid>
      <w:tr w:rsidR="007168AB">
        <w:trPr>
          <w:cantSplit/>
          <w:trHeight w:val="340"/>
        </w:trPr>
        <w:tc>
          <w:tcPr>
            <w:tcW w:w="2834" w:type="dxa"/>
            <w:shd w:val="clear" w:color="auto" w:fill="auto"/>
            <w:vAlign w:val="center"/>
          </w:tcPr>
          <w:p w:rsidR="007168AB" w:rsidRDefault="007168AB">
            <w:pPr>
              <w:pStyle w:val="ECVLeftHeading"/>
            </w:pPr>
            <w:r>
              <w:t>LOCUL DE MUNCA PENTRU CARE SE CANDIDEAZĂ</w:t>
            </w:r>
          </w:p>
          <w:p w:rsidR="007168AB" w:rsidRDefault="007168AB">
            <w:pPr>
              <w:pStyle w:val="ECVLeftHeading"/>
            </w:pPr>
            <w:r>
              <w:t>POZIŢIA</w:t>
            </w:r>
          </w:p>
          <w:p w:rsidR="007168AB" w:rsidRDefault="007168AB">
            <w:pPr>
              <w:pStyle w:val="ECVLeftHeading"/>
            </w:pPr>
            <w:r>
              <w:t>LOCUL DE MUNCĂ DORIT</w:t>
            </w:r>
          </w:p>
          <w:p w:rsidR="007168AB" w:rsidRDefault="007168AB">
            <w:pPr>
              <w:pStyle w:val="ECVLeftHeading"/>
            </w:pPr>
            <w:r>
              <w:t>STUDIILE PENTRU CARE SE CANDIDEAZĂ</w:t>
            </w:r>
          </w:p>
          <w:p w:rsidR="007168AB" w:rsidRDefault="007168AB">
            <w:pPr>
              <w:pStyle w:val="ECVLeftHeading"/>
            </w:pPr>
            <w:r>
              <w:t>profilul personal</w:t>
            </w:r>
          </w:p>
        </w:tc>
        <w:tc>
          <w:tcPr>
            <w:tcW w:w="7541" w:type="dxa"/>
            <w:shd w:val="clear" w:color="auto" w:fill="auto"/>
            <w:vAlign w:val="center"/>
          </w:tcPr>
          <w:p w:rsidR="007168AB" w:rsidRDefault="007168AB">
            <w:pPr>
              <w:pStyle w:val="ECVNameField"/>
            </w:pPr>
            <w:r>
              <w:t xml:space="preserve"> </w:t>
            </w:r>
            <w:r w:rsidR="00905280">
              <w:t xml:space="preserve"> Chirurgie plastica/ Chirurgia mainii/ Chirurgie estetica</w:t>
            </w:r>
          </w:p>
        </w:tc>
      </w:tr>
    </w:tbl>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trPr>
          <w:trHeight w:val="170"/>
        </w:trPr>
        <w:tc>
          <w:tcPr>
            <w:tcW w:w="2835" w:type="dxa"/>
            <w:shd w:val="clear" w:color="auto" w:fill="auto"/>
          </w:tcPr>
          <w:p w:rsidR="007168AB" w:rsidRDefault="007168AB">
            <w:pPr>
              <w:pStyle w:val="ECVLeftHeading"/>
            </w:pPr>
            <w:r>
              <w:rPr>
                <w:caps w:val="0"/>
              </w:rPr>
              <w:t>EXPERIENŢA PROFESIONALĂ</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t xml:space="preserve"> </w:t>
            </w:r>
          </w:p>
        </w:tc>
      </w:tr>
    </w:tbl>
    <w:p w:rsidR="00074658" w:rsidRPr="00074658" w:rsidRDefault="00074658" w:rsidP="00074658">
      <w:pPr>
        <w:rPr>
          <w:vanish/>
        </w:rPr>
      </w:pPr>
    </w:p>
    <w:tbl>
      <w:tblPr>
        <w:tblpPr w:topFromText="6" w:bottomFromText="170" w:vertAnchor="text" w:horzAnchor="margin" w:tblpXSpec="right" w:tblpY="28"/>
        <w:tblW w:w="0" w:type="auto"/>
        <w:tblLayout w:type="fixed"/>
        <w:tblCellMar>
          <w:left w:w="0" w:type="dxa"/>
          <w:right w:w="0" w:type="dxa"/>
        </w:tblCellMar>
        <w:tblLook w:val="0000"/>
      </w:tblPr>
      <w:tblGrid>
        <w:gridCol w:w="7541"/>
      </w:tblGrid>
      <w:tr w:rsidR="003C74F7" w:rsidRPr="003C74F7" w:rsidTr="003C74F7">
        <w:trPr>
          <w:cantSplit/>
        </w:trPr>
        <w:tc>
          <w:tcPr>
            <w:tcW w:w="7541" w:type="dxa"/>
            <w:shd w:val="clear" w:color="auto" w:fill="auto"/>
          </w:tcPr>
          <w:p w:rsidR="003C74F7" w:rsidRPr="003C74F7" w:rsidRDefault="003C74F7" w:rsidP="003C74F7">
            <w:pPr>
              <w:pStyle w:val="CVNormal"/>
              <w:jc w:val="both"/>
              <w:rPr>
                <w:rFonts w:ascii="Arial" w:hAnsi="Arial" w:cs="Arial"/>
                <w:color w:val="000000"/>
                <w:sz w:val="24"/>
                <w:szCs w:val="24"/>
              </w:rPr>
            </w:pPr>
            <w:r w:rsidRPr="003C74F7">
              <w:rPr>
                <w:rFonts w:ascii="Arial" w:hAnsi="Arial" w:cs="Arial"/>
                <w:color w:val="000000"/>
                <w:sz w:val="24"/>
                <w:szCs w:val="24"/>
              </w:rPr>
              <w:t>1. 01.06.1996 – prezent (cu pauza in intervalul 01.12.2013-30.09.2015 cand activitatea de integrare clinica a fost suspendata din de incompatibilitate)</w:t>
            </w:r>
          </w:p>
          <w:p w:rsidR="003C74F7" w:rsidRPr="003C74F7" w:rsidRDefault="003C74F7" w:rsidP="003C74F7">
            <w:pPr>
              <w:pStyle w:val="CVNormal"/>
              <w:jc w:val="both"/>
              <w:rPr>
                <w:rFonts w:ascii="Arial" w:hAnsi="Arial" w:cs="Arial"/>
                <w:color w:val="000000"/>
                <w:sz w:val="24"/>
                <w:szCs w:val="24"/>
              </w:rPr>
            </w:pPr>
            <w:r w:rsidRPr="003C74F7">
              <w:rPr>
                <w:rFonts w:ascii="Arial" w:hAnsi="Arial" w:cs="Arial"/>
                <w:color w:val="000000"/>
                <w:sz w:val="24"/>
                <w:szCs w:val="24"/>
              </w:rPr>
              <w:t xml:space="preserve">2.   01.12.2013-30.09.2015 Medicul Sef al CASMB  </w:t>
            </w:r>
          </w:p>
        </w:tc>
      </w:tr>
      <w:tr w:rsidR="003C74F7" w:rsidRPr="003C74F7" w:rsidTr="003C74F7">
        <w:trPr>
          <w:cantSplit/>
        </w:trPr>
        <w:tc>
          <w:tcPr>
            <w:tcW w:w="7541" w:type="dxa"/>
            <w:shd w:val="clear" w:color="auto" w:fill="auto"/>
          </w:tcPr>
          <w:p w:rsidR="003C74F7" w:rsidRPr="003C74F7" w:rsidRDefault="003C74F7" w:rsidP="003C74F7">
            <w:pPr>
              <w:pStyle w:val="ECVOrganisationDetails"/>
              <w:rPr>
                <w:color w:val="000000"/>
              </w:rPr>
            </w:pPr>
          </w:p>
        </w:tc>
      </w:tr>
      <w:tr w:rsidR="003C74F7" w:rsidTr="003C74F7">
        <w:trPr>
          <w:cantSplit/>
        </w:trPr>
        <w:tc>
          <w:tcPr>
            <w:tcW w:w="7541" w:type="dxa"/>
            <w:shd w:val="clear" w:color="auto" w:fill="auto"/>
          </w:tcPr>
          <w:p w:rsidR="003C74F7" w:rsidRDefault="003C74F7" w:rsidP="003C74F7">
            <w:pPr>
              <w:pStyle w:val="ECVSectionBullet"/>
            </w:pPr>
          </w:p>
        </w:tc>
      </w:tr>
      <w:tr w:rsidR="003C74F7" w:rsidRPr="003C74F7" w:rsidTr="003C74F7">
        <w:trPr>
          <w:cantSplit/>
          <w:trHeight w:val="340"/>
        </w:trPr>
        <w:tc>
          <w:tcPr>
            <w:tcW w:w="7541" w:type="dxa"/>
            <w:shd w:val="clear" w:color="auto" w:fill="auto"/>
          </w:tcPr>
          <w:p w:rsidR="003C74F7" w:rsidRPr="003C74F7" w:rsidRDefault="003C74F7" w:rsidP="003C74F7">
            <w:pPr>
              <w:pStyle w:val="CVNormal"/>
              <w:ind w:left="0"/>
              <w:jc w:val="both"/>
              <w:rPr>
                <w:rFonts w:ascii="Arial" w:hAnsi="Arial" w:cs="Arial"/>
                <w:sz w:val="24"/>
                <w:szCs w:val="24"/>
              </w:rPr>
            </w:pPr>
            <w:r>
              <w:rPr>
                <w:rFonts w:ascii="Arial" w:hAnsi="Arial" w:cs="Arial"/>
                <w:sz w:val="24"/>
                <w:szCs w:val="24"/>
              </w:rPr>
              <w:t xml:space="preserve"> </w:t>
            </w:r>
            <w:r w:rsidRPr="003C74F7">
              <w:rPr>
                <w:rFonts w:ascii="Arial" w:hAnsi="Arial" w:cs="Arial"/>
                <w:sz w:val="24"/>
                <w:szCs w:val="24"/>
              </w:rPr>
              <w:t xml:space="preserve"> Medic primar, Doctor in Stiinte Medicale, Sef de Lucrari</w:t>
            </w:r>
          </w:p>
        </w:tc>
      </w:tr>
      <w:tr w:rsidR="003C74F7" w:rsidRPr="003C74F7" w:rsidTr="003C74F7">
        <w:trPr>
          <w:cantSplit/>
          <w:trHeight w:val="340"/>
        </w:trPr>
        <w:tc>
          <w:tcPr>
            <w:tcW w:w="7541" w:type="dxa"/>
            <w:shd w:val="clear" w:color="auto" w:fill="auto"/>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Spitalul Universitar de Urgenta Bucuresti /  UMF CAROL DAVILA</w:t>
            </w:r>
          </w:p>
        </w:tc>
      </w:tr>
      <w:tr w:rsidR="003C74F7" w:rsidRPr="003C74F7" w:rsidTr="003C74F7">
        <w:trPr>
          <w:cantSplit/>
          <w:trHeight w:val="340"/>
        </w:trPr>
        <w:tc>
          <w:tcPr>
            <w:tcW w:w="7541" w:type="dxa"/>
            <w:shd w:val="clear" w:color="auto" w:fill="auto"/>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Splaiul Independentei 169 sector 5/ Dionisie Lupu 37</w:t>
            </w:r>
          </w:p>
        </w:tc>
      </w:tr>
    </w:tbl>
    <w:p w:rsidR="003C74F7" w:rsidRDefault="003C74F7">
      <w:pPr>
        <w:pStyle w:val="ECVText"/>
      </w:pPr>
      <w:r>
        <w:tab/>
      </w:r>
      <w:r>
        <w:tab/>
      </w:r>
      <w:r>
        <w:tab/>
      </w:r>
      <w:r>
        <w:tab/>
      </w:r>
    </w:p>
    <w:p w:rsidR="007168AB" w:rsidRDefault="003C74F7">
      <w:pPr>
        <w:pStyle w:val="ECVText"/>
      </w:pPr>
      <w:r>
        <w:tab/>
      </w:r>
    </w:p>
    <w:tbl>
      <w:tblPr>
        <w:tblW w:w="10823" w:type="dxa"/>
        <w:tblLayout w:type="fixed"/>
        <w:tblCellMar>
          <w:left w:w="0" w:type="dxa"/>
          <w:right w:w="0" w:type="dxa"/>
        </w:tblCellMar>
        <w:tblLook w:val="0000"/>
      </w:tblPr>
      <w:tblGrid>
        <w:gridCol w:w="2957"/>
        <w:gridCol w:w="7866"/>
      </w:tblGrid>
      <w:tr w:rsidR="007168AB" w:rsidTr="003C74F7">
        <w:trPr>
          <w:trHeight w:val="170"/>
        </w:trPr>
        <w:tc>
          <w:tcPr>
            <w:tcW w:w="2835" w:type="dxa"/>
            <w:shd w:val="clear" w:color="auto" w:fill="auto"/>
          </w:tcPr>
          <w:p w:rsidR="007168AB" w:rsidRDefault="007168AB">
            <w:pPr>
              <w:pStyle w:val="ECVLeftHeading"/>
            </w:pPr>
            <w:r>
              <w:rPr>
                <w:caps w:val="0"/>
              </w:rPr>
              <w:t>EDUCAŢIE ŞI FORMARE</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t xml:space="preserve"> </w:t>
            </w:r>
          </w:p>
        </w:tc>
      </w:tr>
    </w:tbl>
    <w:p w:rsidR="00074658" w:rsidRPr="00074658" w:rsidRDefault="00074658" w:rsidP="00074658">
      <w:pPr>
        <w:rPr>
          <w:vanish/>
        </w:rPr>
      </w:pPr>
    </w:p>
    <w:tbl>
      <w:tblPr>
        <w:tblpPr w:leftFromText="180" w:rightFromText="180" w:vertAnchor="text" w:horzAnchor="page" w:tblpX="4261" w:tblpY="60"/>
        <w:tblW w:w="7653" w:type="dxa"/>
        <w:tblLayout w:type="fixed"/>
        <w:tblCellMar>
          <w:top w:w="40" w:type="dxa"/>
          <w:left w:w="0" w:type="dxa"/>
          <w:bottom w:w="40" w:type="dxa"/>
          <w:right w:w="0" w:type="dxa"/>
        </w:tblCellMar>
        <w:tblLook w:val="0000"/>
      </w:tblPr>
      <w:tblGrid>
        <w:gridCol w:w="7653"/>
      </w:tblGrid>
      <w:tr w:rsidR="003C74F7" w:rsidTr="003C74F7">
        <w:trPr>
          <w:cantSplit/>
        </w:trPr>
        <w:tc>
          <w:tcPr>
            <w:tcW w:w="7653" w:type="dxa"/>
          </w:tcPr>
          <w:p w:rsidR="003C74F7" w:rsidRPr="003C74F7" w:rsidRDefault="003C74F7" w:rsidP="003C74F7">
            <w:pPr>
              <w:suppressAutoHyphens w:val="0"/>
              <w:jc w:val="both"/>
              <w:rPr>
                <w:rFonts w:cs="Arial"/>
                <w:sz w:val="24"/>
                <w:lang w:eastAsia="ro-RO"/>
              </w:rPr>
            </w:pPr>
          </w:p>
          <w:p w:rsidR="003C74F7" w:rsidRPr="003C74F7" w:rsidRDefault="003C74F7" w:rsidP="003C74F7">
            <w:pPr>
              <w:suppressAutoHyphens w:val="0"/>
              <w:jc w:val="both"/>
              <w:rPr>
                <w:rFonts w:cs="Arial"/>
                <w:sz w:val="24"/>
                <w:lang w:eastAsia="ro-RO"/>
              </w:rPr>
            </w:pPr>
            <w:r w:rsidRPr="003C74F7">
              <w:rPr>
                <w:rFonts w:cs="Arial"/>
                <w:sz w:val="24"/>
                <w:lang w:eastAsia="ro-RO"/>
              </w:rPr>
              <w:t>01/10/1990 - 07/1996</w:t>
            </w:r>
          </w:p>
        </w:tc>
      </w:tr>
      <w:tr w:rsidR="003C74F7" w:rsidTr="003C74F7">
        <w:trPr>
          <w:cantSplit/>
        </w:trPr>
        <w:tc>
          <w:tcPr>
            <w:tcW w:w="7653" w:type="dxa"/>
          </w:tcPr>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doctor</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1997-2001 medic rezident</w:t>
            </w: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2001-2006 medic specialist</w:t>
            </w: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2006- prezent medic primar</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 xml:space="preserve">UMF Carol Davila </w:t>
            </w:r>
          </w:p>
        </w:tc>
      </w:tr>
      <w:tr w:rsidR="003C74F7" w:rsidTr="003C74F7">
        <w:trPr>
          <w:cantSplit/>
        </w:trPr>
        <w:tc>
          <w:tcPr>
            <w:tcW w:w="7653" w:type="dxa"/>
          </w:tcPr>
          <w:p w:rsidR="00616B64" w:rsidRDefault="00616B64" w:rsidP="003C74F7">
            <w:pPr>
              <w:pStyle w:val="CVNormal"/>
              <w:jc w:val="both"/>
              <w:rPr>
                <w:rFonts w:ascii="Arial" w:hAnsi="Arial" w:cs="Arial"/>
                <w:sz w:val="24"/>
                <w:szCs w:val="24"/>
              </w:rPr>
            </w:pPr>
          </w:p>
          <w:p w:rsidR="00616B64" w:rsidRDefault="00616B64" w:rsidP="003C74F7">
            <w:pPr>
              <w:pStyle w:val="CVNormal"/>
              <w:jc w:val="both"/>
              <w:rPr>
                <w:rFonts w:ascii="Arial" w:hAnsi="Arial" w:cs="Arial"/>
                <w:sz w:val="24"/>
                <w:szCs w:val="24"/>
              </w:rPr>
            </w:pPr>
          </w:p>
          <w:p w:rsidR="003C74F7" w:rsidRPr="003C74F7" w:rsidRDefault="003C74F7" w:rsidP="003C74F7">
            <w:pPr>
              <w:pStyle w:val="CVNormal"/>
              <w:jc w:val="both"/>
              <w:rPr>
                <w:rFonts w:ascii="Arial" w:hAnsi="Arial" w:cs="Arial"/>
                <w:sz w:val="24"/>
                <w:szCs w:val="24"/>
              </w:rPr>
            </w:pPr>
            <w:r w:rsidRPr="003C74F7">
              <w:rPr>
                <w:rFonts w:ascii="Arial" w:hAnsi="Arial" w:cs="Arial"/>
                <w:sz w:val="24"/>
                <w:szCs w:val="24"/>
              </w:rPr>
              <w:t>ISCED6</w:t>
            </w:r>
          </w:p>
        </w:tc>
      </w:tr>
    </w:tbl>
    <w:p w:rsidR="003C74F7" w:rsidRDefault="003C74F7">
      <w:pPr>
        <w:pStyle w:val="ECVText"/>
      </w:pPr>
      <w:r>
        <w:tab/>
      </w:r>
      <w:r>
        <w:tab/>
      </w:r>
      <w:r>
        <w:tab/>
      </w:r>
      <w:r>
        <w:tab/>
      </w:r>
    </w:p>
    <w:tbl>
      <w:tblPr>
        <w:tblW w:w="0" w:type="auto"/>
        <w:tblLayout w:type="fixed"/>
        <w:tblCellMar>
          <w:top w:w="40" w:type="dxa"/>
          <w:left w:w="0" w:type="dxa"/>
          <w:bottom w:w="40" w:type="dxa"/>
          <w:right w:w="0" w:type="dxa"/>
        </w:tblCellMar>
        <w:tblLook w:val="0000"/>
      </w:tblPr>
      <w:tblGrid>
        <w:gridCol w:w="3119"/>
      </w:tblGrid>
      <w:tr w:rsidR="00F95369" w:rsidTr="007168AB">
        <w:trPr>
          <w:cantSplit/>
        </w:trPr>
        <w:tc>
          <w:tcPr>
            <w:tcW w:w="3119" w:type="dxa"/>
          </w:tcPr>
          <w:p w:rsidR="003C74F7" w:rsidRPr="003C74F7" w:rsidRDefault="003C74F7" w:rsidP="007168AB">
            <w:pPr>
              <w:pStyle w:val="CVHeading3-FirstLine"/>
              <w:spacing w:before="0"/>
              <w:rPr>
                <w:rFonts w:ascii="Arial" w:hAnsi="Arial" w:cs="Arial"/>
                <w:sz w:val="24"/>
                <w:szCs w:val="24"/>
              </w:rPr>
            </w:pPr>
            <w:r w:rsidRPr="003C74F7">
              <w:rPr>
                <w:rFonts w:ascii="Arial" w:hAnsi="Arial" w:cs="Arial"/>
                <w:sz w:val="24"/>
                <w:szCs w:val="24"/>
              </w:rPr>
              <w:t>Perioada</w:t>
            </w:r>
          </w:p>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Calificarea / diploma obţinută</w:t>
            </w:r>
          </w:p>
        </w:tc>
      </w:tr>
      <w:tr w:rsidR="00F95369" w:rsidTr="007168AB">
        <w:trPr>
          <w:cantSplit/>
        </w:trPr>
        <w:tc>
          <w:tcPr>
            <w:tcW w:w="3119" w:type="dxa"/>
          </w:tcPr>
          <w:p w:rsidR="003C74F7" w:rsidRDefault="003C74F7" w:rsidP="007168AB">
            <w:pPr>
              <w:pStyle w:val="CVHeading3"/>
              <w:rPr>
                <w:rFonts w:cs="Arial"/>
                <w:sz w:val="24"/>
              </w:rPr>
            </w:pPr>
            <w:r w:rsidRPr="003C74F7">
              <w:rPr>
                <w:rFonts w:cs="Arial"/>
                <w:sz w:val="24"/>
              </w:rPr>
              <w:t>Disciplinele principale studiate / competenţe profesionale dobândite</w:t>
            </w:r>
          </w:p>
          <w:p w:rsidR="00616B64" w:rsidRPr="00616B64" w:rsidRDefault="00616B64" w:rsidP="00616B64"/>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Numele şi tipul instituţiei de învăţământ / furnizorului de formare</w:t>
            </w:r>
          </w:p>
        </w:tc>
      </w:tr>
      <w:tr w:rsidR="00F95369" w:rsidTr="007168AB">
        <w:trPr>
          <w:cantSplit/>
        </w:trPr>
        <w:tc>
          <w:tcPr>
            <w:tcW w:w="3119" w:type="dxa"/>
          </w:tcPr>
          <w:p w:rsidR="003C74F7" w:rsidRPr="003C74F7" w:rsidRDefault="003C74F7" w:rsidP="007168AB">
            <w:pPr>
              <w:pStyle w:val="CVHeading3"/>
              <w:rPr>
                <w:rFonts w:cs="Arial"/>
                <w:sz w:val="24"/>
              </w:rPr>
            </w:pPr>
            <w:r w:rsidRPr="003C74F7">
              <w:rPr>
                <w:rFonts w:cs="Arial"/>
                <w:sz w:val="24"/>
              </w:rPr>
              <w:t>Nivelul în clasificarea naţională sau internaţională</w:t>
            </w:r>
          </w:p>
        </w:tc>
      </w:tr>
    </w:tbl>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trPr>
          <w:trHeight w:val="170"/>
        </w:trPr>
        <w:tc>
          <w:tcPr>
            <w:tcW w:w="2835" w:type="dxa"/>
            <w:shd w:val="clear" w:color="auto" w:fill="auto"/>
          </w:tcPr>
          <w:p w:rsidR="007168AB" w:rsidRDefault="007168AB">
            <w:pPr>
              <w:pStyle w:val="ECVLeftHeading"/>
            </w:pPr>
            <w:r>
              <w:rPr>
                <w:caps w:val="0"/>
              </w:rPr>
              <w:t>COMPETENΤE PERSONALE</w:t>
            </w:r>
          </w:p>
        </w:tc>
        <w:tc>
          <w:tcPr>
            <w:tcW w:w="7540" w:type="dxa"/>
            <w:shd w:val="clear" w:color="auto" w:fill="auto"/>
            <w:vAlign w:val="bottom"/>
          </w:tcPr>
          <w:p w:rsidR="007168AB" w:rsidRDefault="000D0739">
            <w:pPr>
              <w:pStyle w:val="ECVBlueBox"/>
            </w:pPr>
            <w:r>
              <w:rPr>
                <w:noProof/>
                <w:lang w:eastAsia="ro-RO" w:bidi="ar-SA"/>
              </w:rPr>
              <w:drawing>
                <wp:inline distT="0" distB="0" distL="0" distR="0">
                  <wp:extent cx="4785360" cy="91440"/>
                  <wp:effectExtent l="1905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t xml:space="preserve"> </w:t>
            </w:r>
          </w:p>
        </w:tc>
      </w:tr>
    </w:tbl>
    <w:p w:rsidR="007168AB" w:rsidRDefault="007168AB">
      <w:pPr>
        <w:pStyle w:val="ECVComments"/>
      </w:pPr>
    </w:p>
    <w:tbl>
      <w:tblPr>
        <w:tblpPr w:topFromText="6" w:bottomFromText="170" w:vertAnchor="text" w:tblpY="6"/>
        <w:tblW w:w="0" w:type="auto"/>
        <w:tblLayout w:type="fixed"/>
        <w:tblCellMar>
          <w:left w:w="0" w:type="dxa"/>
          <w:right w:w="0" w:type="dxa"/>
        </w:tblCellMar>
        <w:tblLook w:val="0000"/>
      </w:tblPr>
      <w:tblGrid>
        <w:gridCol w:w="2834"/>
        <w:gridCol w:w="7542"/>
      </w:tblGrid>
      <w:tr w:rsidR="007168AB" w:rsidRPr="00DC06FF">
        <w:trPr>
          <w:cantSplit/>
          <w:trHeight w:val="255"/>
        </w:trPr>
        <w:tc>
          <w:tcPr>
            <w:tcW w:w="2834" w:type="dxa"/>
            <w:shd w:val="clear" w:color="auto" w:fill="auto"/>
          </w:tcPr>
          <w:p w:rsidR="007168AB" w:rsidRPr="00DC06FF" w:rsidRDefault="007168AB">
            <w:pPr>
              <w:pStyle w:val="ECVLeftDetails"/>
              <w:rPr>
                <w:rFonts w:cs="Arial"/>
                <w:sz w:val="24"/>
              </w:rPr>
            </w:pPr>
            <w:r w:rsidRPr="00DC06FF">
              <w:rPr>
                <w:rFonts w:cs="Arial"/>
                <w:sz w:val="24"/>
              </w:rPr>
              <w:lastRenderedPageBreak/>
              <w:t>Lim</w:t>
            </w:r>
            <w:r w:rsidR="00DC06FF" w:rsidRPr="00DC06FF">
              <w:rPr>
                <w:rFonts w:cs="Arial"/>
                <w:sz w:val="24"/>
              </w:rPr>
              <w:t xml:space="preserve"> </w:t>
            </w:r>
            <w:r w:rsidRPr="00DC06FF">
              <w:rPr>
                <w:rFonts w:cs="Arial"/>
                <w:sz w:val="24"/>
              </w:rPr>
              <w:t>ba(i) maternă(e)</w:t>
            </w:r>
          </w:p>
        </w:tc>
        <w:tc>
          <w:tcPr>
            <w:tcW w:w="7542" w:type="dxa"/>
            <w:shd w:val="clear" w:color="auto" w:fill="auto"/>
          </w:tcPr>
          <w:p w:rsidR="007168AB" w:rsidRPr="00DC06FF" w:rsidRDefault="008E112A">
            <w:pPr>
              <w:pStyle w:val="ECVSectionDetails"/>
              <w:rPr>
                <w:rFonts w:cs="Arial"/>
                <w:sz w:val="24"/>
              </w:rPr>
            </w:pPr>
            <w:r w:rsidRPr="00DC06FF">
              <w:rPr>
                <w:rFonts w:cs="Arial"/>
                <w:sz w:val="24"/>
              </w:rPr>
              <w:t>romana</w:t>
            </w:r>
          </w:p>
        </w:tc>
      </w:tr>
      <w:tr w:rsidR="007168AB" w:rsidRPr="00DC06FF">
        <w:trPr>
          <w:cantSplit/>
          <w:trHeight w:val="340"/>
        </w:trPr>
        <w:tc>
          <w:tcPr>
            <w:tcW w:w="2834" w:type="dxa"/>
            <w:shd w:val="clear" w:color="auto" w:fill="auto"/>
          </w:tcPr>
          <w:p w:rsidR="007168AB" w:rsidRPr="00DC06FF" w:rsidRDefault="007168AB" w:rsidP="00DC06FF">
            <w:pPr>
              <w:pStyle w:val="ECVLeftHeading"/>
              <w:jc w:val="left"/>
              <w:rPr>
                <w:rFonts w:cs="Arial"/>
                <w:sz w:val="24"/>
              </w:rPr>
            </w:pPr>
          </w:p>
        </w:tc>
        <w:tc>
          <w:tcPr>
            <w:tcW w:w="7542" w:type="dxa"/>
            <w:shd w:val="clear" w:color="auto" w:fill="auto"/>
          </w:tcPr>
          <w:p w:rsidR="007168AB" w:rsidRPr="00DC06FF" w:rsidRDefault="007168AB">
            <w:pPr>
              <w:pStyle w:val="ECVRightColumn"/>
              <w:rPr>
                <w:rFonts w:cs="Arial"/>
                <w:sz w:val="24"/>
              </w:rPr>
            </w:pPr>
          </w:p>
        </w:tc>
      </w:tr>
    </w:tbl>
    <w:p w:rsidR="00074658" w:rsidRPr="00074658" w:rsidRDefault="00074658" w:rsidP="00074658">
      <w:pPr>
        <w:rPr>
          <w:vanish/>
        </w:rPr>
      </w:pPr>
    </w:p>
    <w:tbl>
      <w:tblPr>
        <w:tblW w:w="10772" w:type="dxa"/>
        <w:tblLayout w:type="fixed"/>
        <w:tblCellMar>
          <w:top w:w="40" w:type="dxa"/>
          <w:left w:w="0" w:type="dxa"/>
          <w:bottom w:w="40" w:type="dxa"/>
          <w:right w:w="0" w:type="dxa"/>
        </w:tblCellMar>
        <w:tblLook w:val="0000"/>
      </w:tblPr>
      <w:tblGrid>
        <w:gridCol w:w="3119"/>
        <w:gridCol w:w="137"/>
        <w:gridCol w:w="281"/>
        <w:gridCol w:w="1220"/>
        <w:gridCol w:w="279"/>
        <w:gridCol w:w="1224"/>
        <w:gridCol w:w="276"/>
        <w:gridCol w:w="1223"/>
        <w:gridCol w:w="277"/>
        <w:gridCol w:w="1237"/>
        <w:gridCol w:w="263"/>
        <w:gridCol w:w="1236"/>
      </w:tblGrid>
      <w:tr w:rsidR="00F95369" w:rsidTr="008E112A">
        <w:trPr>
          <w:cantSplit/>
        </w:trPr>
        <w:tc>
          <w:tcPr>
            <w:tcW w:w="3119" w:type="dxa"/>
          </w:tcPr>
          <w:p w:rsidR="008E112A" w:rsidRPr="00074658" w:rsidRDefault="00DC06FF" w:rsidP="00DC06FF">
            <w:pPr>
              <w:pStyle w:val="CVHeading2-FirstLine"/>
              <w:rPr>
                <w:rFonts w:ascii="Arial" w:hAnsi="Arial" w:cs="Arial"/>
                <w:color w:val="2E74B5"/>
                <w:sz w:val="24"/>
                <w:szCs w:val="24"/>
              </w:rPr>
            </w:pPr>
            <w:r w:rsidRPr="00074658">
              <w:rPr>
                <w:rFonts w:ascii="Arial" w:hAnsi="Arial" w:cs="Arial"/>
                <w:color w:val="2E74B5"/>
                <w:sz w:val="24"/>
                <w:szCs w:val="24"/>
              </w:rPr>
              <w:t>Limbi străine cunoscute</w:t>
            </w:r>
          </w:p>
        </w:tc>
        <w:tc>
          <w:tcPr>
            <w:tcW w:w="7653" w:type="dxa"/>
            <w:gridSpan w:val="11"/>
          </w:tcPr>
          <w:p w:rsidR="008E112A" w:rsidRPr="00DC06FF" w:rsidRDefault="008E112A" w:rsidP="00DC06FF">
            <w:pPr>
              <w:pStyle w:val="CVMedium-FirstLine"/>
              <w:ind w:left="0"/>
              <w:rPr>
                <w:rFonts w:ascii="Arial" w:hAnsi="Arial" w:cs="Arial"/>
                <w:sz w:val="24"/>
                <w:szCs w:val="24"/>
              </w:rPr>
            </w:pPr>
          </w:p>
        </w:tc>
      </w:tr>
      <w:tr w:rsidR="00F95369" w:rsidTr="008E112A">
        <w:trPr>
          <w:cantSplit/>
        </w:trPr>
        <w:tc>
          <w:tcPr>
            <w:tcW w:w="3119" w:type="dxa"/>
          </w:tcPr>
          <w:p w:rsidR="008E112A" w:rsidRPr="00DC06FF" w:rsidRDefault="008E112A" w:rsidP="00DC06FF">
            <w:pPr>
              <w:pStyle w:val="CVHeading2"/>
              <w:rPr>
                <w:rFonts w:ascii="Arial" w:hAnsi="Arial" w:cs="Arial"/>
                <w:sz w:val="24"/>
                <w:szCs w:val="24"/>
              </w:rPr>
            </w:pPr>
            <w:r w:rsidRPr="00DC06FF">
              <w:rPr>
                <w:rFonts w:ascii="Arial" w:hAnsi="Arial" w:cs="Arial"/>
                <w:sz w:val="24"/>
                <w:szCs w:val="24"/>
              </w:rPr>
              <w:t>Autoevaluare</w:t>
            </w:r>
          </w:p>
        </w:tc>
        <w:tc>
          <w:tcPr>
            <w:tcW w:w="137" w:type="dxa"/>
          </w:tcPr>
          <w:p w:rsidR="008E112A" w:rsidRPr="00DC06FF" w:rsidRDefault="008E112A" w:rsidP="007168AB">
            <w:pPr>
              <w:pStyle w:val="CVNormal"/>
              <w:rPr>
                <w:rFonts w:ascii="Arial" w:hAnsi="Arial" w:cs="Arial"/>
                <w:sz w:val="24"/>
                <w:szCs w:val="24"/>
              </w:rPr>
            </w:pPr>
          </w:p>
        </w:tc>
        <w:tc>
          <w:tcPr>
            <w:tcW w:w="3004" w:type="dxa"/>
            <w:gridSpan w:val="4"/>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Înţelegere</w:t>
            </w:r>
          </w:p>
        </w:tc>
        <w:tc>
          <w:tcPr>
            <w:tcW w:w="3013" w:type="dxa"/>
            <w:gridSpan w:val="4"/>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Vorbire</w:t>
            </w:r>
          </w:p>
        </w:tc>
        <w:tc>
          <w:tcPr>
            <w:tcW w:w="1499" w:type="dxa"/>
            <w:gridSpan w:val="2"/>
          </w:tcPr>
          <w:p w:rsidR="008E112A" w:rsidRPr="00DC06FF" w:rsidRDefault="008E112A" w:rsidP="007168AB">
            <w:pPr>
              <w:pStyle w:val="LevelAssessment-Heading1"/>
              <w:rPr>
                <w:rFonts w:ascii="Arial" w:hAnsi="Arial" w:cs="Arial"/>
                <w:sz w:val="24"/>
                <w:szCs w:val="24"/>
              </w:rPr>
            </w:pPr>
            <w:r w:rsidRPr="00DC06FF">
              <w:rPr>
                <w:rFonts w:ascii="Arial" w:hAnsi="Arial" w:cs="Arial"/>
                <w:sz w:val="24"/>
                <w:szCs w:val="24"/>
              </w:rPr>
              <w:t>Scriere</w:t>
            </w:r>
          </w:p>
        </w:tc>
      </w:tr>
      <w:tr w:rsidR="00F95369" w:rsidTr="008E112A">
        <w:trPr>
          <w:cantSplit/>
        </w:trPr>
        <w:tc>
          <w:tcPr>
            <w:tcW w:w="3119" w:type="dxa"/>
          </w:tcPr>
          <w:p w:rsidR="008E112A" w:rsidRPr="00DC06FF" w:rsidRDefault="008E112A" w:rsidP="00DC06FF">
            <w:pPr>
              <w:pStyle w:val="CVHeadingLevel"/>
              <w:rPr>
                <w:rFonts w:ascii="Arial" w:hAnsi="Arial" w:cs="Arial"/>
                <w:sz w:val="24"/>
                <w:szCs w:val="24"/>
              </w:rPr>
            </w:pPr>
            <w:r w:rsidRPr="00DC06FF">
              <w:rPr>
                <w:rFonts w:ascii="Arial" w:hAnsi="Arial" w:cs="Arial"/>
                <w:sz w:val="24"/>
                <w:szCs w:val="24"/>
              </w:rPr>
              <w:t>Nivel european (*)</w:t>
            </w:r>
          </w:p>
        </w:tc>
        <w:tc>
          <w:tcPr>
            <w:tcW w:w="137" w:type="dxa"/>
          </w:tcPr>
          <w:p w:rsidR="008E112A" w:rsidRPr="00DC06FF" w:rsidRDefault="008E112A" w:rsidP="007168AB">
            <w:pPr>
              <w:pStyle w:val="CVNormal"/>
              <w:rPr>
                <w:rFonts w:ascii="Arial" w:hAnsi="Arial" w:cs="Arial"/>
                <w:sz w:val="24"/>
                <w:szCs w:val="24"/>
              </w:rPr>
            </w:pPr>
          </w:p>
        </w:tc>
        <w:tc>
          <w:tcPr>
            <w:tcW w:w="1501"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Ascultare</w:t>
            </w:r>
          </w:p>
        </w:tc>
        <w:tc>
          <w:tcPr>
            <w:tcW w:w="1503"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Citire</w:t>
            </w:r>
          </w:p>
        </w:tc>
        <w:tc>
          <w:tcPr>
            <w:tcW w:w="1499"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Participare la conversaţie</w:t>
            </w:r>
          </w:p>
        </w:tc>
        <w:tc>
          <w:tcPr>
            <w:tcW w:w="1514" w:type="dxa"/>
            <w:gridSpan w:val="2"/>
          </w:tcPr>
          <w:p w:rsidR="008E112A" w:rsidRPr="00DC06FF" w:rsidRDefault="008E112A" w:rsidP="007168AB">
            <w:pPr>
              <w:pStyle w:val="LevelAssessment-Heading2"/>
              <w:rPr>
                <w:rFonts w:ascii="Arial" w:hAnsi="Arial" w:cs="Arial"/>
                <w:sz w:val="24"/>
                <w:szCs w:val="24"/>
                <w:lang w:val="ro-RO"/>
              </w:rPr>
            </w:pPr>
            <w:r w:rsidRPr="00DC06FF">
              <w:rPr>
                <w:rFonts w:ascii="Arial" w:hAnsi="Arial" w:cs="Arial"/>
                <w:sz w:val="24"/>
                <w:szCs w:val="24"/>
                <w:lang w:val="ro-RO"/>
              </w:rPr>
              <w:t>Discurs oral</w:t>
            </w:r>
          </w:p>
        </w:tc>
        <w:tc>
          <w:tcPr>
            <w:tcW w:w="1499" w:type="dxa"/>
            <w:gridSpan w:val="2"/>
          </w:tcPr>
          <w:p w:rsidR="008E112A" w:rsidRPr="00DC06FF" w:rsidRDefault="008E112A" w:rsidP="007168AB">
            <w:pPr>
              <w:pStyle w:val="Corptext"/>
              <w:jc w:val="center"/>
              <w:rPr>
                <w:rFonts w:cs="Arial"/>
                <w:sz w:val="24"/>
              </w:rPr>
            </w:pPr>
            <w:r w:rsidRPr="00DC06FF">
              <w:rPr>
                <w:rFonts w:cs="Arial"/>
                <w:sz w:val="24"/>
              </w:rPr>
              <w:t>Exprimare scrisă</w:t>
            </w:r>
          </w:p>
        </w:tc>
      </w:tr>
      <w:tr w:rsidR="00F95369" w:rsidTr="008E112A">
        <w:trPr>
          <w:cantSplit/>
        </w:trPr>
        <w:tc>
          <w:tcPr>
            <w:tcW w:w="3119" w:type="dxa"/>
          </w:tcPr>
          <w:p w:rsidR="008E112A" w:rsidRPr="00DC06FF" w:rsidRDefault="008E112A" w:rsidP="007168AB">
            <w:pPr>
              <w:pStyle w:val="CVHeadingLanguage"/>
              <w:rPr>
                <w:rFonts w:ascii="Arial" w:hAnsi="Arial" w:cs="Arial"/>
                <w:sz w:val="24"/>
                <w:szCs w:val="24"/>
              </w:rPr>
            </w:pPr>
            <w:r w:rsidRPr="00DC06FF">
              <w:rPr>
                <w:rFonts w:ascii="Arial" w:hAnsi="Arial" w:cs="Arial"/>
                <w:sz w:val="24"/>
                <w:szCs w:val="24"/>
              </w:rPr>
              <w:t>ENGLEZA</w:t>
            </w:r>
          </w:p>
        </w:tc>
        <w:tc>
          <w:tcPr>
            <w:tcW w:w="137" w:type="dxa"/>
          </w:tcPr>
          <w:p w:rsidR="008E112A" w:rsidRPr="00DC06FF" w:rsidRDefault="008E112A" w:rsidP="007168AB">
            <w:pPr>
              <w:pStyle w:val="CVNormal"/>
              <w:rPr>
                <w:rFonts w:ascii="Arial" w:hAnsi="Arial" w:cs="Arial"/>
                <w:sz w:val="24"/>
                <w:szCs w:val="24"/>
              </w:rPr>
            </w:pPr>
          </w:p>
        </w:tc>
        <w:tc>
          <w:tcPr>
            <w:tcW w:w="281" w:type="dxa"/>
            <w:vAlign w:val="center"/>
          </w:tcPr>
          <w:p w:rsidR="008E112A" w:rsidRPr="00DC06FF" w:rsidRDefault="008E112A" w:rsidP="007168AB">
            <w:pPr>
              <w:pStyle w:val="LevelAssessment-Code"/>
              <w:rPr>
                <w:rFonts w:ascii="Arial" w:hAnsi="Arial" w:cs="Arial"/>
                <w:sz w:val="24"/>
                <w:szCs w:val="24"/>
              </w:rPr>
            </w:pPr>
          </w:p>
        </w:tc>
        <w:tc>
          <w:tcPr>
            <w:tcW w:w="1220"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B2</w:t>
            </w:r>
          </w:p>
        </w:tc>
        <w:tc>
          <w:tcPr>
            <w:tcW w:w="279" w:type="dxa"/>
            <w:vAlign w:val="center"/>
          </w:tcPr>
          <w:p w:rsidR="008E112A" w:rsidRPr="00DC06FF" w:rsidRDefault="008E112A" w:rsidP="007168AB">
            <w:pPr>
              <w:pStyle w:val="LevelAssessment-Code"/>
              <w:rPr>
                <w:rFonts w:ascii="Arial" w:hAnsi="Arial" w:cs="Arial"/>
                <w:sz w:val="24"/>
                <w:szCs w:val="24"/>
              </w:rPr>
            </w:pPr>
          </w:p>
        </w:tc>
        <w:tc>
          <w:tcPr>
            <w:tcW w:w="1224"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B2</w:t>
            </w:r>
          </w:p>
        </w:tc>
        <w:tc>
          <w:tcPr>
            <w:tcW w:w="276" w:type="dxa"/>
            <w:vAlign w:val="center"/>
          </w:tcPr>
          <w:p w:rsidR="008E112A" w:rsidRPr="00DC06FF" w:rsidRDefault="008E112A" w:rsidP="007168AB">
            <w:pPr>
              <w:pStyle w:val="LevelAssessment-Code"/>
              <w:rPr>
                <w:rFonts w:ascii="Arial" w:hAnsi="Arial" w:cs="Arial"/>
                <w:sz w:val="24"/>
                <w:szCs w:val="24"/>
              </w:rPr>
            </w:pPr>
          </w:p>
        </w:tc>
        <w:tc>
          <w:tcPr>
            <w:tcW w:w="1223"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7" w:type="dxa"/>
            <w:vAlign w:val="center"/>
          </w:tcPr>
          <w:p w:rsidR="008E112A" w:rsidRPr="00DC06FF" w:rsidRDefault="008E112A" w:rsidP="007168AB">
            <w:pPr>
              <w:pStyle w:val="LevelAssessment-Code"/>
              <w:rPr>
                <w:rFonts w:ascii="Arial" w:hAnsi="Arial" w:cs="Arial"/>
                <w:sz w:val="24"/>
                <w:szCs w:val="24"/>
              </w:rPr>
            </w:pPr>
          </w:p>
        </w:tc>
        <w:tc>
          <w:tcPr>
            <w:tcW w:w="1237"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63" w:type="dxa"/>
            <w:vAlign w:val="center"/>
          </w:tcPr>
          <w:p w:rsidR="008E112A" w:rsidRPr="00DC06FF" w:rsidRDefault="008E112A" w:rsidP="007168AB">
            <w:pPr>
              <w:pStyle w:val="LevelAssessment-Code"/>
              <w:rPr>
                <w:rFonts w:ascii="Arial" w:hAnsi="Arial" w:cs="Arial"/>
                <w:sz w:val="24"/>
                <w:szCs w:val="24"/>
              </w:rPr>
            </w:pPr>
          </w:p>
        </w:tc>
        <w:tc>
          <w:tcPr>
            <w:tcW w:w="1236"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r>
      <w:tr w:rsidR="00F95369" w:rsidTr="008E112A">
        <w:trPr>
          <w:cantSplit/>
        </w:trPr>
        <w:tc>
          <w:tcPr>
            <w:tcW w:w="3119" w:type="dxa"/>
          </w:tcPr>
          <w:p w:rsidR="008E112A" w:rsidRPr="00DC06FF" w:rsidRDefault="008E112A" w:rsidP="007168AB">
            <w:pPr>
              <w:pStyle w:val="CVHeadingLanguage"/>
              <w:rPr>
                <w:rFonts w:ascii="Arial" w:hAnsi="Arial" w:cs="Arial"/>
                <w:sz w:val="24"/>
                <w:szCs w:val="24"/>
              </w:rPr>
            </w:pPr>
            <w:r w:rsidRPr="00DC06FF">
              <w:rPr>
                <w:rFonts w:ascii="Arial" w:hAnsi="Arial" w:cs="Arial"/>
                <w:sz w:val="24"/>
                <w:szCs w:val="24"/>
              </w:rPr>
              <w:t>FRANCEZA</w:t>
            </w:r>
          </w:p>
        </w:tc>
        <w:tc>
          <w:tcPr>
            <w:tcW w:w="137" w:type="dxa"/>
          </w:tcPr>
          <w:p w:rsidR="008E112A" w:rsidRPr="00DC06FF" w:rsidRDefault="008E112A" w:rsidP="007168AB">
            <w:pPr>
              <w:pStyle w:val="CVNormal"/>
              <w:rPr>
                <w:rFonts w:ascii="Arial" w:hAnsi="Arial" w:cs="Arial"/>
                <w:sz w:val="24"/>
                <w:szCs w:val="24"/>
              </w:rPr>
            </w:pPr>
          </w:p>
        </w:tc>
        <w:tc>
          <w:tcPr>
            <w:tcW w:w="281" w:type="dxa"/>
            <w:vAlign w:val="center"/>
          </w:tcPr>
          <w:p w:rsidR="008E112A" w:rsidRPr="00DC06FF" w:rsidRDefault="008E112A" w:rsidP="007168AB">
            <w:pPr>
              <w:pStyle w:val="LevelAssessment-Code"/>
              <w:rPr>
                <w:rFonts w:ascii="Arial" w:hAnsi="Arial" w:cs="Arial"/>
                <w:sz w:val="24"/>
                <w:szCs w:val="24"/>
              </w:rPr>
            </w:pPr>
          </w:p>
        </w:tc>
        <w:tc>
          <w:tcPr>
            <w:tcW w:w="1220"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9" w:type="dxa"/>
            <w:vAlign w:val="center"/>
          </w:tcPr>
          <w:p w:rsidR="008E112A" w:rsidRPr="00DC06FF" w:rsidRDefault="008E112A" w:rsidP="007168AB">
            <w:pPr>
              <w:pStyle w:val="LevelAssessment-Code"/>
              <w:rPr>
                <w:rFonts w:ascii="Arial" w:hAnsi="Arial" w:cs="Arial"/>
                <w:sz w:val="24"/>
                <w:szCs w:val="24"/>
              </w:rPr>
            </w:pPr>
          </w:p>
        </w:tc>
        <w:tc>
          <w:tcPr>
            <w:tcW w:w="1224"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B1</w:t>
            </w:r>
          </w:p>
        </w:tc>
        <w:tc>
          <w:tcPr>
            <w:tcW w:w="276" w:type="dxa"/>
            <w:vAlign w:val="center"/>
          </w:tcPr>
          <w:p w:rsidR="008E112A" w:rsidRPr="00DC06FF" w:rsidRDefault="008E112A" w:rsidP="007168AB">
            <w:pPr>
              <w:pStyle w:val="LevelAssessment-Code"/>
              <w:rPr>
                <w:rFonts w:ascii="Arial" w:hAnsi="Arial" w:cs="Arial"/>
                <w:sz w:val="24"/>
                <w:szCs w:val="24"/>
              </w:rPr>
            </w:pPr>
          </w:p>
        </w:tc>
        <w:tc>
          <w:tcPr>
            <w:tcW w:w="1223"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c>
          <w:tcPr>
            <w:tcW w:w="277" w:type="dxa"/>
            <w:vAlign w:val="center"/>
          </w:tcPr>
          <w:p w:rsidR="008E112A" w:rsidRPr="00DC06FF" w:rsidRDefault="008E112A" w:rsidP="007168AB">
            <w:pPr>
              <w:pStyle w:val="LevelAssessment-Code"/>
              <w:rPr>
                <w:rFonts w:ascii="Arial" w:hAnsi="Arial" w:cs="Arial"/>
                <w:sz w:val="24"/>
                <w:szCs w:val="24"/>
              </w:rPr>
            </w:pPr>
          </w:p>
        </w:tc>
        <w:tc>
          <w:tcPr>
            <w:tcW w:w="1237"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c>
          <w:tcPr>
            <w:tcW w:w="263" w:type="dxa"/>
            <w:vAlign w:val="center"/>
          </w:tcPr>
          <w:p w:rsidR="008E112A" w:rsidRPr="00DC06FF" w:rsidRDefault="008E112A" w:rsidP="007168AB">
            <w:pPr>
              <w:pStyle w:val="LevelAssessment-Code"/>
              <w:rPr>
                <w:rFonts w:ascii="Arial" w:hAnsi="Arial" w:cs="Arial"/>
                <w:sz w:val="24"/>
                <w:szCs w:val="24"/>
              </w:rPr>
            </w:pPr>
          </w:p>
        </w:tc>
        <w:tc>
          <w:tcPr>
            <w:tcW w:w="1236" w:type="dxa"/>
            <w:vAlign w:val="center"/>
          </w:tcPr>
          <w:p w:rsidR="008E112A" w:rsidRPr="00DC06FF" w:rsidRDefault="008E112A" w:rsidP="007168AB">
            <w:pPr>
              <w:pStyle w:val="LevelAssessment-Description"/>
              <w:rPr>
                <w:rFonts w:ascii="Arial" w:hAnsi="Arial" w:cs="Arial"/>
                <w:sz w:val="24"/>
                <w:szCs w:val="24"/>
              </w:rPr>
            </w:pPr>
            <w:r w:rsidRPr="00DC06FF">
              <w:rPr>
                <w:rFonts w:ascii="Arial" w:hAnsi="Arial" w:cs="Arial"/>
                <w:sz w:val="24"/>
                <w:szCs w:val="24"/>
              </w:rPr>
              <w:t>A2</w:t>
            </w: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tblpY="6"/>
        <w:tblW w:w="0" w:type="auto"/>
        <w:tblLayout w:type="fixed"/>
        <w:tblCellMar>
          <w:left w:w="0" w:type="dxa"/>
          <w:right w:w="0" w:type="dxa"/>
        </w:tblCellMar>
        <w:tblLook w:val="0000"/>
      </w:tblPr>
      <w:tblGrid>
        <w:gridCol w:w="2834"/>
        <w:gridCol w:w="7542"/>
      </w:tblGrid>
      <w:tr w:rsidR="007168AB" w:rsidRPr="00CC1D9C">
        <w:trPr>
          <w:cantSplit/>
          <w:trHeight w:val="170"/>
        </w:trPr>
        <w:tc>
          <w:tcPr>
            <w:tcW w:w="2834" w:type="dxa"/>
            <w:shd w:val="clear" w:color="auto" w:fill="auto"/>
          </w:tcPr>
          <w:p w:rsidR="007168AB" w:rsidRPr="00CC1D9C" w:rsidRDefault="007168AB">
            <w:pPr>
              <w:pStyle w:val="ECVLeftDetails"/>
              <w:rPr>
                <w:sz w:val="24"/>
              </w:rPr>
            </w:pPr>
            <w:r w:rsidRPr="00CC1D9C">
              <w:rPr>
                <w:sz w:val="24"/>
              </w:rPr>
              <w:t xml:space="preserve">Competenţe de comunicare </w:t>
            </w:r>
          </w:p>
        </w:tc>
        <w:tc>
          <w:tcPr>
            <w:tcW w:w="7542" w:type="dxa"/>
            <w:shd w:val="clear" w:color="auto" w:fill="auto"/>
          </w:tcPr>
          <w:p w:rsidR="007168AB" w:rsidRPr="00CC1D9C" w:rsidRDefault="007168AB" w:rsidP="00DC06FF">
            <w:pPr>
              <w:pStyle w:val="ECVSectionDetails"/>
              <w:rPr>
                <w:sz w:val="24"/>
              </w:rPr>
            </w:pPr>
          </w:p>
        </w:tc>
      </w:tr>
    </w:tbl>
    <w:tbl>
      <w:tblPr>
        <w:tblpPr w:topFromText="6" w:bottomFromText="170" w:vertAnchor="text" w:horzAnchor="margin" w:tblpXSpec="right" w:tblpY="1226"/>
        <w:tblW w:w="0" w:type="auto"/>
        <w:tblLayout w:type="fixed"/>
        <w:tblCellMar>
          <w:left w:w="0" w:type="dxa"/>
          <w:right w:w="0" w:type="dxa"/>
        </w:tblCellMar>
        <w:tblLook w:val="0000"/>
      </w:tblPr>
      <w:tblGrid>
        <w:gridCol w:w="2834"/>
        <w:gridCol w:w="7542"/>
      </w:tblGrid>
      <w:tr w:rsidR="00CC1D9C" w:rsidRPr="00CC1D9C" w:rsidTr="00CC1D9C">
        <w:trPr>
          <w:cantSplit/>
          <w:trHeight w:val="170"/>
        </w:trPr>
        <w:tc>
          <w:tcPr>
            <w:tcW w:w="2834" w:type="dxa"/>
            <w:shd w:val="clear" w:color="auto" w:fill="auto"/>
          </w:tcPr>
          <w:tbl>
            <w:tblPr>
              <w:tblpPr w:topFromText="6" w:bottomFromText="170" w:vertAnchor="text" w:horzAnchor="margin" w:tblpY="1441"/>
              <w:tblOverlap w:val="never"/>
              <w:tblW w:w="10376" w:type="dxa"/>
              <w:tblLayout w:type="fixed"/>
              <w:tblCellMar>
                <w:left w:w="0" w:type="dxa"/>
                <w:right w:w="0" w:type="dxa"/>
              </w:tblCellMar>
              <w:tblLook w:val="0000"/>
            </w:tblPr>
            <w:tblGrid>
              <w:gridCol w:w="2834"/>
              <w:gridCol w:w="7542"/>
            </w:tblGrid>
            <w:tr w:rsidR="008E5886" w:rsidRPr="00F95369" w:rsidTr="008E5886">
              <w:trPr>
                <w:cantSplit/>
                <w:trHeight w:val="170"/>
              </w:trPr>
              <w:tc>
                <w:tcPr>
                  <w:tcW w:w="2834" w:type="dxa"/>
                  <w:shd w:val="clear" w:color="auto" w:fill="auto"/>
                </w:tcPr>
                <w:p w:rsidR="008E5886" w:rsidRPr="00F95369" w:rsidRDefault="008E5886" w:rsidP="008E5886">
                  <w:pPr>
                    <w:pStyle w:val="ECVLeftDetails"/>
                    <w:rPr>
                      <w:sz w:val="24"/>
                    </w:rPr>
                  </w:pPr>
                  <w:r w:rsidRPr="00F95369">
                    <w:rPr>
                      <w:sz w:val="24"/>
                    </w:rPr>
                    <w:t xml:space="preserve">Competenţe dobândite la locul de muncă </w:t>
                  </w:r>
                </w:p>
              </w:tc>
              <w:tc>
                <w:tcPr>
                  <w:tcW w:w="7542" w:type="dxa"/>
                  <w:shd w:val="clear" w:color="auto" w:fill="auto"/>
                </w:tcPr>
                <w:p w:rsidR="008E5886" w:rsidRPr="00F95369" w:rsidRDefault="008E5886" w:rsidP="008E5886">
                  <w:pPr>
                    <w:pStyle w:val="ECVSectionDetails"/>
                    <w:rPr>
                      <w:sz w:val="24"/>
                    </w:rPr>
                  </w:pPr>
                </w:p>
              </w:tc>
            </w:tr>
          </w:tbl>
          <w:p w:rsidR="00B301E0" w:rsidRDefault="00CC1D9C" w:rsidP="00CC1D9C">
            <w:pPr>
              <w:pStyle w:val="ECVLeftDetails"/>
              <w:rPr>
                <w:sz w:val="24"/>
              </w:rPr>
            </w:pPr>
            <w:r w:rsidRPr="00CC1D9C">
              <w:rPr>
                <w:sz w:val="24"/>
              </w:rPr>
              <w:t>Competenţe organizaţionale/manageriale</w:t>
            </w:r>
          </w:p>
          <w:p w:rsidR="00CC1D9C" w:rsidRPr="00CC1D9C" w:rsidRDefault="00CC1D9C" w:rsidP="00CC1D9C">
            <w:pPr>
              <w:pStyle w:val="ECVLeftDetails"/>
              <w:rPr>
                <w:sz w:val="24"/>
              </w:rPr>
            </w:pPr>
            <w:r w:rsidRPr="00CC1D9C">
              <w:rPr>
                <w:sz w:val="24"/>
              </w:rPr>
              <w:t xml:space="preserve"> </w:t>
            </w:r>
          </w:p>
        </w:tc>
        <w:tc>
          <w:tcPr>
            <w:tcW w:w="7542" w:type="dxa"/>
            <w:shd w:val="clear" w:color="auto" w:fill="auto"/>
          </w:tcPr>
          <w:p w:rsidR="00CC1D9C" w:rsidRDefault="00CC1D9C" w:rsidP="00CC1D9C">
            <w:pPr>
              <w:pStyle w:val="ECVSectionDetails"/>
              <w:rPr>
                <w:sz w:val="24"/>
              </w:rPr>
            </w:pPr>
            <w:r>
              <w:rPr>
                <w:sz w:val="24"/>
              </w:rPr>
              <w:t>Medic sef CASMB 2014-2015</w:t>
            </w:r>
          </w:p>
          <w:p w:rsidR="007168AB" w:rsidRDefault="00F95369" w:rsidP="00CC1D9C">
            <w:pPr>
              <w:pStyle w:val="ECVSectionDetails"/>
              <w:rPr>
                <w:sz w:val="24"/>
              </w:rPr>
            </w:pPr>
            <w:r>
              <w:rPr>
                <w:sz w:val="24"/>
              </w:rPr>
              <w:t>Master – Mana</w:t>
            </w:r>
            <w:r w:rsidR="007168AB">
              <w:rPr>
                <w:sz w:val="24"/>
              </w:rPr>
              <w:t xml:space="preserve">gementul </w:t>
            </w:r>
            <w:r>
              <w:rPr>
                <w:sz w:val="24"/>
              </w:rPr>
              <w:t>sanatatii publice si al serviciilor de sanatate</w:t>
            </w:r>
            <w:r w:rsidR="00973C9F">
              <w:rPr>
                <w:sz w:val="24"/>
              </w:rPr>
              <w:t xml:space="preserve"> </w:t>
            </w:r>
            <w:r w:rsidR="004044B6">
              <w:rPr>
                <w:sz w:val="24"/>
              </w:rPr>
              <w:t>29.06.</w:t>
            </w:r>
            <w:r w:rsidR="00973C9F">
              <w:rPr>
                <w:sz w:val="24"/>
              </w:rPr>
              <w:t>2007</w:t>
            </w:r>
          </w:p>
          <w:p w:rsidR="00973C9F" w:rsidRDefault="00973C9F" w:rsidP="00CC1D9C">
            <w:pPr>
              <w:pStyle w:val="ECVSectionDetails"/>
              <w:rPr>
                <w:sz w:val="24"/>
              </w:rPr>
            </w:pPr>
            <w:r>
              <w:rPr>
                <w:sz w:val="24"/>
              </w:rPr>
              <w:t>Managementul situatiilor de urgenta</w:t>
            </w:r>
            <w:r w:rsidR="004044B6">
              <w:rPr>
                <w:sz w:val="24"/>
              </w:rPr>
              <w:t xml:space="preserve"> 14-18.05.2007 </w:t>
            </w:r>
          </w:p>
          <w:p w:rsidR="00F95369" w:rsidRDefault="00F95369" w:rsidP="00CC1D9C">
            <w:pPr>
              <w:pStyle w:val="ECVSectionDetails"/>
              <w:rPr>
                <w:sz w:val="24"/>
              </w:rPr>
            </w:pPr>
          </w:p>
          <w:p w:rsidR="00B301E0" w:rsidRDefault="00B301E0" w:rsidP="00CC1D9C">
            <w:pPr>
              <w:pStyle w:val="ECVSectionDetails"/>
              <w:rPr>
                <w:sz w:val="24"/>
              </w:rPr>
            </w:pPr>
          </w:p>
          <w:p w:rsidR="00B301E0" w:rsidRDefault="00B301E0" w:rsidP="00CC1D9C">
            <w:pPr>
              <w:pStyle w:val="ECVSectionDetails"/>
              <w:rPr>
                <w:sz w:val="24"/>
              </w:rPr>
            </w:pPr>
          </w:p>
          <w:p w:rsidR="00F95369" w:rsidRPr="00CC1D9C" w:rsidRDefault="00F95369" w:rsidP="00CC1D9C">
            <w:pPr>
              <w:pStyle w:val="ECVSectionDetails"/>
              <w:rPr>
                <w:sz w:val="24"/>
              </w:rPr>
            </w:pP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3710"/>
        <w:tblW w:w="0" w:type="auto"/>
        <w:tblLayout w:type="fixed"/>
        <w:tblCellMar>
          <w:left w:w="0" w:type="dxa"/>
          <w:right w:w="0" w:type="dxa"/>
        </w:tblCellMar>
        <w:tblLook w:val="0000"/>
      </w:tblPr>
      <w:tblGrid>
        <w:gridCol w:w="2834"/>
        <w:gridCol w:w="1544"/>
        <w:gridCol w:w="1498"/>
        <w:gridCol w:w="1499"/>
        <w:gridCol w:w="1500"/>
        <w:gridCol w:w="1501"/>
      </w:tblGrid>
      <w:tr w:rsidR="008E5886" w:rsidRPr="00F95369" w:rsidTr="008E5886">
        <w:trPr>
          <w:trHeight w:val="340"/>
        </w:trPr>
        <w:tc>
          <w:tcPr>
            <w:tcW w:w="2834" w:type="dxa"/>
            <w:vMerge w:val="restart"/>
            <w:shd w:val="clear" w:color="auto" w:fill="auto"/>
          </w:tcPr>
          <w:p w:rsidR="008E5886" w:rsidRPr="00F95369" w:rsidRDefault="008E5886" w:rsidP="008E5886">
            <w:pPr>
              <w:pStyle w:val="ECVLeftDetails"/>
              <w:rPr>
                <w:sz w:val="24"/>
              </w:rPr>
            </w:pPr>
            <w:r w:rsidRPr="00F95369">
              <w:rPr>
                <w:sz w:val="24"/>
              </w:rPr>
              <w:t>Competenţă digitală</w:t>
            </w:r>
          </w:p>
        </w:tc>
        <w:tc>
          <w:tcPr>
            <w:tcW w:w="7542" w:type="dxa"/>
            <w:gridSpan w:val="5"/>
            <w:tcBorders>
              <w:top w:val="single" w:sz="8" w:space="0" w:color="C0C0C0"/>
              <w:bottom w:val="single" w:sz="8" w:space="0" w:color="C0C0C0"/>
            </w:tcBorders>
            <w:shd w:val="clear" w:color="auto" w:fill="auto"/>
            <w:vAlign w:val="center"/>
          </w:tcPr>
          <w:p w:rsidR="008E5886" w:rsidRPr="00F95369" w:rsidRDefault="008E5886" w:rsidP="008E5886">
            <w:pPr>
              <w:pStyle w:val="ECVLanguageHeading"/>
              <w:rPr>
                <w:sz w:val="24"/>
              </w:rPr>
            </w:pPr>
            <w:r w:rsidRPr="00F95369">
              <w:rPr>
                <w:caps w:val="0"/>
                <w:sz w:val="24"/>
              </w:rPr>
              <w:t>AUTOEVALUARE</w:t>
            </w:r>
          </w:p>
        </w:tc>
      </w:tr>
      <w:tr w:rsidR="008E5886" w:rsidRPr="00F95369" w:rsidTr="008E5886">
        <w:tblPrEx>
          <w:tblCellMar>
            <w:left w:w="227" w:type="dxa"/>
            <w:right w:w="227" w:type="dxa"/>
          </w:tblCellMar>
        </w:tblPrEx>
        <w:trPr>
          <w:trHeight w:val="680"/>
        </w:trPr>
        <w:tc>
          <w:tcPr>
            <w:tcW w:w="2834" w:type="dxa"/>
            <w:vMerge/>
            <w:shd w:val="clear" w:color="auto" w:fill="auto"/>
          </w:tcPr>
          <w:p w:rsidR="008E5886" w:rsidRPr="00F95369" w:rsidRDefault="008E5886" w:rsidP="008E5886">
            <w:pPr>
              <w:rPr>
                <w:sz w:val="24"/>
              </w:rPr>
            </w:pPr>
          </w:p>
        </w:tc>
        <w:tc>
          <w:tcPr>
            <w:tcW w:w="1544" w:type="dxa"/>
            <w:tcBorders>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Procesarea informaţiei</w:t>
            </w:r>
          </w:p>
        </w:tc>
        <w:tc>
          <w:tcPr>
            <w:tcW w:w="1498"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Comunicare</w:t>
            </w:r>
          </w:p>
        </w:tc>
        <w:tc>
          <w:tcPr>
            <w:tcW w:w="1499"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Creare de conţinut</w:t>
            </w:r>
          </w:p>
        </w:tc>
        <w:tc>
          <w:tcPr>
            <w:tcW w:w="1500"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Securitate</w:t>
            </w:r>
          </w:p>
        </w:tc>
        <w:tc>
          <w:tcPr>
            <w:tcW w:w="1501" w:type="dxa"/>
            <w:tcBorders>
              <w:left w:val="single" w:sz="8" w:space="0" w:color="C0C0C0"/>
              <w:bottom w:val="single" w:sz="8" w:space="0" w:color="C0C0C0"/>
            </w:tcBorders>
            <w:shd w:val="clear" w:color="auto" w:fill="auto"/>
            <w:vAlign w:val="center"/>
          </w:tcPr>
          <w:p w:rsidR="008E5886" w:rsidRPr="00F95369" w:rsidRDefault="008E5886" w:rsidP="008E5886">
            <w:pPr>
              <w:pStyle w:val="ECVLanguageSubHeading"/>
              <w:rPr>
                <w:sz w:val="24"/>
              </w:rPr>
            </w:pPr>
            <w:r w:rsidRPr="00F95369">
              <w:rPr>
                <w:sz w:val="24"/>
              </w:rPr>
              <w:t>Rezolvarea de probleme</w:t>
            </w:r>
          </w:p>
        </w:tc>
      </w:tr>
      <w:tr w:rsidR="008E5886" w:rsidRPr="00F95369" w:rsidTr="008E5886">
        <w:tblPrEx>
          <w:tblCellMar>
            <w:top w:w="113" w:type="dxa"/>
            <w:bottom w:w="113" w:type="dxa"/>
          </w:tblCellMar>
        </w:tblPrEx>
        <w:trPr>
          <w:trHeight w:val="283"/>
        </w:trPr>
        <w:tc>
          <w:tcPr>
            <w:tcW w:w="2834" w:type="dxa"/>
            <w:shd w:val="clear" w:color="auto" w:fill="auto"/>
            <w:vAlign w:val="center"/>
          </w:tcPr>
          <w:p w:rsidR="008E5886" w:rsidRPr="00F95369" w:rsidRDefault="008E5886" w:rsidP="008E5886">
            <w:pPr>
              <w:rPr>
                <w:sz w:val="24"/>
              </w:rPr>
            </w:pPr>
          </w:p>
        </w:tc>
        <w:tc>
          <w:tcPr>
            <w:tcW w:w="1544" w:type="dxa"/>
            <w:tcBorders>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498"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499"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p>
        </w:tc>
        <w:tc>
          <w:tcPr>
            <w:tcW w:w="1500"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caps w:val="0"/>
                <w:sz w:val="24"/>
              </w:rPr>
            </w:pPr>
            <w:r>
              <w:rPr>
                <w:caps w:val="0"/>
                <w:sz w:val="24"/>
              </w:rPr>
              <w:t>Utilizator independent</w:t>
            </w:r>
            <w:r w:rsidRPr="00F95369">
              <w:rPr>
                <w:caps w:val="0"/>
                <w:sz w:val="24"/>
              </w:rPr>
              <w:t xml:space="preserve"> </w:t>
            </w:r>
          </w:p>
        </w:tc>
        <w:tc>
          <w:tcPr>
            <w:tcW w:w="1501" w:type="dxa"/>
            <w:tcBorders>
              <w:left w:val="single" w:sz="8" w:space="0" w:color="C0C0C0"/>
              <w:bottom w:val="single" w:sz="4" w:space="0" w:color="C0C0C0"/>
            </w:tcBorders>
            <w:shd w:val="clear" w:color="auto" w:fill="auto"/>
            <w:vAlign w:val="center"/>
          </w:tcPr>
          <w:p w:rsidR="008E5886" w:rsidRPr="00F95369" w:rsidRDefault="008E5886" w:rsidP="008E5886">
            <w:pPr>
              <w:pStyle w:val="ECVLanguageLevel"/>
              <w:rPr>
                <w:sz w:val="24"/>
              </w:rPr>
            </w:pPr>
            <w:r>
              <w:rPr>
                <w:caps w:val="0"/>
                <w:sz w:val="24"/>
              </w:rPr>
              <w:t>Utilizator elementar</w:t>
            </w:r>
          </w:p>
        </w:tc>
      </w:tr>
      <w:tr w:rsidR="008E5886" w:rsidRPr="00F95369" w:rsidTr="008E5886">
        <w:trPr>
          <w:cantSplit/>
          <w:trHeight w:val="340"/>
        </w:trPr>
        <w:tc>
          <w:tcPr>
            <w:tcW w:w="2834" w:type="dxa"/>
            <w:shd w:val="clear" w:color="auto" w:fill="auto"/>
          </w:tcPr>
          <w:p w:rsidR="008E5886" w:rsidRDefault="008E5886" w:rsidP="008E5886">
            <w:pPr>
              <w:pStyle w:val="ECVLeftDetails"/>
              <w:rPr>
                <w:sz w:val="24"/>
              </w:rPr>
            </w:pPr>
          </w:p>
          <w:p w:rsidR="008E5886" w:rsidRPr="00F95369" w:rsidRDefault="008E5886" w:rsidP="008E5886">
            <w:pPr>
              <w:pStyle w:val="ECVLeftDetails"/>
              <w:rPr>
                <w:sz w:val="24"/>
              </w:rPr>
            </w:pPr>
          </w:p>
        </w:tc>
        <w:tc>
          <w:tcPr>
            <w:tcW w:w="7542" w:type="dxa"/>
            <w:gridSpan w:val="5"/>
            <w:shd w:val="clear" w:color="auto" w:fill="auto"/>
          </w:tcPr>
          <w:p w:rsidR="008E5886" w:rsidRDefault="008E5886" w:rsidP="008E5886">
            <w:pPr>
              <w:pStyle w:val="ECVSectionDetails"/>
              <w:numPr>
                <w:ilvl w:val="0"/>
                <w:numId w:val="3"/>
              </w:numPr>
              <w:rPr>
                <w:sz w:val="24"/>
              </w:rPr>
            </w:pPr>
            <w:r w:rsidRPr="00F95369">
              <w:rPr>
                <w:sz w:val="24"/>
              </w:rPr>
              <w:t>o bună stăpânire a suită de programe de birou (procesor de text, calcul tabelar, software pentru prezentări)</w:t>
            </w:r>
          </w:p>
          <w:p w:rsidR="008E5886" w:rsidRPr="00F95369" w:rsidRDefault="008E5886" w:rsidP="008E5886">
            <w:pPr>
              <w:pStyle w:val="ECVSectionDetails"/>
              <w:numPr>
                <w:ilvl w:val="0"/>
                <w:numId w:val="3"/>
              </w:numPr>
              <w:rPr>
                <w:sz w:val="24"/>
              </w:rPr>
            </w:pPr>
            <w:r w:rsidRPr="00F95369">
              <w:rPr>
                <w:sz w:val="24"/>
              </w:rPr>
              <w:t>bune cunoştinţe de editare foto, dobândite ca fotograf amator​</w:t>
            </w: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margin" w:tblpY="6591"/>
        <w:tblW w:w="0" w:type="auto"/>
        <w:tblLayout w:type="fixed"/>
        <w:tblCellMar>
          <w:left w:w="0" w:type="dxa"/>
          <w:right w:w="0" w:type="dxa"/>
        </w:tblCellMar>
        <w:tblLook w:val="0000"/>
      </w:tblPr>
      <w:tblGrid>
        <w:gridCol w:w="2834"/>
        <w:gridCol w:w="7542"/>
      </w:tblGrid>
      <w:tr w:rsidR="008E5886" w:rsidTr="008E5886">
        <w:trPr>
          <w:cantSplit/>
          <w:trHeight w:val="170"/>
        </w:trPr>
        <w:tc>
          <w:tcPr>
            <w:tcW w:w="2834" w:type="dxa"/>
            <w:shd w:val="clear" w:color="auto" w:fill="auto"/>
          </w:tcPr>
          <w:p w:rsidR="008E5886" w:rsidRPr="00F95369" w:rsidRDefault="008E5886" w:rsidP="008E5886">
            <w:pPr>
              <w:pStyle w:val="ECVLeftDetails"/>
              <w:rPr>
                <w:sz w:val="24"/>
              </w:rPr>
            </w:pPr>
            <w:r w:rsidRPr="00F95369">
              <w:rPr>
                <w:sz w:val="24"/>
              </w:rPr>
              <w:t xml:space="preserve">Alte competenţe </w:t>
            </w:r>
          </w:p>
        </w:tc>
        <w:tc>
          <w:tcPr>
            <w:tcW w:w="7542" w:type="dxa"/>
            <w:shd w:val="clear" w:color="auto" w:fill="auto"/>
          </w:tcPr>
          <w:p w:rsidR="008E5886" w:rsidRDefault="008E5886" w:rsidP="008E5886">
            <w:pPr>
              <w:pStyle w:val="ECVSectionDetails"/>
            </w:pPr>
          </w:p>
        </w:tc>
      </w:tr>
      <w:tr w:rsidR="008E5886" w:rsidTr="008E5886">
        <w:trPr>
          <w:cantSplit/>
          <w:trHeight w:val="170"/>
        </w:trPr>
        <w:tc>
          <w:tcPr>
            <w:tcW w:w="2834" w:type="dxa"/>
            <w:shd w:val="clear" w:color="auto" w:fill="auto"/>
          </w:tcPr>
          <w:p w:rsidR="008E5886" w:rsidRPr="00F95369" w:rsidRDefault="008E5886" w:rsidP="008E5886">
            <w:pPr>
              <w:pStyle w:val="ECVLeftDetails"/>
              <w:rPr>
                <w:sz w:val="24"/>
              </w:rPr>
            </w:pPr>
          </w:p>
        </w:tc>
        <w:tc>
          <w:tcPr>
            <w:tcW w:w="7542" w:type="dxa"/>
            <w:shd w:val="clear" w:color="auto" w:fill="auto"/>
          </w:tcPr>
          <w:p w:rsidR="008E5886" w:rsidRDefault="008E5886" w:rsidP="008E5886">
            <w:pPr>
              <w:pStyle w:val="ECVSectionDetails"/>
            </w:pPr>
          </w:p>
        </w:tc>
      </w:tr>
    </w:tbl>
    <w:p w:rsidR="00074658" w:rsidRPr="00074658" w:rsidRDefault="00074658" w:rsidP="00074658">
      <w:pPr>
        <w:rPr>
          <w:rFonts w:ascii="Arial Narrow" w:eastAsia="Times New Roman" w:hAnsi="Arial Narrow" w:cs="Times New Roman"/>
          <w:vanish/>
          <w:color w:val="auto"/>
          <w:spacing w:val="0"/>
          <w:kern w:val="0"/>
          <w:sz w:val="22"/>
          <w:szCs w:val="20"/>
          <w:lang w:eastAsia="ar-SA" w:bidi="ar-SA"/>
        </w:rPr>
      </w:pPr>
    </w:p>
    <w:tbl>
      <w:tblPr>
        <w:tblpPr w:topFromText="6" w:bottomFromText="170" w:vertAnchor="text" w:horzAnchor="page" w:tblpX="1521" w:tblpY="7538"/>
        <w:tblW w:w="0" w:type="auto"/>
        <w:tblLayout w:type="fixed"/>
        <w:tblCellMar>
          <w:left w:w="0" w:type="dxa"/>
          <w:right w:w="0" w:type="dxa"/>
        </w:tblCellMar>
        <w:tblLook w:val="0000"/>
      </w:tblPr>
      <w:tblGrid>
        <w:gridCol w:w="2834"/>
        <w:gridCol w:w="7542"/>
      </w:tblGrid>
      <w:tr w:rsidR="008E5886" w:rsidTr="008E5886">
        <w:trPr>
          <w:cantSplit/>
          <w:trHeight w:val="170"/>
        </w:trPr>
        <w:tc>
          <w:tcPr>
            <w:tcW w:w="2834" w:type="dxa"/>
            <w:shd w:val="clear" w:color="auto" w:fill="auto"/>
          </w:tcPr>
          <w:p w:rsidR="008E5886" w:rsidRPr="00F95369" w:rsidRDefault="008E5886" w:rsidP="008E5886">
            <w:pPr>
              <w:pStyle w:val="ECVLeftDetails"/>
              <w:jc w:val="left"/>
              <w:rPr>
                <w:sz w:val="24"/>
              </w:rPr>
            </w:pPr>
            <w:r w:rsidRPr="00F95369">
              <w:rPr>
                <w:sz w:val="24"/>
              </w:rPr>
              <w:t xml:space="preserve">Permis de conducere </w:t>
            </w:r>
          </w:p>
        </w:tc>
        <w:tc>
          <w:tcPr>
            <w:tcW w:w="7542" w:type="dxa"/>
            <w:shd w:val="clear" w:color="auto" w:fill="auto"/>
          </w:tcPr>
          <w:p w:rsidR="008E5886" w:rsidRDefault="008E5886" w:rsidP="008E5886">
            <w:pPr>
              <w:pStyle w:val="ECVSectionDetails"/>
              <w:rPr>
                <w:sz w:val="24"/>
              </w:rPr>
            </w:pPr>
            <w:r>
              <w:rPr>
                <w:sz w:val="24"/>
              </w:rPr>
              <w:t>B</w:t>
            </w:r>
          </w:p>
          <w:p w:rsidR="008E5886" w:rsidRPr="00F95369" w:rsidRDefault="008E5886" w:rsidP="008E5886">
            <w:pPr>
              <w:pStyle w:val="ECVSectionDetails"/>
              <w:rPr>
                <w:sz w:val="24"/>
              </w:rPr>
            </w:pPr>
          </w:p>
          <w:p w:rsidR="008E5886" w:rsidRDefault="008E5886" w:rsidP="008E5886">
            <w:pPr>
              <w:pStyle w:val="ECVSectionDetails"/>
            </w:pPr>
          </w:p>
        </w:tc>
      </w:tr>
    </w:tbl>
    <w:p w:rsidR="007168AB" w:rsidRPr="00CC1D9C" w:rsidRDefault="007168AB">
      <w:pPr>
        <w:pStyle w:val="ECVText"/>
        <w:rPr>
          <w:sz w:val="24"/>
        </w:rPr>
        <w:sectPr w:rsidR="007168AB" w:rsidRPr="00CC1D9C">
          <w:headerReference w:type="default" r:id="rId15"/>
          <w:footerReference w:type="even" r:id="rId16"/>
          <w:footerReference w:type="default" r:id="rId17"/>
          <w:pgSz w:w="11906" w:h="16838"/>
          <w:pgMar w:top="1927" w:right="680" w:bottom="1474" w:left="850" w:header="680" w:footer="624" w:gutter="0"/>
          <w:cols w:space="708"/>
        </w:sectPr>
      </w:pPr>
    </w:p>
    <w:p w:rsidR="007168AB" w:rsidRPr="00F95369" w:rsidRDefault="007168AB">
      <w:pPr>
        <w:rPr>
          <w:sz w:val="24"/>
        </w:rPr>
      </w:pPr>
    </w:p>
    <w:p w:rsidR="007168AB" w:rsidRDefault="007168AB"/>
    <w:p w:rsidR="007168AB" w:rsidRDefault="007168AB">
      <w:pPr>
        <w:pStyle w:val="ECVText"/>
      </w:pPr>
    </w:p>
    <w:tbl>
      <w:tblPr>
        <w:tblW w:w="0" w:type="auto"/>
        <w:tblLayout w:type="fixed"/>
        <w:tblCellMar>
          <w:left w:w="0" w:type="dxa"/>
          <w:right w:w="0" w:type="dxa"/>
        </w:tblCellMar>
        <w:tblLook w:val="0000"/>
      </w:tblPr>
      <w:tblGrid>
        <w:gridCol w:w="2835"/>
        <w:gridCol w:w="7540"/>
      </w:tblGrid>
      <w:tr w:rsidR="007168AB" w:rsidRPr="00F95369">
        <w:trPr>
          <w:cantSplit/>
          <w:trHeight w:val="170"/>
        </w:trPr>
        <w:tc>
          <w:tcPr>
            <w:tcW w:w="2835" w:type="dxa"/>
            <w:shd w:val="clear" w:color="auto" w:fill="auto"/>
          </w:tcPr>
          <w:p w:rsidR="007168AB" w:rsidRPr="00F95369" w:rsidRDefault="007168AB">
            <w:pPr>
              <w:pStyle w:val="ECVLeftHeading"/>
              <w:rPr>
                <w:sz w:val="24"/>
              </w:rPr>
            </w:pPr>
            <w:r w:rsidRPr="00F95369">
              <w:rPr>
                <w:caps w:val="0"/>
                <w:sz w:val="24"/>
              </w:rPr>
              <w:t>INFORMAΤII SUPLIMENTARE</w:t>
            </w:r>
          </w:p>
        </w:tc>
        <w:tc>
          <w:tcPr>
            <w:tcW w:w="7540" w:type="dxa"/>
            <w:shd w:val="clear" w:color="auto" w:fill="auto"/>
            <w:vAlign w:val="bottom"/>
          </w:tcPr>
          <w:p w:rsidR="007168AB" w:rsidRPr="00F95369" w:rsidRDefault="000D0739">
            <w:pPr>
              <w:pStyle w:val="ECVBlueBox"/>
              <w:rPr>
                <w:sz w:val="24"/>
                <w:szCs w:val="24"/>
              </w:rPr>
            </w:pPr>
            <w:r>
              <w:rPr>
                <w:noProof/>
                <w:sz w:val="24"/>
                <w:szCs w:val="24"/>
                <w:lang w:eastAsia="ro-RO" w:bidi="ar-SA"/>
              </w:rPr>
              <w:drawing>
                <wp:inline distT="0" distB="0" distL="0" distR="0">
                  <wp:extent cx="4785360" cy="91440"/>
                  <wp:effectExtent l="1905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rsidRPr="00F95369">
              <w:rPr>
                <w:sz w:val="24"/>
                <w:szCs w:val="24"/>
              </w:rPr>
              <w:t xml:space="preserve"> </w:t>
            </w:r>
          </w:p>
        </w:tc>
      </w:tr>
    </w:tbl>
    <w:p w:rsidR="007168AB" w:rsidRPr="00F95369" w:rsidRDefault="007168AB">
      <w:pPr>
        <w:pStyle w:val="ECVText"/>
        <w:rPr>
          <w:sz w:val="24"/>
        </w:rPr>
      </w:pPr>
    </w:p>
    <w:p w:rsidR="007168AB" w:rsidRDefault="00F95369">
      <w:pPr>
        <w:pStyle w:val="ECVText"/>
      </w:pPr>
      <w:r>
        <w:t xml:space="preserve"> </w:t>
      </w:r>
    </w:p>
    <w:tbl>
      <w:tblPr>
        <w:tblW w:w="0" w:type="auto"/>
        <w:tblLayout w:type="fixed"/>
        <w:tblCellMar>
          <w:left w:w="0" w:type="dxa"/>
          <w:right w:w="0" w:type="dxa"/>
        </w:tblCellMar>
        <w:tblLook w:val="0000"/>
      </w:tblPr>
      <w:tblGrid>
        <w:gridCol w:w="2835"/>
        <w:gridCol w:w="7540"/>
      </w:tblGrid>
      <w:tr w:rsidR="007168AB" w:rsidRPr="00F95369">
        <w:trPr>
          <w:cantSplit/>
          <w:trHeight w:val="170"/>
        </w:trPr>
        <w:tc>
          <w:tcPr>
            <w:tcW w:w="2835" w:type="dxa"/>
            <w:shd w:val="clear" w:color="auto" w:fill="auto"/>
          </w:tcPr>
          <w:p w:rsidR="007168AB" w:rsidRPr="00F95369" w:rsidRDefault="007168AB">
            <w:pPr>
              <w:pStyle w:val="ECVLeftHeading"/>
              <w:rPr>
                <w:sz w:val="24"/>
              </w:rPr>
            </w:pPr>
            <w:r w:rsidRPr="00F95369">
              <w:rPr>
                <w:caps w:val="0"/>
                <w:sz w:val="24"/>
              </w:rPr>
              <w:t>ANEXE</w:t>
            </w:r>
          </w:p>
        </w:tc>
        <w:tc>
          <w:tcPr>
            <w:tcW w:w="7540" w:type="dxa"/>
            <w:shd w:val="clear" w:color="auto" w:fill="auto"/>
            <w:vAlign w:val="bottom"/>
          </w:tcPr>
          <w:p w:rsidR="007168AB" w:rsidRPr="00F95369" w:rsidRDefault="000D0739">
            <w:pPr>
              <w:pStyle w:val="ECVBlueBox"/>
              <w:rPr>
                <w:sz w:val="24"/>
                <w:szCs w:val="24"/>
              </w:rPr>
            </w:pPr>
            <w:r>
              <w:rPr>
                <w:noProof/>
                <w:sz w:val="24"/>
                <w:szCs w:val="24"/>
                <w:lang w:eastAsia="ro-RO" w:bidi="ar-SA"/>
              </w:rPr>
              <w:drawing>
                <wp:inline distT="0" distB="0" distL="0" distR="0">
                  <wp:extent cx="4785360" cy="91440"/>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srcRect/>
                          <a:stretch>
                            <a:fillRect/>
                          </a:stretch>
                        </pic:blipFill>
                        <pic:spPr bwMode="auto">
                          <a:xfrm>
                            <a:off x="0" y="0"/>
                            <a:ext cx="4785360" cy="91440"/>
                          </a:xfrm>
                          <a:prstGeom prst="rect">
                            <a:avLst/>
                          </a:prstGeom>
                          <a:solidFill>
                            <a:srgbClr val="FFFFFF"/>
                          </a:solidFill>
                          <a:ln w="9525">
                            <a:noFill/>
                            <a:miter lim="800000"/>
                            <a:headEnd/>
                            <a:tailEnd/>
                          </a:ln>
                        </pic:spPr>
                      </pic:pic>
                    </a:graphicData>
                  </a:graphic>
                </wp:inline>
              </w:drawing>
            </w:r>
            <w:r w:rsidR="007168AB" w:rsidRPr="00F95369">
              <w:rPr>
                <w:sz w:val="24"/>
                <w:szCs w:val="24"/>
              </w:rPr>
              <w:t xml:space="preserve"> </w:t>
            </w:r>
          </w:p>
        </w:tc>
      </w:tr>
    </w:tbl>
    <w:p w:rsidR="00D9568B" w:rsidRDefault="00D9568B">
      <w:pPr>
        <w:rPr>
          <w:sz w:val="24"/>
        </w:rPr>
      </w:pPr>
    </w:p>
    <w:p w:rsidR="00D9568B" w:rsidRDefault="00D9568B">
      <w:pPr>
        <w:rPr>
          <w:sz w:val="24"/>
        </w:rPr>
      </w:pPr>
    </w:p>
    <w:p w:rsidR="007168AB" w:rsidRPr="0070217E" w:rsidRDefault="00D9568B" w:rsidP="0070217E">
      <w:pPr>
        <w:jc w:val="both"/>
        <w:rPr>
          <w:rFonts w:cs="Arial"/>
          <w:b/>
          <w:sz w:val="24"/>
        </w:rPr>
      </w:pPr>
      <w:r w:rsidRPr="0070217E">
        <w:rPr>
          <w:rFonts w:cs="Arial"/>
          <w:b/>
          <w:sz w:val="24"/>
        </w:rPr>
        <w:t>PARTICIPARI LA CONGRESE SI CONFERINTE</w:t>
      </w:r>
      <w:r w:rsidR="0070217E" w:rsidRPr="0070217E">
        <w:rPr>
          <w:rFonts w:cs="Arial"/>
          <w:b/>
          <w:sz w:val="24"/>
        </w:rPr>
        <w:t xml:space="preserve"> NATIONALE SI INTERNATIONALE</w:t>
      </w:r>
    </w:p>
    <w:p w:rsidR="002C218D" w:rsidRPr="0070217E" w:rsidRDefault="002C218D" w:rsidP="0070217E">
      <w:pPr>
        <w:jc w:val="both"/>
        <w:rPr>
          <w:rFonts w:cs="Arial"/>
          <w:b/>
          <w:sz w:val="24"/>
        </w:rPr>
      </w:pPr>
    </w:p>
    <w:p w:rsidR="00B32DDF" w:rsidRPr="0070217E" w:rsidRDefault="00B32DDF" w:rsidP="0070217E">
      <w:pPr>
        <w:pStyle w:val="ECVSectionDetails"/>
        <w:numPr>
          <w:ilvl w:val="0"/>
          <w:numId w:val="5"/>
        </w:numPr>
        <w:jc w:val="both"/>
        <w:rPr>
          <w:rFonts w:cs="Arial"/>
          <w:b/>
          <w:sz w:val="24"/>
        </w:rPr>
      </w:pPr>
      <w:r w:rsidRPr="0070217E">
        <w:rPr>
          <w:rFonts w:cs="Arial"/>
          <w:b/>
          <w:color w:val="414153"/>
          <w:sz w:val="24"/>
          <w:shd w:val="clear" w:color="auto" w:fill="FFFFFF"/>
        </w:rPr>
        <w:t>40 de ani de excelenta Spitalul Universitar de Urgenta Bucucresti  16 noiembrie 2018</w:t>
      </w:r>
    </w:p>
    <w:p w:rsidR="00B32DDF" w:rsidRPr="0070217E" w:rsidRDefault="00B32DDF" w:rsidP="0070217E">
      <w:pPr>
        <w:pStyle w:val="ECVSectionDetails"/>
        <w:numPr>
          <w:ilvl w:val="0"/>
          <w:numId w:val="5"/>
        </w:numPr>
        <w:jc w:val="both"/>
        <w:rPr>
          <w:rFonts w:cs="Arial"/>
          <w:b/>
          <w:sz w:val="24"/>
        </w:rPr>
      </w:pPr>
      <w:r w:rsidRPr="0070217E">
        <w:rPr>
          <w:rFonts w:cs="Arial"/>
          <w:b/>
          <w:color w:val="525252"/>
          <w:sz w:val="24"/>
          <w:shd w:val="clear" w:color="auto" w:fill="FFFFFF"/>
        </w:rPr>
        <w:t>Forumul ACPR</w:t>
      </w:r>
      <w:r w:rsidRPr="0070217E">
        <w:rPr>
          <w:rFonts w:cs="Arial"/>
          <w:color w:val="525252"/>
          <w:sz w:val="24"/>
          <w:shd w:val="clear" w:color="auto" w:fill="FFFFFF"/>
        </w:rPr>
        <w:t xml:space="preserve"> Actualităţi în Chirurgie Plastică. Dileme în vindecarea tisulară Crown Plaza Bucuresti </w:t>
      </w:r>
      <w:r w:rsidRPr="0070217E">
        <w:rPr>
          <w:rFonts w:cs="Arial"/>
          <w:b/>
          <w:color w:val="525252"/>
          <w:sz w:val="24"/>
          <w:shd w:val="clear" w:color="auto" w:fill="FFFFFF"/>
        </w:rPr>
        <w:t>17 noiembrie 2018</w:t>
      </w:r>
    </w:p>
    <w:p w:rsidR="00B32DDF" w:rsidRPr="0070217E" w:rsidRDefault="00B32DDF" w:rsidP="0070217E">
      <w:pPr>
        <w:pStyle w:val="ECVSectionDetails"/>
        <w:numPr>
          <w:ilvl w:val="0"/>
          <w:numId w:val="5"/>
        </w:numPr>
        <w:jc w:val="both"/>
        <w:rPr>
          <w:rFonts w:cs="Arial"/>
          <w:b/>
          <w:sz w:val="24"/>
        </w:rPr>
      </w:pPr>
      <w:r w:rsidRPr="0070217E">
        <w:rPr>
          <w:rFonts w:cs="Arial"/>
          <w:b/>
          <w:color w:val="414153"/>
          <w:sz w:val="24"/>
          <w:shd w:val="clear" w:color="auto" w:fill="FFFFFF"/>
        </w:rPr>
        <w:t>5CC BARCELONA 30 august-3 septembrie 2018</w:t>
      </w:r>
    </w:p>
    <w:p w:rsidR="00B32DDF" w:rsidRPr="0070217E" w:rsidRDefault="00B32DDF" w:rsidP="0070217E">
      <w:pPr>
        <w:pStyle w:val="ECVSectionDetails"/>
        <w:numPr>
          <w:ilvl w:val="0"/>
          <w:numId w:val="5"/>
        </w:numPr>
        <w:jc w:val="both"/>
        <w:rPr>
          <w:rFonts w:cs="Arial"/>
          <w:b/>
          <w:sz w:val="24"/>
        </w:rPr>
      </w:pPr>
      <w:r w:rsidRPr="0070217E">
        <w:rPr>
          <w:rFonts w:cs="Arial"/>
          <w:b/>
          <w:color w:val="414153"/>
          <w:sz w:val="24"/>
          <w:shd w:val="clear" w:color="auto" w:fill="FFFFFF"/>
        </w:rPr>
        <w:t>Al XV-lea Congres ACPR – al XII –lea Congres SCRE – a XX-a Meeting MBC 16-19 mai 2018  BUCURESTI</w:t>
      </w:r>
    </w:p>
    <w:p w:rsidR="00B32DDF" w:rsidRPr="0070217E" w:rsidRDefault="00B32DDF" w:rsidP="0070217E">
      <w:pPr>
        <w:pStyle w:val="Listparagraf"/>
        <w:numPr>
          <w:ilvl w:val="0"/>
          <w:numId w:val="5"/>
        </w:numPr>
        <w:jc w:val="both"/>
        <w:rPr>
          <w:rFonts w:ascii="Arial" w:hAnsi="Arial" w:cs="Arial"/>
          <w:color w:val="414153"/>
          <w:sz w:val="24"/>
          <w:szCs w:val="24"/>
          <w:shd w:val="clear" w:color="auto" w:fill="FFFFFF"/>
        </w:rPr>
      </w:pPr>
      <w:r w:rsidRPr="0070217E">
        <w:rPr>
          <w:rFonts w:ascii="Arial" w:hAnsi="Arial" w:cs="Arial"/>
          <w:b/>
          <w:sz w:val="24"/>
          <w:szCs w:val="24"/>
        </w:rPr>
        <w:t>Al X-lea Congres de Medicina Anti-Aging 11-13 mai 2018 Hotel Caro BUCURESTI</w:t>
      </w:r>
    </w:p>
    <w:p w:rsidR="00B32DDF" w:rsidRPr="0070217E" w:rsidRDefault="00B32DDF" w:rsidP="0070217E">
      <w:pPr>
        <w:pStyle w:val="Listparagraf"/>
        <w:numPr>
          <w:ilvl w:val="0"/>
          <w:numId w:val="5"/>
        </w:numPr>
        <w:jc w:val="both"/>
        <w:rPr>
          <w:rFonts w:ascii="Arial" w:hAnsi="Arial" w:cs="Arial"/>
          <w:color w:val="414153"/>
          <w:sz w:val="24"/>
          <w:szCs w:val="24"/>
          <w:shd w:val="clear" w:color="auto" w:fill="FFFFFF"/>
        </w:rPr>
      </w:pPr>
      <w:r w:rsidRPr="0070217E">
        <w:rPr>
          <w:rFonts w:ascii="Arial" w:eastAsia="Meiryo" w:hAnsi="Arial" w:cs="Arial"/>
          <w:b/>
          <w:color w:val="333333"/>
          <w:sz w:val="24"/>
          <w:szCs w:val="24"/>
          <w:shd w:val="clear" w:color="auto" w:fill="FFFFFF"/>
        </w:rPr>
        <w:t xml:space="preserve">27The Congress of the European Rhinologic Society LONDON 22-26 april 2018 </w:t>
      </w:r>
    </w:p>
    <w:p w:rsidR="00B32DDF" w:rsidRPr="0070217E" w:rsidRDefault="00B32DDF" w:rsidP="0070217E">
      <w:pPr>
        <w:pStyle w:val="ECVSectionDetails"/>
        <w:numPr>
          <w:ilvl w:val="0"/>
          <w:numId w:val="5"/>
        </w:numPr>
        <w:jc w:val="both"/>
        <w:rPr>
          <w:rFonts w:cs="Arial"/>
          <w:b/>
          <w:sz w:val="24"/>
          <w:u w:val="single"/>
        </w:rPr>
      </w:pPr>
      <w:r w:rsidRPr="0070217E">
        <w:rPr>
          <w:rFonts w:eastAsia="Meiryo" w:cs="Arial"/>
          <w:b/>
          <w:color w:val="333333"/>
          <w:sz w:val="24"/>
          <w:u w:val="single"/>
          <w:shd w:val="clear" w:color="auto" w:fill="FFFFFF"/>
        </w:rPr>
        <w:t>ROMSOS –Prima Conferinta a Societatii Romane de Oncologie Musculo-scheletala Sinaia 13-15 aprilie 2018</w:t>
      </w:r>
    </w:p>
    <w:p w:rsidR="00B32DDF" w:rsidRPr="0070217E" w:rsidRDefault="00B32DDF" w:rsidP="0070217E">
      <w:pPr>
        <w:pStyle w:val="ECVSectionDetails"/>
        <w:numPr>
          <w:ilvl w:val="0"/>
          <w:numId w:val="5"/>
        </w:numPr>
        <w:jc w:val="both"/>
        <w:rPr>
          <w:rFonts w:cs="Arial"/>
          <w:b/>
          <w:sz w:val="24"/>
        </w:rPr>
      </w:pPr>
      <w:r w:rsidRPr="0070217E">
        <w:rPr>
          <w:rFonts w:cs="Arial"/>
          <w:color w:val="000000"/>
          <w:sz w:val="24"/>
          <w:shd w:val="clear" w:color="auto" w:fill="FFFFFF"/>
        </w:rPr>
        <w:t>Conferinței </w:t>
      </w:r>
      <w:r w:rsidRPr="0070217E">
        <w:rPr>
          <w:rFonts w:cs="Arial"/>
          <w:b/>
          <w:bCs/>
          <w:color w:val="440062"/>
          <w:sz w:val="24"/>
        </w:rPr>
        <w:t>TUMORILE CERVICO-FACIALE, DINCOLO DE LIMITA UNEI SPECIALITĂȚI CHIRURGICALE</w:t>
      </w:r>
      <w:r w:rsidRPr="0070217E">
        <w:rPr>
          <w:rFonts w:cs="Arial"/>
          <w:color w:val="000000"/>
          <w:sz w:val="24"/>
          <w:shd w:val="clear" w:color="auto" w:fill="FFFFFF"/>
        </w:rPr>
        <w:t xml:space="preserve">  BUCURESTI 23-24 februarie 2018 </w:t>
      </w:r>
      <w:r w:rsidRPr="0070217E">
        <w:rPr>
          <w:rFonts w:cs="Arial"/>
          <w:color w:val="000000"/>
          <w:sz w:val="24"/>
        </w:rPr>
        <w:t xml:space="preserve"> SUUB</w:t>
      </w:r>
    </w:p>
    <w:p w:rsidR="00B32DDF" w:rsidRPr="0070217E" w:rsidRDefault="00B32DDF" w:rsidP="0070217E">
      <w:pPr>
        <w:pStyle w:val="ECVSectionDetails"/>
        <w:numPr>
          <w:ilvl w:val="0"/>
          <w:numId w:val="5"/>
        </w:numPr>
        <w:jc w:val="both"/>
        <w:rPr>
          <w:rFonts w:cs="Arial"/>
          <w:b/>
          <w:sz w:val="24"/>
        </w:rPr>
      </w:pPr>
      <w:r w:rsidRPr="0070217E">
        <w:rPr>
          <w:rFonts w:cs="Arial"/>
          <w:b/>
          <w:sz w:val="24"/>
        </w:rPr>
        <w:t>IMCAS 1-3 februarie 2018 PARIS</w:t>
      </w:r>
    </w:p>
    <w:p w:rsidR="00994A44" w:rsidRPr="0070217E" w:rsidRDefault="00994A44" w:rsidP="0070217E">
      <w:pPr>
        <w:pStyle w:val="ECVSectionDetails"/>
        <w:numPr>
          <w:ilvl w:val="0"/>
          <w:numId w:val="5"/>
        </w:numPr>
        <w:jc w:val="both"/>
        <w:rPr>
          <w:rFonts w:cs="Arial"/>
          <w:b/>
          <w:sz w:val="24"/>
        </w:rPr>
      </w:pPr>
      <w:r w:rsidRPr="0070217E">
        <w:rPr>
          <w:rFonts w:cs="Arial"/>
          <w:b/>
          <w:sz w:val="24"/>
        </w:rPr>
        <w:t>Neuvia Academy Training 2018 Paris 1-2 februarie 2018</w:t>
      </w:r>
    </w:p>
    <w:p w:rsidR="00B32DDF" w:rsidRPr="0070217E" w:rsidRDefault="00994A44" w:rsidP="0070217E">
      <w:pPr>
        <w:pStyle w:val="ECVSectionDetails"/>
        <w:numPr>
          <w:ilvl w:val="0"/>
          <w:numId w:val="5"/>
        </w:numPr>
        <w:jc w:val="both"/>
        <w:rPr>
          <w:rFonts w:cs="Arial"/>
          <w:b/>
          <w:sz w:val="24"/>
        </w:rPr>
      </w:pPr>
      <w:r w:rsidRPr="0070217E">
        <w:rPr>
          <w:rFonts w:cs="Arial"/>
          <w:b/>
          <w:sz w:val="24"/>
        </w:rPr>
        <w:t>Conferinta Nationala a Asociatiei pentru Studiul Durerii</w:t>
      </w:r>
      <w:r w:rsidRPr="0070217E">
        <w:rPr>
          <w:rFonts w:cs="Arial"/>
          <w:sz w:val="24"/>
        </w:rPr>
        <w:t xml:space="preserve"> BUCURESTI 26-27 octombrie 2017</w:t>
      </w:r>
    </w:p>
    <w:p w:rsidR="00994A44" w:rsidRPr="0070217E" w:rsidRDefault="00994A44" w:rsidP="0070217E">
      <w:pPr>
        <w:numPr>
          <w:ilvl w:val="0"/>
          <w:numId w:val="5"/>
        </w:numPr>
        <w:jc w:val="both"/>
        <w:rPr>
          <w:rFonts w:cs="Arial"/>
          <w:b/>
          <w:sz w:val="24"/>
        </w:rPr>
      </w:pPr>
      <w:r w:rsidRPr="0070217E">
        <w:rPr>
          <w:rFonts w:cs="Arial"/>
          <w:sz w:val="24"/>
        </w:rPr>
        <w:t>Chirurgia cancerului mamar, incotro? Tratamentul actual al afectiunilor mamare -26-28 octombrie 2017 BUCURESTI</w:t>
      </w:r>
    </w:p>
    <w:p w:rsidR="00994A44" w:rsidRPr="0070217E" w:rsidRDefault="00994A44" w:rsidP="0070217E">
      <w:pPr>
        <w:numPr>
          <w:ilvl w:val="0"/>
          <w:numId w:val="5"/>
        </w:numPr>
        <w:jc w:val="both"/>
        <w:rPr>
          <w:rFonts w:cs="Arial"/>
          <w:b/>
          <w:sz w:val="24"/>
        </w:rPr>
      </w:pPr>
      <w:r w:rsidRPr="0070217E">
        <w:rPr>
          <w:rFonts w:cs="Arial"/>
          <w:b/>
          <w:sz w:val="24"/>
        </w:rPr>
        <w:t xml:space="preserve">CONFERINȚA MULTIDISCIPLINARĂ TRAUMATISMELE CRANIO-FACIALE ȘI CERVICALE–ABORDARE DIAGNOSTICĂ ȘI TERAPEUTICĂ </w:t>
      </w:r>
      <w:r w:rsidRPr="0070217E">
        <w:rPr>
          <w:rFonts w:cs="Arial"/>
          <w:sz w:val="24"/>
        </w:rPr>
        <w:t>BUCURESTI 6-7 octombrie 2017</w:t>
      </w:r>
    </w:p>
    <w:p w:rsidR="00994A44" w:rsidRPr="0070217E" w:rsidRDefault="00994A44" w:rsidP="0070217E">
      <w:pPr>
        <w:numPr>
          <w:ilvl w:val="0"/>
          <w:numId w:val="5"/>
        </w:numPr>
        <w:jc w:val="both"/>
        <w:rPr>
          <w:rFonts w:cs="Arial"/>
          <w:b/>
          <w:sz w:val="24"/>
        </w:rPr>
      </w:pPr>
      <w:r w:rsidRPr="0070217E">
        <w:rPr>
          <w:rFonts w:cs="Arial"/>
          <w:sz w:val="24"/>
        </w:rPr>
        <w:t>ICAD Brazilia 11-13 mai 2017 Sao Paulo, BRAZIL</w:t>
      </w:r>
    </w:p>
    <w:p w:rsidR="00994A44" w:rsidRPr="0070217E" w:rsidRDefault="00994A44" w:rsidP="0070217E">
      <w:pPr>
        <w:numPr>
          <w:ilvl w:val="0"/>
          <w:numId w:val="5"/>
        </w:numPr>
        <w:jc w:val="both"/>
        <w:rPr>
          <w:rFonts w:cs="Arial"/>
          <w:b/>
          <w:sz w:val="24"/>
        </w:rPr>
      </w:pPr>
      <w:r w:rsidRPr="0070217E">
        <w:rPr>
          <w:rFonts w:cs="Arial"/>
          <w:sz w:val="24"/>
        </w:rPr>
        <w:t xml:space="preserve">Experienta SUUB MediWound Agenda of the User Meeting Dr. Ana-Maria Oproiu 9-10 mai 2017 BUCURESTI  </w:t>
      </w:r>
    </w:p>
    <w:p w:rsidR="00994A44" w:rsidRPr="0070217E" w:rsidRDefault="00994A44" w:rsidP="0070217E">
      <w:pPr>
        <w:numPr>
          <w:ilvl w:val="0"/>
          <w:numId w:val="5"/>
        </w:numPr>
        <w:jc w:val="both"/>
        <w:rPr>
          <w:rFonts w:cs="Arial"/>
          <w:b/>
          <w:sz w:val="24"/>
        </w:rPr>
      </w:pPr>
      <w:r w:rsidRPr="0070217E">
        <w:rPr>
          <w:rFonts w:cs="Arial"/>
          <w:sz w:val="24"/>
        </w:rPr>
        <w:t>Al 9-lea Congres National de Medicina Anti-Aging 5-7 mai 2017 World Trade Center BUCURESTI</w:t>
      </w:r>
    </w:p>
    <w:p w:rsidR="00994A44" w:rsidRPr="0070217E" w:rsidRDefault="00994A44" w:rsidP="0070217E">
      <w:pPr>
        <w:pStyle w:val="ECVSectionDetails"/>
        <w:numPr>
          <w:ilvl w:val="0"/>
          <w:numId w:val="5"/>
        </w:numPr>
        <w:jc w:val="both"/>
        <w:rPr>
          <w:rFonts w:cs="Arial"/>
          <w:b/>
          <w:sz w:val="24"/>
        </w:rPr>
      </w:pPr>
      <w:r w:rsidRPr="0070217E">
        <w:rPr>
          <w:rFonts w:cs="Arial"/>
          <w:b/>
          <w:sz w:val="24"/>
        </w:rPr>
        <w:t>Conferinta interdisciplinara cu participare internationala „Zilele Medicale Severinene’ 20-22 aprilie 2017</w:t>
      </w:r>
    </w:p>
    <w:p w:rsidR="00994A44" w:rsidRPr="0070217E" w:rsidRDefault="00994A44" w:rsidP="0070217E">
      <w:pPr>
        <w:pStyle w:val="ECVSectionDetails"/>
        <w:numPr>
          <w:ilvl w:val="0"/>
          <w:numId w:val="5"/>
        </w:numPr>
        <w:jc w:val="both"/>
        <w:rPr>
          <w:rFonts w:cs="Arial"/>
          <w:b/>
          <w:sz w:val="24"/>
        </w:rPr>
      </w:pPr>
      <w:r w:rsidRPr="0070217E">
        <w:rPr>
          <w:rFonts w:cs="Arial"/>
          <w:b/>
          <w:sz w:val="24"/>
        </w:rPr>
        <w:t>AMWC 6-8 aprilie 2017 Monte Carlo</w:t>
      </w:r>
    </w:p>
    <w:p w:rsidR="00994A44" w:rsidRPr="0070217E" w:rsidRDefault="00994A44" w:rsidP="0070217E">
      <w:pPr>
        <w:pStyle w:val="ECVSectionDetails"/>
        <w:numPr>
          <w:ilvl w:val="0"/>
          <w:numId w:val="5"/>
        </w:numPr>
        <w:jc w:val="both"/>
        <w:rPr>
          <w:rFonts w:cs="Arial"/>
          <w:b/>
          <w:sz w:val="24"/>
        </w:rPr>
      </w:pPr>
      <w:r w:rsidRPr="0070217E">
        <w:rPr>
          <w:rFonts w:cs="Arial"/>
          <w:b/>
          <w:sz w:val="24"/>
        </w:rPr>
        <w:t xml:space="preserve">Congresul National de Anatomie 18-21 mai 2016 GALATI </w:t>
      </w:r>
    </w:p>
    <w:p w:rsidR="00994A44" w:rsidRPr="0070217E" w:rsidRDefault="00994A44" w:rsidP="0070217E">
      <w:pPr>
        <w:pStyle w:val="ECVSectionDetails"/>
        <w:numPr>
          <w:ilvl w:val="0"/>
          <w:numId w:val="5"/>
        </w:numPr>
        <w:jc w:val="both"/>
        <w:rPr>
          <w:rFonts w:cs="Arial"/>
          <w:b/>
          <w:sz w:val="24"/>
        </w:rPr>
      </w:pPr>
      <w:r w:rsidRPr="0070217E">
        <w:rPr>
          <w:rFonts w:cs="Arial"/>
          <w:b/>
          <w:sz w:val="24"/>
        </w:rPr>
        <w:t>„Surse de finantare pentru sectorul medical” – iunie 2016 Bucuresti</w:t>
      </w:r>
    </w:p>
    <w:p w:rsidR="00994A44" w:rsidRPr="0070217E" w:rsidRDefault="00994A44" w:rsidP="0070217E">
      <w:pPr>
        <w:pStyle w:val="ECVSectionDetails"/>
        <w:numPr>
          <w:ilvl w:val="0"/>
          <w:numId w:val="5"/>
        </w:numPr>
        <w:jc w:val="both"/>
        <w:rPr>
          <w:rFonts w:cs="Arial"/>
          <w:b/>
          <w:sz w:val="24"/>
        </w:rPr>
      </w:pPr>
      <w:r w:rsidRPr="0070217E">
        <w:rPr>
          <w:rFonts w:cs="Arial"/>
          <w:b/>
          <w:sz w:val="24"/>
        </w:rPr>
        <w:t>The 26th Conference of the European Wound Management Association (EWMA 2016) Bremen, Germany 11-13 mai 2016</w:t>
      </w:r>
    </w:p>
    <w:p w:rsidR="00994A44" w:rsidRPr="0070217E" w:rsidRDefault="00994A44" w:rsidP="0070217E">
      <w:pPr>
        <w:pStyle w:val="ECVSectionDetails"/>
        <w:numPr>
          <w:ilvl w:val="0"/>
          <w:numId w:val="5"/>
        </w:numPr>
        <w:jc w:val="both"/>
        <w:rPr>
          <w:rFonts w:cs="Arial"/>
          <w:b/>
          <w:sz w:val="24"/>
        </w:rPr>
      </w:pPr>
      <w:r w:rsidRPr="0070217E">
        <w:rPr>
          <w:rFonts w:cs="Arial"/>
          <w:b/>
          <w:sz w:val="24"/>
        </w:rPr>
        <w:t>Al 8-lea Congres National de Medicina Anti-Aging, Bucuresti 6-8 mai 2016</w:t>
      </w:r>
    </w:p>
    <w:p w:rsidR="00994A44" w:rsidRPr="0070217E" w:rsidRDefault="00994A44" w:rsidP="0070217E">
      <w:pPr>
        <w:pStyle w:val="ECVSectionDetails"/>
        <w:numPr>
          <w:ilvl w:val="0"/>
          <w:numId w:val="5"/>
        </w:numPr>
        <w:jc w:val="both"/>
        <w:rPr>
          <w:rFonts w:cs="Arial"/>
          <w:b/>
          <w:sz w:val="24"/>
        </w:rPr>
      </w:pPr>
      <w:r w:rsidRPr="0070217E">
        <w:rPr>
          <w:rFonts w:cs="Arial"/>
          <w:sz w:val="24"/>
        </w:rPr>
        <w:t xml:space="preserve">al 7-lea Congres National de Medicina anti-aging 08-10 mai 2015 Bucuresti </w:t>
      </w:r>
    </w:p>
    <w:p w:rsidR="0070217E" w:rsidRPr="0070217E" w:rsidRDefault="0070217E" w:rsidP="0070217E">
      <w:pPr>
        <w:pStyle w:val="ECVSectionDetails"/>
        <w:numPr>
          <w:ilvl w:val="0"/>
          <w:numId w:val="5"/>
        </w:numPr>
        <w:jc w:val="both"/>
        <w:rPr>
          <w:rFonts w:cs="Arial"/>
          <w:sz w:val="24"/>
        </w:rPr>
      </w:pPr>
      <w:r w:rsidRPr="0070217E">
        <w:rPr>
          <w:rFonts w:cs="Arial"/>
          <w:sz w:val="24"/>
        </w:rPr>
        <w:t xml:space="preserve">THE 13 TH INTERNATIONAL CONGRESS OF THE ROMANIAN ASSOCIATION OF PLASTIC </w:t>
      </w:r>
    </w:p>
    <w:p w:rsidR="0070217E" w:rsidRPr="0070217E" w:rsidRDefault="0070217E" w:rsidP="0070217E">
      <w:pPr>
        <w:pStyle w:val="ECVSectionDetails"/>
        <w:ind w:left="720"/>
        <w:jc w:val="both"/>
        <w:rPr>
          <w:rFonts w:cs="Arial"/>
          <w:sz w:val="24"/>
        </w:rPr>
      </w:pPr>
      <w:r w:rsidRPr="0070217E">
        <w:rPr>
          <w:rFonts w:cs="Arial"/>
          <w:sz w:val="24"/>
        </w:rPr>
        <w:lastRenderedPageBreak/>
        <w:t>SURGEONS 30 october- 1 november 2014, Sinaia,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The 12 Th Quadrennial Congress of the European Society of Plastic Reconstructive and Aesthetic Surgery – 6-11 july 2014, Edinburgh, UK (ECMEC European CME CREDITS 30 / BAPRAS UK CME CREDITS 31)</w:t>
      </w:r>
    </w:p>
    <w:p w:rsidR="0070217E" w:rsidRPr="0070217E" w:rsidRDefault="0070217E" w:rsidP="0070217E">
      <w:pPr>
        <w:pStyle w:val="ECVSectionDetails"/>
        <w:numPr>
          <w:ilvl w:val="0"/>
          <w:numId w:val="5"/>
        </w:numPr>
        <w:jc w:val="both"/>
        <w:rPr>
          <w:rFonts w:cs="Arial"/>
          <w:sz w:val="24"/>
        </w:rPr>
      </w:pPr>
      <w:r w:rsidRPr="0070217E">
        <w:rPr>
          <w:rFonts w:cs="Arial"/>
          <w:sz w:val="24"/>
        </w:rPr>
        <w:t>ROAPS Conference &amp; ISAPS Course –Sinaia, Romania 25-27 october 2013</w:t>
      </w:r>
    </w:p>
    <w:p w:rsidR="0070217E" w:rsidRPr="0070217E" w:rsidRDefault="0070217E" w:rsidP="0070217E">
      <w:pPr>
        <w:pStyle w:val="ECVSectionDetails"/>
        <w:numPr>
          <w:ilvl w:val="0"/>
          <w:numId w:val="5"/>
        </w:numPr>
        <w:jc w:val="both"/>
        <w:rPr>
          <w:rFonts w:cs="Arial"/>
          <w:sz w:val="24"/>
        </w:rPr>
      </w:pPr>
      <w:r w:rsidRPr="0070217E">
        <w:rPr>
          <w:rFonts w:cs="Arial"/>
          <w:sz w:val="24"/>
        </w:rPr>
        <w:t>17 th IPRAS WORLD CONGRESS – Santiago – Chile 24 february-1 march 2013</w:t>
      </w:r>
    </w:p>
    <w:p w:rsidR="0070217E" w:rsidRPr="0070217E" w:rsidRDefault="0070217E" w:rsidP="0070217E">
      <w:pPr>
        <w:pStyle w:val="ECVSectionDetails"/>
        <w:numPr>
          <w:ilvl w:val="0"/>
          <w:numId w:val="5"/>
        </w:numPr>
        <w:jc w:val="both"/>
        <w:rPr>
          <w:rFonts w:cs="Arial"/>
          <w:sz w:val="24"/>
        </w:rPr>
      </w:pPr>
      <w:r w:rsidRPr="0070217E">
        <w:rPr>
          <w:rFonts w:cs="Arial"/>
          <w:sz w:val="24"/>
        </w:rPr>
        <w:t>VII-th International Symposium of Breast and Face Reconstructive and Aesthetic Surgery 26-28 april 2012, Timisoara,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Conferinta Nationala de Chirurgie Plastica si Microchirurgie Reconstructiva 5-8 octombrie 2011 Sinaia</w:t>
      </w:r>
    </w:p>
    <w:p w:rsidR="0070217E" w:rsidRPr="0070217E" w:rsidRDefault="0070217E" w:rsidP="0070217E">
      <w:pPr>
        <w:pStyle w:val="ECVSectionDetails"/>
        <w:numPr>
          <w:ilvl w:val="0"/>
          <w:numId w:val="5"/>
        </w:numPr>
        <w:jc w:val="both"/>
        <w:rPr>
          <w:rFonts w:cs="Arial"/>
          <w:sz w:val="24"/>
        </w:rPr>
      </w:pPr>
      <w:r w:rsidRPr="0070217E">
        <w:rPr>
          <w:rFonts w:cs="Arial"/>
          <w:sz w:val="24"/>
        </w:rPr>
        <w:t>NATIONAL CONFERENCE OF AESTHETIC SURGERY 28-30 april 2011, Timisoara, Romania</w:t>
      </w:r>
    </w:p>
    <w:p w:rsidR="0070217E" w:rsidRPr="0070217E" w:rsidRDefault="0070217E" w:rsidP="0070217E">
      <w:pPr>
        <w:pStyle w:val="ECVSectionDetails"/>
        <w:numPr>
          <w:ilvl w:val="0"/>
          <w:numId w:val="5"/>
        </w:numPr>
        <w:jc w:val="both"/>
        <w:rPr>
          <w:rFonts w:cs="Arial"/>
          <w:sz w:val="24"/>
        </w:rPr>
      </w:pPr>
      <w:r w:rsidRPr="0070217E">
        <w:rPr>
          <w:rFonts w:cs="Arial"/>
          <w:sz w:val="24"/>
        </w:rPr>
        <w:t>Al 3-lea simpozion al AL SOCIETATII DE NEURORADIOLOGIE SI RADIOLOGIE INTERVENTIONALA DIN ROMANIA 18-19 februarie 2011 Bucuresti</w:t>
      </w:r>
    </w:p>
    <w:p w:rsidR="0070217E" w:rsidRPr="0070217E" w:rsidRDefault="0070217E" w:rsidP="0070217E">
      <w:pPr>
        <w:pStyle w:val="ECVSectionDetails"/>
        <w:numPr>
          <w:ilvl w:val="0"/>
          <w:numId w:val="5"/>
        </w:numPr>
        <w:jc w:val="both"/>
        <w:rPr>
          <w:rFonts w:cs="Arial"/>
          <w:sz w:val="24"/>
        </w:rPr>
      </w:pPr>
      <w:r w:rsidRPr="0070217E">
        <w:rPr>
          <w:rFonts w:cs="Arial"/>
          <w:sz w:val="24"/>
        </w:rPr>
        <w:t>THE 11 TH CONGRESS OF THE ROMANIAN ASSOCIATION OF PLASTIC RECONSTRUCTIVE AND AESTHETIC SURGERY 10-13 november 2010 Bucharest Romania</w:t>
      </w:r>
    </w:p>
    <w:p w:rsidR="0070217E" w:rsidRPr="0070217E" w:rsidRDefault="0070217E" w:rsidP="0070217E">
      <w:pPr>
        <w:pStyle w:val="ECVSectionDetails"/>
        <w:numPr>
          <w:ilvl w:val="0"/>
          <w:numId w:val="5"/>
        </w:numPr>
        <w:jc w:val="both"/>
        <w:rPr>
          <w:rFonts w:cs="Arial"/>
          <w:sz w:val="24"/>
        </w:rPr>
      </w:pPr>
      <w:r w:rsidRPr="0070217E">
        <w:rPr>
          <w:rFonts w:cs="Arial"/>
          <w:sz w:val="24"/>
        </w:rPr>
        <w:t>CONFERINTA ASOCIATIEI CHIRURGILOR PLASTICI DIN ROMANIA 20-22 mai 2010 Constanta Romania</w:t>
      </w:r>
    </w:p>
    <w:p w:rsidR="0070217E" w:rsidRPr="0070217E" w:rsidRDefault="0070217E" w:rsidP="0070217E">
      <w:pPr>
        <w:pStyle w:val="ECVSectionDetails"/>
        <w:numPr>
          <w:ilvl w:val="0"/>
          <w:numId w:val="5"/>
        </w:numPr>
        <w:jc w:val="both"/>
        <w:rPr>
          <w:rFonts w:cs="Arial"/>
          <w:sz w:val="24"/>
        </w:rPr>
      </w:pPr>
      <w:r w:rsidRPr="0070217E">
        <w:rPr>
          <w:rFonts w:cs="Arial"/>
          <w:b/>
          <w:sz w:val="24"/>
        </w:rPr>
        <w:t>II</w:t>
      </w:r>
      <w:r w:rsidRPr="0070217E">
        <w:rPr>
          <w:rFonts w:cs="Arial"/>
          <w:sz w:val="24"/>
        </w:rPr>
        <w:t xml:space="preserve"> INTERNATIONAL FORUM ON PLASTIC SURGERY – 10 october 2009 Budapest</w:t>
      </w:r>
    </w:p>
    <w:p w:rsidR="0070217E" w:rsidRDefault="0070217E" w:rsidP="0070217E">
      <w:pPr>
        <w:pStyle w:val="ECVSectionDetails"/>
        <w:numPr>
          <w:ilvl w:val="0"/>
          <w:numId w:val="5"/>
        </w:numPr>
        <w:jc w:val="both"/>
        <w:rPr>
          <w:rFonts w:cs="Arial"/>
          <w:sz w:val="24"/>
        </w:rPr>
      </w:pPr>
      <w:r w:rsidRPr="007E35F7">
        <w:rPr>
          <w:rFonts w:cs="Arial"/>
          <w:sz w:val="24"/>
        </w:rPr>
        <w:t>CONFERINTA ASOCIATIEI CHIRURGILOR PLASTICI DIN ROMANIA 13-15 mai 2009 Constanta Romania</w:t>
      </w:r>
    </w:p>
    <w:p w:rsidR="007E35F7" w:rsidRPr="007E35F7" w:rsidRDefault="007E35F7" w:rsidP="0070217E">
      <w:pPr>
        <w:pStyle w:val="ECVSectionDetails"/>
        <w:numPr>
          <w:ilvl w:val="0"/>
          <w:numId w:val="5"/>
        </w:numPr>
        <w:jc w:val="both"/>
        <w:rPr>
          <w:rFonts w:cs="Arial"/>
          <w:sz w:val="24"/>
        </w:rPr>
      </w:pPr>
      <w:r w:rsidRPr="00CD2190">
        <w:rPr>
          <w:rFonts w:cs="Arial"/>
          <w:color w:val="000000"/>
          <w:sz w:val="24"/>
          <w:shd w:val="clear" w:color="auto" w:fill="FFFFFF"/>
        </w:rPr>
        <w:t>7th Congress of Asian Pacific Federation of Societies for Surgery of the Hand 2008 in Hong Kong 2008</w:t>
      </w:r>
    </w:p>
    <w:p w:rsidR="0070217E" w:rsidRPr="007E35F7" w:rsidRDefault="0070217E" w:rsidP="0070217E">
      <w:pPr>
        <w:pStyle w:val="ECVSectionDetails"/>
        <w:numPr>
          <w:ilvl w:val="0"/>
          <w:numId w:val="5"/>
        </w:numPr>
        <w:jc w:val="both"/>
        <w:rPr>
          <w:rFonts w:cs="Arial"/>
          <w:sz w:val="24"/>
        </w:rPr>
      </w:pPr>
      <w:r w:rsidRPr="007E35F7">
        <w:rPr>
          <w:rFonts w:cs="Arial"/>
          <w:sz w:val="24"/>
        </w:rPr>
        <w:t>Al II-lea simpozion international – Reconstructia Sanului – Dr Maurizio Nava 27-29 aprilie 2007 Timisoara</w:t>
      </w:r>
    </w:p>
    <w:p w:rsidR="007E35F7" w:rsidRDefault="0070217E" w:rsidP="007E35F7">
      <w:pPr>
        <w:pStyle w:val="ECVSectionDetails"/>
        <w:numPr>
          <w:ilvl w:val="0"/>
          <w:numId w:val="5"/>
        </w:numPr>
        <w:jc w:val="both"/>
        <w:rPr>
          <w:rFonts w:cs="Arial"/>
          <w:sz w:val="24"/>
        </w:rPr>
      </w:pPr>
      <w:r w:rsidRPr="007E35F7">
        <w:rPr>
          <w:rFonts w:cs="Arial"/>
          <w:sz w:val="24"/>
        </w:rPr>
        <w:t>Conferinta Melanoma – a multidisciplinary approach 24-25 mai 2007 Bucuresti</w:t>
      </w:r>
    </w:p>
    <w:p w:rsidR="007E35F7" w:rsidRPr="007E35F7" w:rsidRDefault="007E35F7" w:rsidP="007E35F7">
      <w:pPr>
        <w:pStyle w:val="ECVSectionDetails"/>
        <w:numPr>
          <w:ilvl w:val="0"/>
          <w:numId w:val="5"/>
        </w:numPr>
        <w:jc w:val="both"/>
        <w:rPr>
          <w:rFonts w:cs="Arial"/>
          <w:sz w:val="24"/>
        </w:rPr>
      </w:pPr>
      <w:r w:rsidRPr="007E35F7">
        <w:rPr>
          <w:rFonts w:cs="Arial"/>
          <w:color w:val="000000"/>
          <w:sz w:val="24"/>
        </w:rPr>
        <w:t>Congresul National de Histologie, Bucuresti, mai 2007</w:t>
      </w:r>
    </w:p>
    <w:p w:rsidR="007E35F7" w:rsidRPr="007E35F7" w:rsidRDefault="0070217E" w:rsidP="007E35F7">
      <w:pPr>
        <w:pStyle w:val="NormalWeb"/>
        <w:numPr>
          <w:ilvl w:val="0"/>
          <w:numId w:val="5"/>
        </w:numPr>
        <w:shd w:val="clear" w:color="auto" w:fill="FFFFFF"/>
        <w:spacing w:before="0" w:beforeAutospacing="0" w:after="300" w:afterAutospacing="0"/>
        <w:jc w:val="both"/>
        <w:rPr>
          <w:rFonts w:ascii="Arial" w:hAnsi="Arial" w:cs="Arial"/>
          <w:color w:val="000000"/>
        </w:rPr>
      </w:pPr>
      <w:r w:rsidRPr="007E35F7">
        <w:rPr>
          <w:rFonts w:ascii="Arial" w:hAnsi="Arial" w:cs="Arial"/>
        </w:rPr>
        <w:t>Tehnici chirurgicale minim invazive MIS in artroaplastia de genunchi 25-26 ianuarie 2007 SUUB Bucuresti</w:t>
      </w:r>
    </w:p>
    <w:p w:rsidR="007E35F7" w:rsidRPr="007E35F7" w:rsidRDefault="0070217E" w:rsidP="007E35F7">
      <w:pPr>
        <w:pStyle w:val="NormalWeb"/>
        <w:numPr>
          <w:ilvl w:val="0"/>
          <w:numId w:val="5"/>
        </w:numPr>
        <w:shd w:val="clear" w:color="auto" w:fill="FFFFFF"/>
        <w:spacing w:before="0" w:beforeAutospacing="0" w:after="300" w:afterAutospacing="0"/>
        <w:jc w:val="both"/>
        <w:rPr>
          <w:rFonts w:ascii="Arial" w:hAnsi="Arial" w:cs="Arial"/>
          <w:color w:val="000000"/>
        </w:rPr>
      </w:pPr>
      <w:r w:rsidRPr="007E35F7">
        <w:rPr>
          <w:rFonts w:ascii="Arial" w:hAnsi="Arial" w:cs="Arial"/>
        </w:rPr>
        <w:t>Actual concepts in Burns Treatment 25-27 november 2005 Bucharest</w:t>
      </w:r>
    </w:p>
    <w:p w:rsidR="0070217E" w:rsidRPr="007E35F7" w:rsidRDefault="0070217E" w:rsidP="007E35F7">
      <w:pPr>
        <w:pStyle w:val="NormalWeb"/>
        <w:numPr>
          <w:ilvl w:val="0"/>
          <w:numId w:val="5"/>
        </w:numPr>
        <w:shd w:val="clear" w:color="auto" w:fill="FFFFFF"/>
        <w:spacing w:before="0" w:beforeAutospacing="0" w:after="300" w:afterAutospacing="0"/>
        <w:jc w:val="both"/>
        <w:rPr>
          <w:rFonts w:ascii="Arial" w:hAnsi="Arial" w:cs="Arial"/>
          <w:color w:val="000000"/>
        </w:rPr>
      </w:pPr>
      <w:r w:rsidRPr="007E35F7">
        <w:rPr>
          <w:rFonts w:ascii="Arial" w:hAnsi="Arial" w:cs="Arial"/>
        </w:rPr>
        <w:t xml:space="preserve">First International Congress of Romanian Acadmic Society of Plastic </w:t>
      </w:r>
      <w:r w:rsidR="007E35F7" w:rsidRPr="007E35F7">
        <w:rPr>
          <w:rFonts w:cs="Arial"/>
        </w:rPr>
        <w:t xml:space="preserve">Surgery </w:t>
      </w:r>
      <w:r w:rsidRPr="007E35F7">
        <w:rPr>
          <w:rFonts w:ascii="Arial" w:hAnsi="Arial" w:cs="Arial"/>
        </w:rPr>
        <w:t>and Reconstructive Microsurgery 8-11 mai 2002 Bucuresti, Romania</w:t>
      </w:r>
    </w:p>
    <w:p w:rsidR="00994A44" w:rsidRPr="007E35F7" w:rsidRDefault="00994A44" w:rsidP="0070217E">
      <w:pPr>
        <w:pStyle w:val="ECVSectionDetails"/>
        <w:ind w:left="720"/>
        <w:jc w:val="both"/>
        <w:rPr>
          <w:rFonts w:cs="Arial"/>
          <w:b/>
          <w:sz w:val="24"/>
        </w:rPr>
      </w:pPr>
    </w:p>
    <w:p w:rsidR="00B32DDF" w:rsidRPr="0070217E" w:rsidRDefault="00B32DDF" w:rsidP="0070217E">
      <w:pPr>
        <w:pStyle w:val="ECVSectionDetails"/>
        <w:jc w:val="both"/>
        <w:rPr>
          <w:rFonts w:cs="Arial"/>
          <w:b/>
          <w:sz w:val="24"/>
        </w:rPr>
      </w:pPr>
    </w:p>
    <w:p w:rsidR="00B32DDF" w:rsidRPr="0070217E" w:rsidRDefault="00B32DDF" w:rsidP="0070217E">
      <w:pPr>
        <w:jc w:val="both"/>
        <w:rPr>
          <w:rFonts w:cs="Arial"/>
          <w:b/>
          <w:sz w:val="24"/>
        </w:rPr>
      </w:pPr>
      <w:r w:rsidRPr="0070217E">
        <w:rPr>
          <w:rFonts w:cs="Arial"/>
          <w:b/>
          <w:sz w:val="24"/>
        </w:rPr>
        <w:t>LUCRARI PREZENTATE LA CONGRESE SI CONFERINTE</w:t>
      </w:r>
    </w:p>
    <w:p w:rsidR="00B32DDF" w:rsidRPr="0070217E" w:rsidRDefault="00AE0307" w:rsidP="0070217E">
      <w:pPr>
        <w:pStyle w:val="Listparagraf"/>
        <w:numPr>
          <w:ilvl w:val="0"/>
          <w:numId w:val="16"/>
        </w:numPr>
        <w:jc w:val="both"/>
        <w:rPr>
          <w:rFonts w:ascii="Arial" w:hAnsi="Arial" w:cs="Arial"/>
          <w:b/>
          <w:color w:val="414153"/>
          <w:sz w:val="24"/>
          <w:szCs w:val="24"/>
          <w:shd w:val="clear" w:color="auto" w:fill="FFFFFF"/>
        </w:rPr>
      </w:pPr>
      <w:r w:rsidRPr="0070217E">
        <w:rPr>
          <w:rFonts w:ascii="Arial" w:hAnsi="Arial" w:cs="Arial"/>
          <w:color w:val="414153"/>
          <w:sz w:val="24"/>
          <w:szCs w:val="24"/>
          <w:shd w:val="clear" w:color="auto" w:fill="FFFFFF"/>
        </w:rPr>
        <w:t>Tumorile cutanate - AM Oproiu, Adrian Busu, Adrian Alexandru -</w:t>
      </w:r>
      <w:r w:rsidRPr="0070217E">
        <w:rPr>
          <w:rFonts w:ascii="Arial" w:hAnsi="Arial" w:cs="Arial"/>
          <w:b/>
          <w:color w:val="414153"/>
          <w:sz w:val="24"/>
          <w:szCs w:val="24"/>
          <w:shd w:val="clear" w:color="auto" w:fill="FFFFFF"/>
        </w:rPr>
        <w:t>40 de ani de excelenta Spitalul Universitar de Urgenta Bucucresti  16 noiembrie 2018</w:t>
      </w:r>
    </w:p>
    <w:p w:rsidR="00B32DDF" w:rsidRPr="0070217E" w:rsidRDefault="00AE0307" w:rsidP="0070217E">
      <w:pPr>
        <w:pStyle w:val="Listparagraf"/>
        <w:numPr>
          <w:ilvl w:val="0"/>
          <w:numId w:val="16"/>
        </w:numPr>
        <w:jc w:val="both"/>
        <w:rPr>
          <w:rFonts w:ascii="Arial" w:hAnsi="Arial" w:cs="Arial"/>
          <w:b/>
          <w:color w:val="414153"/>
          <w:sz w:val="24"/>
          <w:szCs w:val="24"/>
          <w:shd w:val="clear" w:color="auto" w:fill="FFFFFF"/>
        </w:rPr>
      </w:pPr>
      <w:r w:rsidRPr="0070217E">
        <w:rPr>
          <w:rFonts w:ascii="Arial" w:hAnsi="Arial" w:cs="Arial"/>
          <w:color w:val="414153"/>
          <w:sz w:val="24"/>
          <w:szCs w:val="24"/>
          <w:shd w:val="clear" w:color="auto" w:fill="FFFFFF"/>
        </w:rPr>
        <w:t>De la arta la canon in chirurgia plastica 20 de ani de chirurgie plastica in SUUB- AM Oproiu-</w:t>
      </w:r>
      <w:r w:rsidRPr="0070217E">
        <w:rPr>
          <w:rFonts w:ascii="Arial" w:hAnsi="Arial" w:cs="Arial"/>
          <w:b/>
          <w:color w:val="414153"/>
          <w:sz w:val="24"/>
          <w:szCs w:val="24"/>
          <w:shd w:val="clear" w:color="auto" w:fill="FFFFFF"/>
        </w:rPr>
        <w:t>40 de ani de excelenta Spitalul Universitar de Urgenta Bucucresti  16 noiembrie 2018</w:t>
      </w:r>
    </w:p>
    <w:p w:rsidR="00B32DDF" w:rsidRPr="0070217E" w:rsidRDefault="00AE0307"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hAnsi="Arial" w:cs="Arial"/>
          <w:color w:val="525252"/>
          <w:sz w:val="24"/>
          <w:szCs w:val="24"/>
          <w:shd w:val="clear" w:color="auto" w:fill="FFFFFF"/>
        </w:rPr>
        <w:t xml:space="preserve">Beneficiile presiunii negative in revitalizarea tesuturilor AM Oproiu </w:t>
      </w:r>
      <w:r w:rsidRPr="0070217E">
        <w:rPr>
          <w:rFonts w:ascii="Arial" w:hAnsi="Arial" w:cs="Arial"/>
          <w:b/>
          <w:color w:val="525252"/>
          <w:sz w:val="24"/>
          <w:szCs w:val="24"/>
          <w:shd w:val="clear" w:color="auto" w:fill="FFFFFF"/>
        </w:rPr>
        <w:t>17 noiembrie 2018 Forumul ACPR</w:t>
      </w:r>
      <w:r w:rsidRPr="0070217E">
        <w:rPr>
          <w:rFonts w:ascii="Arial" w:hAnsi="Arial" w:cs="Arial"/>
          <w:color w:val="525252"/>
          <w:sz w:val="24"/>
          <w:szCs w:val="24"/>
          <w:shd w:val="clear" w:color="auto" w:fill="FFFFFF"/>
        </w:rPr>
        <w:t xml:space="preserve"> Actualităţi în Chirurgie Plastică. Dileme în vindecarea tisulară</w:t>
      </w:r>
      <w:r w:rsidR="00B32DDF" w:rsidRPr="0070217E">
        <w:rPr>
          <w:rFonts w:ascii="Arial" w:hAnsi="Arial" w:cs="Arial"/>
          <w:color w:val="525252"/>
          <w:sz w:val="24"/>
          <w:szCs w:val="24"/>
          <w:shd w:val="clear" w:color="auto" w:fill="FFFFFF"/>
        </w:rPr>
        <w:t xml:space="preserve"> </w:t>
      </w:r>
      <w:r w:rsidRPr="0070217E">
        <w:rPr>
          <w:rFonts w:ascii="Arial" w:hAnsi="Arial" w:cs="Arial"/>
          <w:color w:val="525252"/>
          <w:sz w:val="24"/>
          <w:szCs w:val="24"/>
          <w:shd w:val="clear" w:color="auto" w:fill="FFFFFF"/>
        </w:rPr>
        <w:t>Crown Plaza Bucuresti</w:t>
      </w:r>
    </w:p>
    <w:p w:rsidR="00B32DDF" w:rsidRPr="0070217E" w:rsidRDefault="00B32DDF"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hAnsi="Arial" w:cs="Arial"/>
          <w:color w:val="414153"/>
          <w:sz w:val="24"/>
          <w:szCs w:val="24"/>
          <w:shd w:val="clear" w:color="auto" w:fill="FFFFFF"/>
        </w:rPr>
        <w:t xml:space="preserve">4 </w:t>
      </w:r>
      <w:r w:rsidR="00AE0307" w:rsidRPr="0070217E">
        <w:rPr>
          <w:rFonts w:ascii="Arial" w:hAnsi="Arial" w:cs="Arial"/>
          <w:color w:val="414153"/>
          <w:sz w:val="24"/>
          <w:szCs w:val="24"/>
          <w:shd w:val="clear" w:color="auto" w:fill="FFFFFF"/>
        </w:rPr>
        <w:t xml:space="preserve">Biorevolumetrie -AM Oproiu </w:t>
      </w:r>
      <w:r w:rsidR="00AE0307" w:rsidRPr="0070217E">
        <w:rPr>
          <w:rFonts w:ascii="Arial" w:hAnsi="Arial" w:cs="Arial"/>
          <w:b/>
          <w:color w:val="414153"/>
          <w:sz w:val="24"/>
          <w:szCs w:val="24"/>
          <w:shd w:val="clear" w:color="auto" w:fill="FFFFFF"/>
        </w:rPr>
        <w:t>5CC BARCELONA 30 august-3 septembrie 2018</w:t>
      </w:r>
    </w:p>
    <w:p w:rsidR="00B32DDF" w:rsidRPr="0070217E" w:rsidRDefault="0034390C"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hAnsi="Arial" w:cs="Arial"/>
          <w:color w:val="414153"/>
          <w:sz w:val="24"/>
          <w:szCs w:val="24"/>
          <w:shd w:val="clear" w:color="auto" w:fill="FFFFFF"/>
        </w:rPr>
        <w:lastRenderedPageBreak/>
        <w:t xml:space="preserve">Aesthetic Considerations of Reconstruction Following Giant Tumor of Facial Massive - A.M. Oproiu, M.I. Zaharia, N. Dumitrescu, I.M. Dogaru, O. Triscas, D. Vranceanu, B. Banica, M. Costache </w:t>
      </w:r>
      <w:r w:rsidRPr="0070217E">
        <w:rPr>
          <w:rFonts w:ascii="Arial" w:hAnsi="Arial" w:cs="Arial"/>
          <w:b/>
          <w:color w:val="414153"/>
          <w:sz w:val="24"/>
          <w:szCs w:val="24"/>
          <w:shd w:val="clear" w:color="auto" w:fill="FFFFFF"/>
        </w:rPr>
        <w:t>Al XV-lea Congres ACPR – al XII –lea Congres SCRE – a XX-a Meeting MBC 16-19 mai</w:t>
      </w:r>
      <w:r w:rsidR="00477AD1" w:rsidRPr="0070217E">
        <w:rPr>
          <w:rFonts w:ascii="Arial" w:hAnsi="Arial" w:cs="Arial"/>
          <w:b/>
          <w:color w:val="414153"/>
          <w:sz w:val="24"/>
          <w:szCs w:val="24"/>
          <w:shd w:val="clear" w:color="auto" w:fill="FFFFFF"/>
        </w:rPr>
        <w:t xml:space="preserve"> 2018 </w:t>
      </w:r>
      <w:r w:rsidRPr="0070217E">
        <w:rPr>
          <w:rFonts w:ascii="Arial" w:hAnsi="Arial" w:cs="Arial"/>
          <w:b/>
          <w:color w:val="414153"/>
          <w:sz w:val="24"/>
          <w:szCs w:val="24"/>
          <w:shd w:val="clear" w:color="auto" w:fill="FFFFFF"/>
        </w:rPr>
        <w:t xml:space="preserve"> BUCURESTI</w:t>
      </w:r>
    </w:p>
    <w:p w:rsidR="00B32DDF" w:rsidRPr="0070217E" w:rsidRDefault="0034390C"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hAnsi="Arial" w:cs="Arial"/>
          <w:color w:val="414153"/>
          <w:sz w:val="24"/>
          <w:szCs w:val="24"/>
          <w:shd w:val="clear" w:color="auto" w:fill="FFFFFF"/>
        </w:rPr>
        <w:t>Tumors With Unpredictable Evolution In Plastic Surgery - A.M. Oproiu, M.I. Zaharia, N. Dumitrescu, I.M. Dogaru, A.M. Grigore, A. Ciotei, M. Merzieh, A. Varga</w:t>
      </w:r>
      <w:r w:rsidRPr="0070217E">
        <w:rPr>
          <w:rFonts w:ascii="Arial" w:hAnsi="Arial" w:cs="Arial"/>
          <w:b/>
          <w:color w:val="414153"/>
          <w:sz w:val="24"/>
          <w:szCs w:val="24"/>
          <w:shd w:val="clear" w:color="auto" w:fill="FFFFFF"/>
        </w:rPr>
        <w:t xml:space="preserve"> Al XV-lea Congres ACPR – al XII –lea Congres SCRE – a XX-a Meeting MBC 16-19 mai</w:t>
      </w:r>
      <w:r w:rsidR="00477AD1" w:rsidRPr="0070217E">
        <w:rPr>
          <w:rFonts w:ascii="Arial" w:hAnsi="Arial" w:cs="Arial"/>
          <w:b/>
          <w:color w:val="414153"/>
          <w:sz w:val="24"/>
          <w:szCs w:val="24"/>
          <w:shd w:val="clear" w:color="auto" w:fill="FFFFFF"/>
        </w:rPr>
        <w:t xml:space="preserve"> 2018 </w:t>
      </w:r>
      <w:r w:rsidRPr="0070217E">
        <w:rPr>
          <w:rFonts w:ascii="Arial" w:hAnsi="Arial" w:cs="Arial"/>
          <w:b/>
          <w:color w:val="414153"/>
          <w:sz w:val="24"/>
          <w:szCs w:val="24"/>
          <w:shd w:val="clear" w:color="auto" w:fill="FFFFFF"/>
        </w:rPr>
        <w:t xml:space="preserve"> BUCURESTI</w:t>
      </w:r>
    </w:p>
    <w:p w:rsidR="00B32DDF" w:rsidRPr="0070217E" w:rsidRDefault="00442525"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eastAsia="Meiryo" w:hAnsi="Arial" w:cs="Arial"/>
          <w:color w:val="333333"/>
          <w:sz w:val="24"/>
          <w:szCs w:val="24"/>
          <w:shd w:val="clear" w:color="auto" w:fill="FFFFFF"/>
        </w:rPr>
        <w:t xml:space="preserve">PLASMA BOGATA IN TROMBOCITE-PRP, utilizata in proceduri medicale dermato-estetice. Biorevitalizare si redensificarea pielii. Imbunatatirea rezultatelor medicale estetice cu PRP, impactul asupra calitatii pielii. ANA-MARIA OPROIU </w:t>
      </w:r>
      <w:r w:rsidR="00F476DA" w:rsidRPr="0070217E">
        <w:rPr>
          <w:rFonts w:ascii="Arial" w:hAnsi="Arial" w:cs="Arial"/>
          <w:b/>
          <w:sz w:val="24"/>
          <w:szCs w:val="24"/>
        </w:rPr>
        <w:t xml:space="preserve">Al X-lea Congres de Medicina Anti-Aging 11-13 mai </w:t>
      </w:r>
      <w:r w:rsidR="00477AD1" w:rsidRPr="0070217E">
        <w:rPr>
          <w:rFonts w:ascii="Arial" w:hAnsi="Arial" w:cs="Arial"/>
          <w:b/>
          <w:sz w:val="24"/>
          <w:szCs w:val="24"/>
        </w:rPr>
        <w:t xml:space="preserve">2018 </w:t>
      </w:r>
      <w:r w:rsidR="00F476DA" w:rsidRPr="0070217E">
        <w:rPr>
          <w:rFonts w:ascii="Arial" w:hAnsi="Arial" w:cs="Arial"/>
          <w:b/>
          <w:sz w:val="24"/>
          <w:szCs w:val="24"/>
        </w:rPr>
        <w:t>Hotel Caro BUCURESTI</w:t>
      </w:r>
    </w:p>
    <w:p w:rsidR="00B32DDF" w:rsidRPr="0070217E" w:rsidRDefault="00442525"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eastAsia="Meiryo" w:hAnsi="Arial" w:cs="Arial"/>
          <w:color w:val="333333"/>
          <w:sz w:val="24"/>
          <w:szCs w:val="24"/>
          <w:shd w:val="clear" w:color="auto" w:fill="FFFFFF"/>
        </w:rPr>
        <w:t xml:space="preserve">Tradiție și inovație în refacerea conturului facial – work shop hands-on în administrarea Radiesse® (hidroxiapatita) ANA-MARIA OPROIU </w:t>
      </w:r>
      <w:r w:rsidRPr="0070217E">
        <w:rPr>
          <w:rFonts w:ascii="Arial" w:hAnsi="Arial" w:cs="Arial"/>
          <w:b/>
          <w:sz w:val="24"/>
          <w:szCs w:val="24"/>
        </w:rPr>
        <w:t xml:space="preserve">Al X-lea Congres de Medicina Anti-Aging 11-13 mai </w:t>
      </w:r>
      <w:r w:rsidR="00477AD1" w:rsidRPr="0070217E">
        <w:rPr>
          <w:rFonts w:ascii="Arial" w:hAnsi="Arial" w:cs="Arial"/>
          <w:b/>
          <w:sz w:val="24"/>
          <w:szCs w:val="24"/>
        </w:rPr>
        <w:t xml:space="preserve">2018 </w:t>
      </w:r>
      <w:r w:rsidRPr="0070217E">
        <w:rPr>
          <w:rFonts w:ascii="Arial" w:hAnsi="Arial" w:cs="Arial"/>
          <w:b/>
          <w:sz w:val="24"/>
          <w:szCs w:val="24"/>
        </w:rPr>
        <w:t>Hotel Caro BUCURESTI</w:t>
      </w:r>
    </w:p>
    <w:p w:rsidR="00B32DDF" w:rsidRPr="0070217E" w:rsidRDefault="00442525"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eastAsia="Meiryo" w:hAnsi="Arial" w:cs="Arial"/>
          <w:color w:val="333333"/>
          <w:sz w:val="24"/>
          <w:szCs w:val="24"/>
          <w:shd w:val="clear" w:color="auto" w:fill="FFFFFF"/>
        </w:rPr>
        <w:t xml:space="preserve">Modelarea nechirurgicala a nasului cu ajutorul fillerelor dermale organice – alternativa la rinoplastia traditionala ANA-MARIA OPROIU </w:t>
      </w:r>
      <w:r w:rsidRPr="0070217E">
        <w:rPr>
          <w:rFonts w:ascii="Arial" w:hAnsi="Arial" w:cs="Arial"/>
          <w:b/>
          <w:sz w:val="24"/>
          <w:szCs w:val="24"/>
        </w:rPr>
        <w:t xml:space="preserve">Al X-lea Congres de Medicina Anti-Aging 11-13 mai </w:t>
      </w:r>
      <w:r w:rsidR="00477AD1" w:rsidRPr="0070217E">
        <w:rPr>
          <w:rFonts w:ascii="Arial" w:hAnsi="Arial" w:cs="Arial"/>
          <w:b/>
          <w:sz w:val="24"/>
          <w:szCs w:val="24"/>
        </w:rPr>
        <w:t xml:space="preserve">2018 </w:t>
      </w:r>
      <w:r w:rsidRPr="0070217E">
        <w:rPr>
          <w:rFonts w:ascii="Arial" w:hAnsi="Arial" w:cs="Arial"/>
          <w:b/>
          <w:sz w:val="24"/>
          <w:szCs w:val="24"/>
        </w:rPr>
        <w:t>Hotel Caro BUCURESTI</w:t>
      </w:r>
    </w:p>
    <w:p w:rsidR="00B32DDF" w:rsidRPr="0070217E" w:rsidRDefault="00442525"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eastAsia="Meiryo" w:hAnsi="Arial" w:cs="Arial"/>
          <w:color w:val="333333"/>
          <w:sz w:val="24"/>
          <w:szCs w:val="24"/>
          <w:shd w:val="clear" w:color="auto" w:fill="FFFFFF"/>
        </w:rPr>
        <w:t>Complex facial reconstruction after removal of giant nasal ulcerated acantholytic squamous carcinoma – Daniela Vrinceanu, Ana-Maria Oproiu,</w:t>
      </w:r>
      <w:r w:rsidR="009C749C" w:rsidRPr="0070217E">
        <w:rPr>
          <w:rFonts w:ascii="Arial" w:eastAsia="Meiryo" w:hAnsi="Arial" w:cs="Arial"/>
          <w:color w:val="333333"/>
          <w:sz w:val="24"/>
          <w:szCs w:val="24"/>
          <w:shd w:val="clear" w:color="auto" w:fill="FFFFFF"/>
        </w:rPr>
        <w:t xml:space="preserve"> </w:t>
      </w:r>
      <w:r w:rsidRPr="0070217E">
        <w:rPr>
          <w:rFonts w:ascii="Arial" w:eastAsia="Meiryo" w:hAnsi="Arial" w:cs="Arial"/>
          <w:color w:val="333333"/>
          <w:sz w:val="24"/>
          <w:szCs w:val="24"/>
          <w:shd w:val="clear" w:color="auto" w:fill="FFFFFF"/>
        </w:rPr>
        <w:t>Mihai Dumitru, Madalina Georgescu,Mariana Costache</w:t>
      </w:r>
      <w:r w:rsidRPr="0070217E">
        <w:rPr>
          <w:rFonts w:ascii="Arial" w:eastAsia="Meiryo" w:hAnsi="Arial" w:cs="Arial"/>
          <w:b/>
          <w:color w:val="333333"/>
          <w:sz w:val="24"/>
          <w:szCs w:val="24"/>
          <w:shd w:val="clear" w:color="auto" w:fill="FFFFFF"/>
        </w:rPr>
        <w:t xml:space="preserve"> 27The Congress of the European Rhinologic Society LONDON 22-26 april 2018 </w:t>
      </w:r>
    </w:p>
    <w:p w:rsidR="00B32DDF" w:rsidRPr="0070217E" w:rsidRDefault="00C004F9"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eastAsia="Meiryo" w:hAnsi="Arial" w:cs="Arial"/>
          <w:color w:val="333333"/>
          <w:sz w:val="24"/>
          <w:szCs w:val="24"/>
          <w:shd w:val="clear" w:color="auto" w:fill="FFFFFF"/>
        </w:rPr>
        <w:t>Aneurysmal bone cyst of the V-th metacarpal bone Ina Ruxandra Petrescu, Ana-Maria Oproiu, Catalina Tudorache, Alina Mitcan Poster -  ROMSOS –Prima Conferinta a Societatii Romane de Oncologie Musculo-scheletala Sinaia 13-15 aprilie 2018</w:t>
      </w:r>
    </w:p>
    <w:p w:rsidR="00B32DDF" w:rsidRPr="0070217E" w:rsidRDefault="00AE0307" w:rsidP="0070217E">
      <w:pPr>
        <w:pStyle w:val="Listparagraf"/>
        <w:numPr>
          <w:ilvl w:val="0"/>
          <w:numId w:val="16"/>
        </w:numPr>
        <w:jc w:val="both"/>
        <w:rPr>
          <w:rFonts w:ascii="Arial" w:hAnsi="Arial" w:cs="Arial"/>
          <w:color w:val="414153"/>
          <w:sz w:val="24"/>
          <w:szCs w:val="24"/>
          <w:shd w:val="clear" w:color="auto" w:fill="FFFFFF"/>
        </w:rPr>
      </w:pPr>
      <w:r w:rsidRPr="0070217E">
        <w:rPr>
          <w:rFonts w:ascii="Arial" w:hAnsi="Arial" w:cs="Arial"/>
          <w:sz w:val="24"/>
          <w:szCs w:val="24"/>
        </w:rPr>
        <w:t xml:space="preserve">Carcinomul spinocelular fata anterioara gamba dezvoltat pe o osteomielita cronica de tibie - Prezentare de caz Mihaela Iuliana Zaharia, Ana Maria Oproiu, Mariana Costache, Daniel Popescu , Natalia Dumitrescu, Alexandru Varga </w:t>
      </w:r>
      <w:r w:rsidRPr="0070217E">
        <w:rPr>
          <w:rFonts w:ascii="Arial" w:eastAsia="Meiryo" w:hAnsi="Arial" w:cs="Arial"/>
          <w:color w:val="333333"/>
          <w:sz w:val="24"/>
          <w:szCs w:val="24"/>
          <w:shd w:val="clear" w:color="auto" w:fill="FFFFFF"/>
        </w:rPr>
        <w:t>-  ROMSOS –Prima Conferinta a Societatii Romane de Oncologie Musculo-scheletala Sinaia 13-15 aprilie 2018</w:t>
      </w:r>
      <w:r w:rsidR="00C004F9" w:rsidRPr="0070217E">
        <w:rPr>
          <w:rFonts w:ascii="Arial" w:eastAsia="Meiryo" w:hAnsi="Arial" w:cs="Arial"/>
          <w:color w:val="333333"/>
          <w:sz w:val="24"/>
          <w:szCs w:val="24"/>
          <w:shd w:val="clear" w:color="auto" w:fill="FFFFFF"/>
        </w:rPr>
        <w:t xml:space="preserve"> </w:t>
      </w:r>
      <w:r w:rsidR="0042096D" w:rsidRPr="0070217E">
        <w:rPr>
          <w:rFonts w:ascii="Arial" w:eastAsia="Meiryo" w:hAnsi="Arial" w:cs="Arial"/>
          <w:b/>
          <w:color w:val="333333"/>
          <w:sz w:val="24"/>
          <w:szCs w:val="24"/>
          <w:u w:val="single"/>
          <w:shd w:val="clear" w:color="auto" w:fill="FFFFFF"/>
        </w:rPr>
        <w:t>ROMSOS –Prima Conferinta a Societatii Romane de Oncologie Musculo-scheletala Sinaia 13-15 aprilie 2018</w:t>
      </w:r>
    </w:p>
    <w:p w:rsidR="00994A44" w:rsidRPr="00CD2190" w:rsidRDefault="0042096D"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Lambouri utilizate în chirurgia oncologică cervico-facială - Şef Lucr. Dr. Ana Maria OPROIU</w:t>
      </w:r>
      <w:r w:rsidR="00B32DDF" w:rsidRPr="00CD2190">
        <w:rPr>
          <w:rFonts w:ascii="Arial" w:hAnsi="Arial" w:cs="Arial"/>
          <w:sz w:val="24"/>
          <w:szCs w:val="24"/>
        </w:rPr>
        <w:t xml:space="preserve"> </w:t>
      </w:r>
      <w:r w:rsidRPr="00CD2190">
        <w:rPr>
          <w:rFonts w:ascii="Arial" w:hAnsi="Arial" w:cs="Arial"/>
          <w:color w:val="000000"/>
          <w:sz w:val="24"/>
          <w:szCs w:val="24"/>
          <w:shd w:val="clear" w:color="auto" w:fill="FFFFFF"/>
        </w:rPr>
        <w:t>Conferinței </w:t>
      </w:r>
      <w:r w:rsidRPr="00CD2190">
        <w:rPr>
          <w:rFonts w:ascii="Arial" w:hAnsi="Arial" w:cs="Arial"/>
          <w:b/>
          <w:bCs/>
          <w:color w:val="440062"/>
          <w:sz w:val="24"/>
          <w:szCs w:val="24"/>
        </w:rPr>
        <w:t>TUMORILE CERVICO-FACIALE, DINCOLO DE LIMITA UNEI SPECIALITĂȚI CHIRURGICALE</w:t>
      </w:r>
      <w:r w:rsidRPr="00CD2190">
        <w:rPr>
          <w:rFonts w:ascii="Arial" w:hAnsi="Arial" w:cs="Arial"/>
          <w:color w:val="000000"/>
          <w:sz w:val="24"/>
          <w:szCs w:val="24"/>
          <w:shd w:val="clear" w:color="auto" w:fill="FFFFFF"/>
        </w:rPr>
        <w:t xml:space="preserve">  BUCURESTI 23-24 februarie 2018 </w:t>
      </w:r>
      <w:r w:rsidRPr="00CD2190">
        <w:rPr>
          <w:rFonts w:ascii="Arial" w:hAnsi="Arial" w:cs="Arial"/>
          <w:color w:val="000000"/>
          <w:sz w:val="24"/>
          <w:szCs w:val="24"/>
        </w:rPr>
        <w:t xml:space="preserve"> SUUB</w:t>
      </w:r>
    </w:p>
    <w:p w:rsidR="00994A44" w:rsidRPr="00CD2190" w:rsidRDefault="002D3FAC"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 xml:space="preserve">Managementul durerii postoperatorii la pacienta cu lipoaspiratie Şef Lucrări Dr. Oproiu Ana-Maria - </w:t>
      </w:r>
      <w:r w:rsidRPr="00CD2190">
        <w:rPr>
          <w:rFonts w:ascii="Arial" w:hAnsi="Arial" w:cs="Arial"/>
          <w:b/>
          <w:sz w:val="24"/>
          <w:szCs w:val="24"/>
        </w:rPr>
        <w:t>Conferinta Nationala a Asociatiei pentru Studiul Durerii</w:t>
      </w:r>
      <w:r w:rsidRPr="00CD2190">
        <w:rPr>
          <w:rFonts w:ascii="Arial" w:hAnsi="Arial" w:cs="Arial"/>
          <w:sz w:val="24"/>
          <w:szCs w:val="24"/>
        </w:rPr>
        <w:t xml:space="preserve"> BUCURESTI 26-27 octombrie 2017</w:t>
      </w:r>
    </w:p>
    <w:p w:rsidR="00994A44" w:rsidRPr="00CD2190" w:rsidRDefault="00994A44"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t xml:space="preserve"> Chirurgia plastică între artă și canon în traumatismele capului și gâtului - șef lucr. Dr. Ana Maria Oproiu, - </w:t>
      </w:r>
      <w:r w:rsidRPr="00CD2190">
        <w:rPr>
          <w:rFonts w:ascii="Arial" w:hAnsi="Arial" w:cs="Arial"/>
          <w:b/>
          <w:sz w:val="24"/>
          <w:szCs w:val="24"/>
        </w:rPr>
        <w:t xml:space="preserve">CONFERINȚA MULTIDISCIPLINARĂ TRAUMATISMELE CRANIO-FACIALE ȘI CERVICALE–ABORDARE DIAGNOSTICĂ ȘI TERAPEUTICĂ </w:t>
      </w:r>
      <w:r w:rsidRPr="00CD2190">
        <w:rPr>
          <w:rFonts w:ascii="Arial" w:hAnsi="Arial" w:cs="Arial"/>
          <w:sz w:val="24"/>
          <w:szCs w:val="24"/>
        </w:rPr>
        <w:t>BUCURESTI 6-7 octombrie 2017</w:t>
      </w:r>
    </w:p>
    <w:p w:rsidR="00994A44" w:rsidRPr="00CD2190" w:rsidRDefault="00994A44" w:rsidP="0070217E">
      <w:pPr>
        <w:pStyle w:val="ECVSectionDetails"/>
        <w:numPr>
          <w:ilvl w:val="0"/>
          <w:numId w:val="16"/>
        </w:numPr>
        <w:jc w:val="both"/>
        <w:rPr>
          <w:rFonts w:cs="Arial"/>
          <w:b/>
          <w:sz w:val="24"/>
        </w:rPr>
      </w:pPr>
      <w:r w:rsidRPr="00CD2190">
        <w:rPr>
          <w:rFonts w:cs="Arial"/>
          <w:b/>
          <w:sz w:val="24"/>
        </w:rPr>
        <w:t>Tumorile maligne ale pielii si de parti moi –I P Florescu, RCJecan, AM Oproiu, C Cosma, IM Dogaru – Conferinta interdisciplinara cu participare internationala „Zilele Medicale Severinene’ 20-22 aprilie 2017</w:t>
      </w:r>
    </w:p>
    <w:p w:rsidR="00D9568B" w:rsidRPr="00CD2190" w:rsidRDefault="001756D9" w:rsidP="0070217E">
      <w:pPr>
        <w:pStyle w:val="Listparagraf"/>
        <w:numPr>
          <w:ilvl w:val="0"/>
          <w:numId w:val="16"/>
        </w:numPr>
        <w:jc w:val="both"/>
        <w:rPr>
          <w:rFonts w:ascii="Arial" w:hAnsi="Arial" w:cs="Arial"/>
          <w:color w:val="414153"/>
          <w:sz w:val="24"/>
          <w:szCs w:val="24"/>
          <w:shd w:val="clear" w:color="auto" w:fill="FFFFFF"/>
        </w:rPr>
      </w:pPr>
      <w:r w:rsidRPr="00CD2190">
        <w:rPr>
          <w:rFonts w:ascii="Arial" w:hAnsi="Arial" w:cs="Arial"/>
          <w:sz w:val="24"/>
          <w:szCs w:val="24"/>
        </w:rPr>
        <w:lastRenderedPageBreak/>
        <w:t xml:space="preserve">CONCEPTUL DE LIQUID FACE LFT workshop </w:t>
      </w:r>
      <w:r w:rsidR="00546A8B" w:rsidRPr="00CD2190">
        <w:rPr>
          <w:rFonts w:ascii="Arial" w:hAnsi="Arial" w:cs="Arial"/>
          <w:sz w:val="24"/>
          <w:szCs w:val="24"/>
        </w:rPr>
        <w:t>la a</w:t>
      </w:r>
      <w:r w:rsidR="00D9568B" w:rsidRPr="00CD2190">
        <w:rPr>
          <w:rFonts w:ascii="Arial" w:hAnsi="Arial" w:cs="Arial"/>
          <w:sz w:val="24"/>
          <w:szCs w:val="24"/>
        </w:rPr>
        <w:t xml:space="preserve">l 7-lea Congres National de Medicina anti-aging 08-10 mai 2015 Bucuresti </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t xml:space="preserve">Diagnostic diferential, examen histopatologic in tratamentul tumorilor partilor moi suprascheletale Doina Dumitrescu Ionescu, Maria Sajin, CR Jecan, E Albu, AnaMAria Trandafir, Marieta Petrescu, A Alexandru, O Suciu,, Congresul National de Histologie, Bucuresti, mai </w:t>
      </w:r>
      <w:r w:rsidR="007E35F7">
        <w:rPr>
          <w:rFonts w:ascii="Arial" w:hAnsi="Arial" w:cs="Arial"/>
          <w:color w:val="000000"/>
        </w:rPr>
        <w:t>2007</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rPr>
      </w:pPr>
      <w:r w:rsidRPr="00CD2190">
        <w:rPr>
          <w:rFonts w:ascii="Arial" w:hAnsi="Arial" w:cs="Arial"/>
          <w:color w:val="000000"/>
        </w:rPr>
        <w:t>Tumorile pielii operate in SUUB in intervalul Doina Dumitrescu Ionescu, Maria Sajin, E Albu CR Jecan,, AnaMaria Trandafir, Marieta Petrescu, A Alexandru, O Suciu,, Congresul National de Histologie, Bucuresti, mai</w:t>
      </w:r>
      <w:r w:rsidR="007E35F7">
        <w:rPr>
          <w:rFonts w:ascii="Arial" w:hAnsi="Arial" w:cs="Arial"/>
          <w:color w:val="000000"/>
        </w:rPr>
        <w:t xml:space="preserve"> 2007</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t>Upper limb tuberculosis - a challenging diagnosis. Raluca Laura Stefanescu, Anamaria Trandafir, Radu Jecan, Doina Dumitrescu. 7th Congress of Asian Pacific Federation of Societies for Surgery of the Hand 2008 in Hong Kong 2008</w:t>
      </w:r>
    </w:p>
    <w:p w:rsidR="00CD2190" w:rsidRPr="00CD2190" w:rsidRDefault="00CD2190" w:rsidP="00CD2190">
      <w:pPr>
        <w:pStyle w:val="NormalWeb"/>
        <w:numPr>
          <w:ilvl w:val="0"/>
          <w:numId w:val="16"/>
        </w:numPr>
        <w:shd w:val="clear" w:color="auto" w:fill="FFFFFF"/>
        <w:spacing w:before="0" w:beforeAutospacing="0" w:after="300" w:afterAutospacing="0"/>
        <w:jc w:val="both"/>
        <w:rPr>
          <w:rFonts w:ascii="Arial" w:hAnsi="Arial" w:cs="Arial"/>
          <w:color w:val="000000"/>
          <w:shd w:val="clear" w:color="auto" w:fill="FFFFFF"/>
        </w:rPr>
      </w:pPr>
      <w:r w:rsidRPr="00CD2190">
        <w:rPr>
          <w:rFonts w:ascii="Arial" w:hAnsi="Arial" w:cs="Arial"/>
          <w:color w:val="000000"/>
          <w:shd w:val="clear" w:color="auto" w:fill="FFFFFF"/>
        </w:rPr>
        <w:t>Principiile unitatilor estetice in reconstructia faciala prezentare de caz. CR Jecan, Ana-Maria Trandafir, Marieta Petrescu, Analele de Chirurgie Plastica si Microchirurgie Reconstructiva, nr. 3/2003</w:t>
      </w:r>
    </w:p>
    <w:p w:rsidR="00CD2190" w:rsidRPr="00CD2190" w:rsidRDefault="00CD2190" w:rsidP="00CD2190">
      <w:pPr>
        <w:pStyle w:val="Listparagraf"/>
        <w:ind w:left="1065"/>
        <w:jc w:val="both"/>
        <w:rPr>
          <w:rFonts w:ascii="Arial" w:hAnsi="Arial" w:cs="Arial"/>
          <w:color w:val="414153"/>
          <w:sz w:val="24"/>
          <w:szCs w:val="24"/>
          <w:shd w:val="clear" w:color="auto" w:fill="FFFFFF"/>
        </w:rPr>
      </w:pPr>
    </w:p>
    <w:p w:rsidR="00D9568B" w:rsidRPr="00CD2190" w:rsidRDefault="00D9568B" w:rsidP="0070217E">
      <w:pPr>
        <w:jc w:val="both"/>
        <w:rPr>
          <w:rFonts w:cs="Arial"/>
          <w:sz w:val="24"/>
        </w:rPr>
      </w:pPr>
    </w:p>
    <w:p w:rsidR="002C218D" w:rsidRPr="00CD2190" w:rsidRDefault="002C218D" w:rsidP="0070217E">
      <w:pPr>
        <w:jc w:val="both"/>
        <w:rPr>
          <w:rFonts w:cs="Arial"/>
          <w:b/>
          <w:sz w:val="24"/>
        </w:rPr>
      </w:pPr>
    </w:p>
    <w:p w:rsidR="002C218D" w:rsidRPr="00CD2190" w:rsidRDefault="002C218D" w:rsidP="0070217E">
      <w:pPr>
        <w:jc w:val="both"/>
        <w:rPr>
          <w:rFonts w:cs="Arial"/>
          <w:b/>
          <w:sz w:val="24"/>
        </w:rPr>
      </w:pPr>
    </w:p>
    <w:p w:rsidR="002C218D" w:rsidRPr="00CD2190" w:rsidRDefault="002C218D" w:rsidP="0070217E">
      <w:pPr>
        <w:jc w:val="both"/>
        <w:rPr>
          <w:rFonts w:cs="Arial"/>
          <w:b/>
          <w:sz w:val="24"/>
        </w:rPr>
      </w:pPr>
      <w:r w:rsidRPr="00CD2190">
        <w:rPr>
          <w:rFonts w:cs="Arial"/>
          <w:b/>
          <w:sz w:val="24"/>
        </w:rPr>
        <w:t>CURSURI</w:t>
      </w:r>
    </w:p>
    <w:p w:rsidR="002C218D" w:rsidRPr="00CD2190" w:rsidRDefault="002C218D" w:rsidP="0070217E">
      <w:pPr>
        <w:jc w:val="both"/>
        <w:rPr>
          <w:rFonts w:cs="Arial"/>
          <w:sz w:val="24"/>
        </w:rPr>
      </w:pPr>
    </w:p>
    <w:p w:rsidR="00994A44" w:rsidRPr="00CD2190" w:rsidRDefault="00994A44" w:rsidP="0070217E">
      <w:pPr>
        <w:numPr>
          <w:ilvl w:val="0"/>
          <w:numId w:val="6"/>
        </w:numPr>
        <w:jc w:val="both"/>
        <w:rPr>
          <w:rFonts w:cs="Arial"/>
          <w:b/>
          <w:sz w:val="24"/>
        </w:rPr>
      </w:pPr>
      <w:r w:rsidRPr="00CD2190">
        <w:rPr>
          <w:rFonts w:cs="Arial"/>
          <w:sz w:val="24"/>
        </w:rPr>
        <w:t>Imagistica sanului – curs 26 octombrie 2017 BUCURESTI</w:t>
      </w:r>
    </w:p>
    <w:p w:rsidR="00994A44" w:rsidRPr="00CD2190" w:rsidRDefault="00994A44" w:rsidP="0070217E">
      <w:pPr>
        <w:pStyle w:val="ECVSectionDetails"/>
        <w:numPr>
          <w:ilvl w:val="0"/>
          <w:numId w:val="6"/>
        </w:numPr>
        <w:jc w:val="both"/>
        <w:rPr>
          <w:rFonts w:cs="Arial"/>
          <w:b/>
          <w:sz w:val="24"/>
        </w:rPr>
      </w:pPr>
      <w:r w:rsidRPr="00CD2190">
        <w:rPr>
          <w:rFonts w:cs="Arial"/>
          <w:b/>
          <w:sz w:val="24"/>
        </w:rPr>
        <w:t>Masterclass Malta MERZ AESTHETICS 24-25 mai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‚Terapii regenerative si de lifting cu fire resorbabile PDO+COG, tratamente pentru fata/ corp si sistemul automat cu micro-ace, Bucuresti 6 mai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Masterclass Dubai MERZ AESTHETICS april 11th 2016</w:t>
      </w:r>
    </w:p>
    <w:p w:rsidR="00994A44" w:rsidRPr="00CD2190" w:rsidRDefault="00994A44" w:rsidP="0070217E">
      <w:pPr>
        <w:pStyle w:val="ECVSectionDetails"/>
        <w:numPr>
          <w:ilvl w:val="0"/>
          <w:numId w:val="6"/>
        </w:numPr>
        <w:jc w:val="both"/>
        <w:rPr>
          <w:rFonts w:cs="Arial"/>
          <w:b/>
          <w:sz w:val="24"/>
        </w:rPr>
      </w:pPr>
      <w:r w:rsidRPr="00CD2190">
        <w:rPr>
          <w:rFonts w:cs="Arial"/>
          <w:b/>
          <w:sz w:val="24"/>
        </w:rPr>
        <w:t>Abordarea globala in rejuvenarea faciala prin injectarea cu acid hialuronic 12 martie 2016 Bucuresti</w:t>
      </w:r>
    </w:p>
    <w:p w:rsidR="00994A44" w:rsidRPr="00CD2190" w:rsidRDefault="00994A44" w:rsidP="0070217E">
      <w:pPr>
        <w:pStyle w:val="ECVSectionDetails"/>
        <w:numPr>
          <w:ilvl w:val="0"/>
          <w:numId w:val="6"/>
        </w:numPr>
        <w:jc w:val="both"/>
        <w:rPr>
          <w:rFonts w:cs="Arial"/>
          <w:b/>
          <w:sz w:val="24"/>
        </w:rPr>
      </w:pPr>
      <w:r w:rsidRPr="00CD2190">
        <w:rPr>
          <w:rFonts w:cs="Arial"/>
          <w:b/>
          <w:sz w:val="24"/>
        </w:rPr>
        <w:t>Chirurgia sanului: aestetica si reconstructie – curs Bucuresti 7-8 decembrie 2015</w:t>
      </w:r>
    </w:p>
    <w:p w:rsidR="00994A44" w:rsidRPr="00CD2190" w:rsidRDefault="00994A44" w:rsidP="00CB43CA">
      <w:pPr>
        <w:pStyle w:val="ECVSectionDetails"/>
        <w:numPr>
          <w:ilvl w:val="0"/>
          <w:numId w:val="6"/>
        </w:numPr>
        <w:jc w:val="both"/>
        <w:rPr>
          <w:rFonts w:cs="Arial"/>
          <w:b/>
          <w:sz w:val="24"/>
        </w:rPr>
      </w:pPr>
      <w:r w:rsidRPr="00CD2190">
        <w:rPr>
          <w:rFonts w:cs="Arial"/>
          <w:b/>
          <w:sz w:val="24"/>
        </w:rPr>
        <w:t>Masterclass Romania MERZ AESTHETICS 2 decembrie 2015</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Abordarea globala in rejuvenarea faciala prin injectarea de acid hialuronic. Primul si singurul laser fractionat hibrid din lume – tratamente faciale. Noi perspective terapeutice in tratamentul vergeturilor – 28.03.2015 Bucuresti</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 xml:space="preserve"> EBA COURSE ON BURNS ,, PRESENT AND FUTURE IN BURNS,, - endors by EBA &amp; MBC SINAIA, ROMANIA 2014 </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ESPRAS EDINBURGH 2014 – Masterclass</w:t>
      </w:r>
    </w:p>
    <w:p w:rsidR="002C218D" w:rsidRPr="00CD2190" w:rsidRDefault="002C218D" w:rsidP="0070217E">
      <w:pPr>
        <w:pStyle w:val="Listparagraf"/>
        <w:numPr>
          <w:ilvl w:val="1"/>
          <w:numId w:val="6"/>
        </w:numPr>
        <w:jc w:val="both"/>
        <w:rPr>
          <w:rFonts w:ascii="Arial" w:hAnsi="Arial" w:cs="Arial"/>
          <w:sz w:val="24"/>
          <w:szCs w:val="24"/>
        </w:rPr>
      </w:pPr>
      <w:r w:rsidRPr="00CD2190">
        <w:rPr>
          <w:rFonts w:ascii="Arial" w:hAnsi="Arial" w:cs="Arial"/>
          <w:sz w:val="24"/>
          <w:szCs w:val="24"/>
        </w:rPr>
        <w:t>Facial Aesthetics Prosection – 08 July 2014</w:t>
      </w:r>
    </w:p>
    <w:p w:rsidR="002C218D" w:rsidRPr="00CD2190" w:rsidRDefault="002C218D" w:rsidP="0070217E">
      <w:pPr>
        <w:pStyle w:val="Listparagraf"/>
        <w:numPr>
          <w:ilvl w:val="1"/>
          <w:numId w:val="6"/>
        </w:numPr>
        <w:jc w:val="both"/>
        <w:rPr>
          <w:rFonts w:ascii="Arial" w:hAnsi="Arial" w:cs="Arial"/>
          <w:sz w:val="24"/>
          <w:szCs w:val="24"/>
        </w:rPr>
      </w:pPr>
      <w:r w:rsidRPr="00CD2190">
        <w:rPr>
          <w:rFonts w:ascii="Arial" w:hAnsi="Arial" w:cs="Arial"/>
          <w:sz w:val="24"/>
          <w:szCs w:val="24"/>
        </w:rPr>
        <w:t>Facial Aesthetics Dissection – 08 July 2014</w:t>
      </w:r>
    </w:p>
    <w:p w:rsidR="002C218D" w:rsidRPr="00CD2190" w:rsidRDefault="002C218D" w:rsidP="0070217E">
      <w:pPr>
        <w:pStyle w:val="Listparagraf"/>
        <w:numPr>
          <w:ilvl w:val="1"/>
          <w:numId w:val="6"/>
        </w:numPr>
        <w:jc w:val="both"/>
        <w:rPr>
          <w:rFonts w:ascii="Arial" w:hAnsi="Arial" w:cs="Arial"/>
          <w:sz w:val="24"/>
          <w:szCs w:val="24"/>
        </w:rPr>
      </w:pPr>
      <w:r w:rsidRPr="00CD2190">
        <w:rPr>
          <w:rFonts w:ascii="Arial" w:hAnsi="Arial" w:cs="Arial"/>
          <w:sz w:val="24"/>
          <w:szCs w:val="24"/>
        </w:rPr>
        <w:t>Breast Prosection – 11 July 2014</w:t>
      </w:r>
    </w:p>
    <w:p w:rsidR="002C218D" w:rsidRPr="00CD2190" w:rsidRDefault="002C218D" w:rsidP="0070217E">
      <w:pPr>
        <w:pStyle w:val="Listparagraf"/>
        <w:jc w:val="both"/>
        <w:rPr>
          <w:rFonts w:ascii="Arial" w:hAnsi="Arial" w:cs="Arial"/>
          <w:sz w:val="24"/>
          <w:szCs w:val="24"/>
        </w:rPr>
      </w:pP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ISAPS Rhinoplasty Course 26-27 october 2013 Sinaia</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lastRenderedPageBreak/>
        <w:t>8th Congress of the Balkan Association of Plastic, Reconstructive and Aesthetic Surgery (BAPRAS) , BUDVA, MUNTENEGRO, septembre 5th-8th 2013</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 xml:space="preserve">HOW I DO IT III  - EASAPS Cluj Romania 17-18.05.2013 </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AL TREILEA CURS DE IARNA AL SOCIETATII DE NEURORADIOLOGIE SI RADIOLOGIE INTERVENTIONALA DIN ROMANIA – 29 noiembrie – 2 decembrie 2012 Gura Humorului</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BIOREVOLUMETRY- a New Rejuvenation method in Aesthetic Medicine. A new class of injection bio-revolumetrics – Bucharest Novembre 16-18 th 2012</w:t>
      </w:r>
    </w:p>
    <w:p w:rsidR="002C218D" w:rsidRPr="00CD2190" w:rsidRDefault="002C218D" w:rsidP="0070217E">
      <w:pPr>
        <w:pStyle w:val="Listparagraf"/>
        <w:numPr>
          <w:ilvl w:val="0"/>
          <w:numId w:val="6"/>
        </w:numPr>
        <w:jc w:val="both"/>
        <w:rPr>
          <w:rFonts w:ascii="Arial" w:hAnsi="Arial" w:cs="Arial"/>
          <w:sz w:val="24"/>
          <w:szCs w:val="24"/>
        </w:rPr>
      </w:pPr>
      <w:r w:rsidRPr="00CD2190">
        <w:rPr>
          <w:rFonts w:ascii="Arial" w:hAnsi="Arial" w:cs="Arial"/>
          <w:sz w:val="24"/>
          <w:szCs w:val="24"/>
        </w:rPr>
        <w:t>Chirurgia sanului – estetica si reconstructie - Bucuresti 11-12 Noiembrie 2012</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Curs de augmentare mamara – Dr. FEDERICO MAYO 25-26 noiembrie 2011 Bucuresti Romania</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Workshop – BREAST AUGMENTATION &amp; RECONSTRUCTION WORKSHOP – Prof.Dr. Luis Fernando PERIN, Prof. Dr.Uros AHCAN 3-5 noiembrie 2011 Bucuresti</w:t>
      </w:r>
    </w:p>
    <w:p w:rsidR="007D3061"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ISAPS COURSE 26-27 april 2011 Timisoara, Romania</w:t>
      </w:r>
    </w:p>
    <w:p w:rsidR="007D3061" w:rsidRPr="0070217E" w:rsidRDefault="007D3061" w:rsidP="0070217E">
      <w:pPr>
        <w:pStyle w:val="Listparagraf"/>
        <w:numPr>
          <w:ilvl w:val="0"/>
          <w:numId w:val="6"/>
        </w:numPr>
        <w:jc w:val="both"/>
        <w:rPr>
          <w:rFonts w:ascii="Arial" w:hAnsi="Arial" w:cs="Arial"/>
          <w:sz w:val="24"/>
          <w:szCs w:val="24"/>
        </w:rPr>
      </w:pPr>
      <w:r w:rsidRPr="0070217E">
        <w:rPr>
          <w:rFonts w:ascii="Arial" w:hAnsi="Arial" w:cs="Arial"/>
          <w:sz w:val="24"/>
          <w:szCs w:val="24"/>
        </w:rPr>
        <w:t>februarie 2011 -  tehnici de injectare – Juvederm, Hydrate, Vistabel</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Cum ne aparam de malpraxis MedRight Experts 18-19 februarie 2011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 xml:space="preserve">Masterclass Medical Aesthetics Academy  Stockholm Sweden 5-6 december 2010 </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Toxina botulinica in medicina anti-aging – 20 martie 2010 Bucuresti, Romania</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Mezoterapia in medicina estetica 20-21 februarie 2010 Bucuresti, Romania</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Cosmetic facial surgery – Dr. Joe NIAMTU, III DMD – 10 iulie 2009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Protocolul standard de injectare – Sculptra  - Dr. Dana Jianu 22 mai 2009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 xml:space="preserve"> Radiofrequency Advances in cosmetic Eyelid surgery and RF Non-Ablative Skin Tightening – New York Decembre 1, 2007</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Curs de microchirurgie reconstructiva  17-18 iunie 2005 SUUB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5th International Congress of Romanian Aesthetic Surgery Society 28-30 mai 2005 Bucuresti</w:t>
      </w:r>
    </w:p>
    <w:p w:rsidR="002C218D"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Craniofacial surgery – Prof. Dr. Kennth E. Salyer 23-24 mai 2005, Bucuresti</w:t>
      </w:r>
    </w:p>
    <w:p w:rsidR="008D1AF6"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Curs injectarea toxinei botulinice tip A – Dysport 27 martie 2004 Bucuresti</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it-IT"/>
        </w:rPr>
        <w:t>martie2003 -  curs de tehnici chirurgicale in patologia nasului SCUPRA Dr. Octavian Badea</w:t>
      </w:r>
    </w:p>
    <w:p w:rsidR="008D1AF6" w:rsidRPr="0070217E" w:rsidRDefault="002C218D" w:rsidP="0070217E">
      <w:pPr>
        <w:pStyle w:val="Listparagraf"/>
        <w:numPr>
          <w:ilvl w:val="0"/>
          <w:numId w:val="6"/>
        </w:numPr>
        <w:jc w:val="both"/>
        <w:rPr>
          <w:rFonts w:ascii="Arial" w:hAnsi="Arial" w:cs="Arial"/>
          <w:sz w:val="24"/>
          <w:szCs w:val="24"/>
        </w:rPr>
      </w:pPr>
      <w:r w:rsidRPr="0070217E">
        <w:rPr>
          <w:rFonts w:ascii="Arial" w:hAnsi="Arial" w:cs="Arial"/>
          <w:sz w:val="24"/>
          <w:szCs w:val="24"/>
        </w:rPr>
        <w:t>Rinocorectia deschisa 18-29.11.2002 UMF Carol Davila Bucuresti</w:t>
      </w:r>
      <w:r w:rsidR="008D1AF6" w:rsidRPr="0070217E">
        <w:rPr>
          <w:rFonts w:ascii="Arial" w:hAnsi="Arial" w:cs="Arial"/>
          <w:color w:val="000000"/>
          <w:sz w:val="24"/>
          <w:szCs w:val="24"/>
          <w:lang w:val="fr-FR"/>
        </w:rPr>
        <w:t xml:space="preserve"> </w:t>
      </w:r>
      <w:r w:rsidR="00CB43CA">
        <w:rPr>
          <w:rFonts w:ascii="Arial" w:hAnsi="Arial" w:cs="Arial"/>
          <w:color w:val="000000"/>
          <w:sz w:val="24"/>
          <w:szCs w:val="24"/>
          <w:lang w:val="fr-FR"/>
        </w:rPr>
        <w:t xml:space="preserve"> Dr. Octavian Badea</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fr-FR"/>
        </w:rPr>
        <w:t>februarie - octombrie 2001 stagiu de pregatire Paris Clinica de Chirurgie Plastica Armand Trousseau;</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fr-FR"/>
        </w:rPr>
        <w:t>2001 curs microchirurgie reconstructiva nervi periferici Bucuresti – Doina Dumitrescu Ionescu</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sz w:val="24"/>
          <w:szCs w:val="24"/>
          <w:lang w:val="en-GB"/>
        </w:rPr>
        <w:t>noiembrie 2000 – curs de chirurgie estetica – Doina Dumitrescu Ionescu</w:t>
      </w:r>
    </w:p>
    <w:p w:rsidR="008D1AF6" w:rsidRPr="0070217E" w:rsidRDefault="008D1AF6" w:rsidP="0070217E">
      <w:pPr>
        <w:pStyle w:val="Listparagraf"/>
        <w:numPr>
          <w:ilvl w:val="0"/>
          <w:numId w:val="6"/>
        </w:numPr>
        <w:jc w:val="both"/>
        <w:rPr>
          <w:rFonts w:ascii="Arial" w:hAnsi="Arial" w:cs="Arial"/>
          <w:sz w:val="24"/>
          <w:szCs w:val="24"/>
        </w:rPr>
      </w:pPr>
      <w:r w:rsidRPr="0070217E">
        <w:rPr>
          <w:rFonts w:ascii="Arial" w:hAnsi="Arial" w:cs="Arial"/>
          <w:color w:val="000000"/>
          <w:sz w:val="24"/>
          <w:szCs w:val="24"/>
          <w:lang w:val="fr-FR"/>
        </w:rPr>
        <w:t>1997 curs de anatomie si de tehnici chirurgicale;</w:t>
      </w:r>
    </w:p>
    <w:p w:rsidR="008D1AF6" w:rsidRPr="0070217E" w:rsidRDefault="008D1AF6" w:rsidP="0070217E">
      <w:pPr>
        <w:pStyle w:val="Standard"/>
        <w:jc w:val="both"/>
        <w:rPr>
          <w:rFonts w:ascii="Arial" w:hAnsi="Arial" w:cs="Arial"/>
        </w:rPr>
      </w:pPr>
      <w:r w:rsidRPr="0070217E">
        <w:rPr>
          <w:rFonts w:ascii="Arial" w:hAnsi="Arial" w:cs="Arial"/>
          <w:lang w:val="en-GB"/>
        </w:rPr>
        <w:t xml:space="preserve">  </w:t>
      </w:r>
    </w:p>
    <w:p w:rsidR="002C218D" w:rsidRPr="0070217E" w:rsidRDefault="008D1AF6" w:rsidP="0070217E">
      <w:pPr>
        <w:pStyle w:val="Standard"/>
        <w:tabs>
          <w:tab w:val="left" w:pos="0"/>
        </w:tabs>
        <w:jc w:val="both"/>
        <w:rPr>
          <w:rFonts w:ascii="Arial" w:hAnsi="Arial" w:cs="Arial"/>
        </w:rPr>
      </w:pPr>
      <w:bookmarkStart w:id="0" w:name="lw_1310841644_11"/>
      <w:bookmarkEnd w:id="0"/>
      <w:r w:rsidRPr="0070217E">
        <w:rPr>
          <w:rFonts w:ascii="Arial" w:hAnsi="Arial" w:cs="Arial"/>
          <w:color w:val="000000"/>
          <w:lang w:val="en-GB"/>
        </w:rPr>
        <w:t xml:space="preserve">                                      </w:t>
      </w:r>
    </w:p>
    <w:p w:rsidR="002C218D" w:rsidRPr="0070217E" w:rsidRDefault="002C218D" w:rsidP="0070217E">
      <w:pPr>
        <w:jc w:val="both"/>
        <w:rPr>
          <w:rFonts w:cs="Arial"/>
          <w:sz w:val="24"/>
        </w:rPr>
      </w:pPr>
    </w:p>
    <w:p w:rsidR="002C218D" w:rsidRPr="0070217E" w:rsidRDefault="002C218D" w:rsidP="0070217E">
      <w:pPr>
        <w:jc w:val="both"/>
        <w:rPr>
          <w:rFonts w:cs="Arial"/>
          <w:sz w:val="24"/>
        </w:rPr>
      </w:pPr>
      <w:r w:rsidRPr="0070217E">
        <w:rPr>
          <w:rFonts w:cs="Arial"/>
          <w:b/>
          <w:sz w:val="24"/>
        </w:rPr>
        <w:t>LUCRARI PUBLICATE</w:t>
      </w:r>
    </w:p>
    <w:p w:rsidR="00AE0307" w:rsidRPr="00F23023"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 xml:space="preserve">High Posterior Tibial Slope Influence Medial Meniscus Injuries in ACL Deficient Knees </w:t>
      </w:r>
      <w:r w:rsidRPr="0070217E">
        <w:rPr>
          <w:rFonts w:ascii="Arial" w:hAnsi="Arial" w:cs="Arial"/>
          <w:sz w:val="24"/>
          <w:szCs w:val="24"/>
        </w:rPr>
        <w:t xml:space="preserve">IULIAN MARCU1 *, </w:t>
      </w:r>
      <w:r w:rsidRPr="0070217E">
        <w:rPr>
          <w:rFonts w:ascii="Arial" w:hAnsi="Arial" w:cs="Arial"/>
          <w:b/>
          <w:sz w:val="24"/>
          <w:szCs w:val="24"/>
        </w:rPr>
        <w:t>ANA MARIA OPROIU</w:t>
      </w:r>
      <w:r w:rsidRPr="0070217E">
        <w:rPr>
          <w:rFonts w:ascii="Arial" w:hAnsi="Arial" w:cs="Arial"/>
          <w:sz w:val="24"/>
          <w:szCs w:val="24"/>
        </w:rPr>
        <w:t xml:space="preserve">2 *, NICOLAE MIHAILIDE1Foisor Orthopedics Hospital Bucharest, 35-37 Ferdinand I Blvd., 021382, Bucharest, Romania 2 </w:t>
      </w:r>
      <w:r w:rsidRPr="0070217E">
        <w:rPr>
          <w:rFonts w:ascii="Arial" w:hAnsi="Arial" w:cs="Arial"/>
          <w:sz w:val="24"/>
          <w:szCs w:val="24"/>
        </w:rPr>
        <w:lastRenderedPageBreak/>
        <w:t>Carol Davila University of Medicine and Pharmacy, Bucharest, 39 Dionisie Lupu Str., 020021, Bucharest, Romania REV.CHIM.(Bucharest)♦69 ♦ No. 11 ♦2018 /3296-3298</w:t>
      </w:r>
      <w:r w:rsidR="009116AB">
        <w:rPr>
          <w:rFonts w:ascii="Arial" w:hAnsi="Arial" w:cs="Arial"/>
          <w:sz w:val="24"/>
          <w:szCs w:val="24"/>
        </w:rPr>
        <w:t xml:space="preserve"> </w:t>
      </w:r>
      <w:r w:rsidR="009116AB" w:rsidRPr="009116AB">
        <w:rPr>
          <w:rFonts w:ascii="Arial" w:hAnsi="Arial" w:cs="Arial"/>
          <w:sz w:val="24"/>
          <w:szCs w:val="24"/>
          <w:highlight w:val="yellow"/>
        </w:rPr>
        <w:t xml:space="preserve">FI = </w:t>
      </w:r>
      <w:r w:rsidR="009116AB" w:rsidRPr="009116AB">
        <w:rPr>
          <w:rFonts w:ascii="Arial" w:hAnsi="Arial" w:cs="Arial"/>
          <w:color w:val="333333"/>
          <w:sz w:val="24"/>
          <w:szCs w:val="24"/>
          <w:highlight w:val="yellow"/>
          <w:shd w:val="clear" w:color="auto" w:fill="F5F5F5"/>
        </w:rPr>
        <w:t>1.412</w:t>
      </w:r>
      <w:r w:rsidR="00F23023">
        <w:rPr>
          <w:rFonts w:ascii="Arial" w:hAnsi="Arial" w:cs="Arial"/>
          <w:color w:val="333333"/>
          <w:sz w:val="24"/>
          <w:szCs w:val="24"/>
          <w:shd w:val="clear" w:color="auto" w:fill="F5F5F5"/>
        </w:rPr>
        <w:t xml:space="preserve"> </w:t>
      </w:r>
      <w:r w:rsidR="00F23023">
        <w:rPr>
          <w:rFonts w:ascii="Arial" w:hAnsi="Arial" w:cs="Arial"/>
          <w:sz w:val="24"/>
          <w:szCs w:val="24"/>
        </w:rPr>
        <w:t>*email: marcu.iulian88@gmail.com</w:t>
      </w:r>
      <w:r w:rsidR="00F23023" w:rsidRPr="00F23023">
        <w:rPr>
          <w:rFonts w:ascii="Arial" w:hAnsi="Arial" w:cs="Arial"/>
          <w:sz w:val="24"/>
          <w:szCs w:val="24"/>
        </w:rPr>
        <w:t xml:space="preserve">; </w:t>
      </w:r>
      <w:r w:rsidR="00F23023" w:rsidRPr="00F23023">
        <w:rPr>
          <w:rFonts w:ascii="Arial" w:hAnsi="Arial" w:cs="Arial"/>
          <w:color w:val="4F81BD" w:themeColor="accent1"/>
          <w:sz w:val="24"/>
          <w:szCs w:val="24"/>
        </w:rPr>
        <w:t>amateo99@yahoo.com</w:t>
      </w:r>
    </w:p>
    <w:p w:rsidR="00AE0307" w:rsidRPr="00F23023" w:rsidRDefault="00AE0307" w:rsidP="0070217E">
      <w:pPr>
        <w:pStyle w:val="Listparagraf"/>
        <w:numPr>
          <w:ilvl w:val="0"/>
          <w:numId w:val="7"/>
        </w:numPr>
        <w:spacing w:after="200" w:line="360" w:lineRule="auto"/>
        <w:jc w:val="both"/>
        <w:rPr>
          <w:rFonts w:ascii="Arial" w:hAnsi="Arial" w:cs="Arial"/>
          <w:i/>
          <w:sz w:val="24"/>
          <w:szCs w:val="24"/>
        </w:rPr>
      </w:pPr>
      <w:r w:rsidRPr="0070217E">
        <w:rPr>
          <w:rFonts w:ascii="Arial" w:hAnsi="Arial" w:cs="Arial"/>
          <w:b/>
          <w:sz w:val="24"/>
          <w:szCs w:val="24"/>
        </w:rPr>
        <w:t>An Alternative Femoral Stem-bone Implantation Technique Using an Innovative Short Femoral Stem Endoprosthesis</w:t>
      </w:r>
      <w:r w:rsidRPr="0070217E">
        <w:rPr>
          <w:rFonts w:ascii="Arial" w:hAnsi="Arial" w:cs="Arial"/>
          <w:sz w:val="24"/>
          <w:szCs w:val="24"/>
        </w:rPr>
        <w:t xml:space="preserve"> MARIUS MOGA1, AUGUSTIN SEMENESCU2, RAZVAN DANIEL CHIVU3, MIHNEA COSMIN COSTOIU2, ILEANA MARIANA MATES1, CEZAR IONUT CALIN1, CATALIN GHEORGHE AMZA2 , MARK EDWARD POGARASTEANU1*, </w:t>
      </w:r>
      <w:r w:rsidRPr="0070217E">
        <w:rPr>
          <w:rFonts w:ascii="Arial" w:hAnsi="Arial" w:cs="Arial"/>
          <w:b/>
          <w:sz w:val="24"/>
          <w:szCs w:val="24"/>
        </w:rPr>
        <w:t>ANA MARIA OPROIU</w:t>
      </w:r>
      <w:r w:rsidRPr="0070217E">
        <w:rPr>
          <w:rFonts w:ascii="Arial" w:hAnsi="Arial" w:cs="Arial"/>
          <w:sz w:val="24"/>
          <w:szCs w:val="24"/>
        </w:rPr>
        <w:t>3*, FLORENTINA IONITA RADU1 1 Central Universitary Emergency Military Hospital Dr. Carol Davila, 134 Calea Plevnei, 010825, Bucharest, Romania, 2 Politehnica University Bucharest, 313 Splaiul Independentei 060042, Bucharest, Romania 3 Carol Davila University of Medicine and Pharmacy Bucharest, 3-7 Dionisie Lupu Str., 020022, Bucharest, Romania REV.CHIM.(Bucharest)♦69 ♦ No. 11 ♦2018 / 3300-3303</w:t>
      </w:r>
      <w:r w:rsidR="009116AB" w:rsidRPr="009116AB">
        <w:rPr>
          <w:rFonts w:ascii="Arial" w:hAnsi="Arial" w:cs="Arial"/>
          <w:sz w:val="24"/>
          <w:szCs w:val="24"/>
          <w:highlight w:val="yellow"/>
        </w:rPr>
        <w:t xml:space="preserve"> FI = </w:t>
      </w:r>
      <w:r w:rsidR="009116AB" w:rsidRPr="009116AB">
        <w:rPr>
          <w:rFonts w:ascii="Arial" w:hAnsi="Arial" w:cs="Arial"/>
          <w:color w:val="333333"/>
          <w:sz w:val="24"/>
          <w:szCs w:val="24"/>
          <w:highlight w:val="yellow"/>
          <w:shd w:val="clear" w:color="auto" w:fill="F5F5F5"/>
        </w:rPr>
        <w:t>1.412</w:t>
      </w:r>
      <w:r w:rsidR="00F23023" w:rsidRPr="00F23023">
        <w:t xml:space="preserve"> </w:t>
      </w:r>
      <w:r w:rsidR="00F23023" w:rsidRPr="00F23023">
        <w:rPr>
          <w:rFonts w:ascii="Arial" w:hAnsi="Arial" w:cs="Arial"/>
          <w:sz w:val="24"/>
          <w:szCs w:val="24"/>
        </w:rPr>
        <w:t xml:space="preserve">* email: pogarasteanu@gmail.com; </w:t>
      </w:r>
      <w:r w:rsidR="00F23023" w:rsidRPr="00F23023">
        <w:rPr>
          <w:rFonts w:ascii="Arial" w:hAnsi="Arial" w:cs="Arial"/>
          <w:color w:val="4F81BD" w:themeColor="accent1"/>
          <w:sz w:val="24"/>
          <w:szCs w:val="24"/>
        </w:rPr>
        <w:t>anamariaoproiu@gmail.com</w:t>
      </w:r>
      <w:r w:rsidR="00F23023" w:rsidRPr="00F23023">
        <w:rPr>
          <w:rFonts w:ascii="Arial" w:hAnsi="Arial" w:cs="Arial"/>
          <w:sz w:val="24"/>
          <w:szCs w:val="24"/>
        </w:rPr>
        <w:t xml:space="preserve"> </w:t>
      </w:r>
      <w:r w:rsidR="00F23023" w:rsidRPr="00F23023">
        <w:rPr>
          <w:rFonts w:ascii="Arial" w:hAnsi="Arial" w:cs="Arial"/>
          <w:i/>
          <w:sz w:val="24"/>
          <w:szCs w:val="24"/>
        </w:rPr>
        <w:t>All authors have contributed in equal parts for this article</w:t>
      </w:r>
    </w:p>
    <w:p w:rsidR="00F23023" w:rsidRPr="00F23023" w:rsidRDefault="00AE0307" w:rsidP="00F23023">
      <w:pPr>
        <w:pStyle w:val="Listparagraf"/>
        <w:numPr>
          <w:ilvl w:val="0"/>
          <w:numId w:val="7"/>
        </w:numPr>
        <w:spacing w:after="200" w:line="360" w:lineRule="auto"/>
        <w:jc w:val="both"/>
        <w:rPr>
          <w:rFonts w:ascii="Arial" w:hAnsi="Arial" w:cs="Arial"/>
          <w:sz w:val="24"/>
          <w:szCs w:val="24"/>
        </w:rPr>
      </w:pPr>
      <w:r w:rsidRPr="00F23023">
        <w:rPr>
          <w:rFonts w:ascii="Arial" w:hAnsi="Arial" w:cs="Arial"/>
          <w:b/>
          <w:sz w:val="24"/>
          <w:szCs w:val="24"/>
        </w:rPr>
        <w:t xml:space="preserve">Role of Electrolyte Gels in Signal Transmission Across the Interface Between Skin and Surface Electrodes in Hand Exoprosthesis </w:t>
      </w:r>
      <w:r w:rsidRPr="00F23023">
        <w:rPr>
          <w:rFonts w:ascii="Arial" w:hAnsi="Arial" w:cs="Arial"/>
          <w:sz w:val="24"/>
          <w:szCs w:val="24"/>
        </w:rPr>
        <w:t xml:space="preserve">MARK EDWARD POGARASTEANU1, GEORGE DINACHE1, MARIUS MOGA1*, </w:t>
      </w:r>
      <w:r w:rsidRPr="00F23023">
        <w:rPr>
          <w:rFonts w:ascii="Arial" w:hAnsi="Arial" w:cs="Arial"/>
          <w:b/>
          <w:sz w:val="24"/>
          <w:szCs w:val="24"/>
        </w:rPr>
        <w:t>ANA MARIA OPROIU2</w:t>
      </w:r>
      <w:r w:rsidRPr="00F23023">
        <w:rPr>
          <w:rFonts w:ascii="Arial" w:hAnsi="Arial" w:cs="Arial"/>
          <w:sz w:val="24"/>
          <w:szCs w:val="24"/>
        </w:rPr>
        <w:t>*, FLORENTINA IONITA RADU1 1 Central Universitary Emergency Military Hospital Dr. Carol Davila Bucharest, 134 Calea Plevnei, 010825, Bucharest, Romania 2 Carol Davila University of Medicine and Pharmacy, Faculty of Medicine, 8 Eroii Sanitari Str., 050474, Bucharest, Romania REV.CHIM.(Bucharest)♦69♦No. 10 ♦2018 / 2863-2867</w:t>
      </w:r>
      <w:r w:rsidR="009116AB" w:rsidRPr="00F23023">
        <w:rPr>
          <w:rFonts w:ascii="Arial" w:hAnsi="Arial" w:cs="Arial"/>
          <w:sz w:val="24"/>
          <w:szCs w:val="24"/>
          <w:highlight w:val="yellow"/>
        </w:rPr>
        <w:t xml:space="preserve"> FI = </w:t>
      </w:r>
      <w:r w:rsidR="009116AB" w:rsidRPr="00F23023">
        <w:rPr>
          <w:rFonts w:ascii="Arial" w:hAnsi="Arial" w:cs="Arial"/>
          <w:color w:val="333333"/>
          <w:sz w:val="24"/>
          <w:szCs w:val="24"/>
          <w:highlight w:val="yellow"/>
          <w:shd w:val="clear" w:color="auto" w:fill="F5F5F5"/>
        </w:rPr>
        <w:t>1.412</w:t>
      </w:r>
      <w:r w:rsidR="00F23023" w:rsidRPr="00F23023">
        <w:t xml:space="preserve"> </w:t>
      </w:r>
      <w:r w:rsidR="00F23023" w:rsidRPr="00F23023">
        <w:rPr>
          <w:rFonts w:ascii="Arial" w:hAnsi="Arial" w:cs="Arial"/>
          <w:sz w:val="24"/>
          <w:szCs w:val="24"/>
        </w:rPr>
        <w:t xml:space="preserve">* email: mariusmoga2001@yahoo.com; </w:t>
      </w:r>
      <w:r w:rsidR="00F23023" w:rsidRPr="00F23023">
        <w:rPr>
          <w:rFonts w:ascii="Arial" w:hAnsi="Arial" w:cs="Arial"/>
          <w:color w:val="4F81BD" w:themeColor="accent1"/>
          <w:sz w:val="24"/>
          <w:szCs w:val="24"/>
        </w:rPr>
        <w:t>anamariaoproiu@gmail.com</w:t>
      </w:r>
      <w:r w:rsidR="00F23023" w:rsidRPr="00F23023">
        <w:rPr>
          <w:rFonts w:ascii="Arial" w:hAnsi="Arial" w:cs="Arial"/>
          <w:sz w:val="24"/>
          <w:szCs w:val="24"/>
        </w:rPr>
        <w:t xml:space="preserve"> All authors have contributed in equal parts for this article</w:t>
      </w:r>
    </w:p>
    <w:p w:rsidR="00AE0307" w:rsidRPr="00F23023" w:rsidRDefault="00AE0307" w:rsidP="0070217E">
      <w:pPr>
        <w:pStyle w:val="Listparagraf"/>
        <w:numPr>
          <w:ilvl w:val="0"/>
          <w:numId w:val="7"/>
        </w:numPr>
        <w:spacing w:after="200" w:line="360" w:lineRule="auto"/>
        <w:jc w:val="both"/>
        <w:rPr>
          <w:rFonts w:ascii="Arial" w:hAnsi="Arial" w:cs="Arial"/>
          <w:sz w:val="24"/>
          <w:szCs w:val="24"/>
        </w:rPr>
      </w:pPr>
      <w:r w:rsidRPr="00F23023">
        <w:rPr>
          <w:rFonts w:ascii="Arial" w:hAnsi="Arial" w:cs="Arial"/>
          <w:b/>
          <w:sz w:val="24"/>
          <w:szCs w:val="24"/>
        </w:rPr>
        <w:t>MRI versus CT as Image Data Source for 3D Printing Bone</w:t>
      </w:r>
      <w:r w:rsidRPr="00F23023">
        <w:rPr>
          <w:rFonts w:ascii="Arial" w:hAnsi="Arial" w:cs="Arial"/>
          <w:sz w:val="24"/>
          <w:szCs w:val="24"/>
        </w:rPr>
        <w:t xml:space="preserve"> ANCA PLAVITU1,4, MARK EDWARD POGARASTEANU2 *, MARIUS MOGA2 , RALUCA COSTINA BARBILIAN3 , IOAN CRISTIAN STOICA5 , GEORGIANA CATALINA ROBU2 , </w:t>
      </w:r>
      <w:r w:rsidRPr="00F23023">
        <w:rPr>
          <w:rFonts w:ascii="Arial" w:hAnsi="Arial" w:cs="Arial"/>
          <w:b/>
          <w:sz w:val="24"/>
          <w:szCs w:val="24"/>
        </w:rPr>
        <w:t>ANA MARIA ORPOIU6 *</w:t>
      </w:r>
      <w:r w:rsidRPr="00F23023">
        <w:rPr>
          <w:rFonts w:ascii="Arial" w:hAnsi="Arial" w:cs="Arial"/>
          <w:sz w:val="24"/>
          <w:szCs w:val="24"/>
        </w:rPr>
        <w:t xml:space="preserve">, MARIANA JINGA2 *, CHEN FENG IFRIM2 1 Hyperion University, Faculty of Exact Sciences and Engineering, 169 Calea Calarasilor Str., 030615, Bucharest, Romania 2 Dr. Carol Davila Central Universitary Emergency Military Hospital, 134 Calea Plevnei Str., 010825, Bucharest, Romania 3 Colentina Clinical Hospital (19-21 Soseaua Stefan cel Mare Str., 020125, Bucharest, Romania 4 Mihai Draganescu Research for Artificial Intelligence, 13 Calea 13 Septembrie Str., 050711, Bucharest, Romania 5 Spitalul Clinic </w:t>
      </w:r>
      <w:r w:rsidRPr="00F23023">
        <w:rPr>
          <w:rFonts w:ascii="Arial" w:hAnsi="Arial" w:cs="Arial"/>
          <w:sz w:val="24"/>
          <w:szCs w:val="24"/>
        </w:rPr>
        <w:lastRenderedPageBreak/>
        <w:t>de Ortopedie-Traumatologie si TBC osteoarticular Foisor, 35-37Ferdinand I Blvd., Bucharest, Romania 6 Carol Davila University of Medicine and Pharmacy, 8 Eroii Sanitari Str., 050474, Bucharest, Romania REV.CHIM.(Bucharest)♦69♦No. 10 ♦2018 / 2881-2884</w:t>
      </w:r>
      <w:r w:rsidR="009116AB" w:rsidRPr="00F23023">
        <w:rPr>
          <w:rFonts w:ascii="Arial" w:hAnsi="Arial" w:cs="Arial"/>
          <w:sz w:val="24"/>
          <w:szCs w:val="24"/>
          <w:highlight w:val="yellow"/>
        </w:rPr>
        <w:t xml:space="preserve"> FI = </w:t>
      </w:r>
      <w:r w:rsidR="009116AB" w:rsidRPr="00F23023">
        <w:rPr>
          <w:rFonts w:ascii="Arial" w:hAnsi="Arial" w:cs="Arial"/>
          <w:color w:val="333333"/>
          <w:sz w:val="24"/>
          <w:szCs w:val="24"/>
          <w:highlight w:val="yellow"/>
          <w:shd w:val="clear" w:color="auto" w:fill="F5F5F5"/>
        </w:rPr>
        <w:t>1.412</w:t>
      </w:r>
      <w:r w:rsidR="00F23023">
        <w:rPr>
          <w:rFonts w:ascii="Arial" w:hAnsi="Arial" w:cs="Arial"/>
          <w:color w:val="333333"/>
          <w:sz w:val="24"/>
          <w:szCs w:val="24"/>
          <w:shd w:val="clear" w:color="auto" w:fill="F5F5F5"/>
        </w:rPr>
        <w:t xml:space="preserve"> </w:t>
      </w:r>
      <w:r w:rsidR="00F23023">
        <w:t xml:space="preserve">* </w:t>
      </w:r>
      <w:r w:rsidR="00F23023" w:rsidRPr="00F23023">
        <w:rPr>
          <w:rFonts w:ascii="Arial" w:hAnsi="Arial" w:cs="Arial"/>
          <w:sz w:val="24"/>
          <w:szCs w:val="24"/>
        </w:rPr>
        <w:t xml:space="preserve">email: pogarasteanu@gmail.com; </w:t>
      </w:r>
      <w:r w:rsidR="00F23023" w:rsidRPr="00F23023">
        <w:rPr>
          <w:rFonts w:ascii="Arial" w:hAnsi="Arial" w:cs="Arial"/>
          <w:color w:val="4F81BD" w:themeColor="accent1"/>
          <w:sz w:val="24"/>
          <w:szCs w:val="24"/>
        </w:rPr>
        <w:t>anamariaoproiu@gmail.com</w:t>
      </w:r>
      <w:r w:rsidR="00F23023" w:rsidRPr="00F23023">
        <w:rPr>
          <w:rFonts w:ascii="Arial" w:hAnsi="Arial" w:cs="Arial"/>
          <w:sz w:val="24"/>
          <w:szCs w:val="24"/>
        </w:rPr>
        <w:t xml:space="preserve">; mariana_jinga@yahoo.com </w:t>
      </w:r>
      <w:r w:rsidR="00F23023" w:rsidRPr="00F23023">
        <w:rPr>
          <w:rFonts w:ascii="Arial" w:hAnsi="Arial" w:cs="Arial"/>
          <w:i/>
          <w:sz w:val="24"/>
          <w:szCs w:val="24"/>
        </w:rPr>
        <w:t>All authors have participated equally in developing this study</w:t>
      </w:r>
      <w:r w:rsidR="00F23023" w:rsidRPr="00F23023">
        <w:rPr>
          <w:rFonts w:ascii="Arial" w:hAnsi="Arial" w:cs="Arial"/>
          <w:sz w:val="24"/>
          <w:szCs w:val="24"/>
        </w:rPr>
        <w:t xml:space="preserve">. </w:t>
      </w:r>
    </w:p>
    <w:p w:rsidR="00AE0307" w:rsidRPr="00814332" w:rsidRDefault="00AE0307" w:rsidP="0070217E">
      <w:pPr>
        <w:pStyle w:val="Listparagraf"/>
        <w:numPr>
          <w:ilvl w:val="0"/>
          <w:numId w:val="7"/>
        </w:numPr>
        <w:spacing w:after="200" w:line="360" w:lineRule="auto"/>
        <w:jc w:val="both"/>
        <w:rPr>
          <w:rFonts w:ascii="Arial" w:hAnsi="Arial" w:cs="Arial"/>
          <w:i/>
          <w:sz w:val="24"/>
          <w:szCs w:val="24"/>
        </w:rPr>
      </w:pPr>
      <w:r w:rsidRPr="0070217E">
        <w:rPr>
          <w:rFonts w:ascii="Arial" w:hAnsi="Arial" w:cs="Arial"/>
          <w:b/>
          <w:sz w:val="24"/>
          <w:szCs w:val="24"/>
        </w:rPr>
        <w:t>Serum Concentration of hsCRP - Possible Marker for Therapy Evaluation in Left Ventricular Dysfunction with Preserved Ejection Fraction</w:t>
      </w:r>
      <w:r w:rsidRPr="0070217E">
        <w:rPr>
          <w:rFonts w:ascii="Arial" w:hAnsi="Arial" w:cs="Arial"/>
          <w:sz w:val="24"/>
          <w:szCs w:val="24"/>
        </w:rPr>
        <w:t xml:space="preserve"> BOGDAN IOAN COCULESCU1,2*#, GABI VALERIU DINCA1 , GHEORGHE MANOLE1,3, VICTOR LORIN PURCAREA4#, </w:t>
      </w:r>
      <w:r w:rsidRPr="0070217E">
        <w:rPr>
          <w:rFonts w:ascii="Arial" w:hAnsi="Arial" w:cs="Arial"/>
          <w:b/>
          <w:sz w:val="24"/>
          <w:szCs w:val="24"/>
        </w:rPr>
        <w:t>ANA MARIA OPROIU4 *</w:t>
      </w:r>
      <w:r w:rsidRPr="0070217E">
        <w:rPr>
          <w:rFonts w:ascii="Arial" w:hAnsi="Arial" w:cs="Arial"/>
          <w:sz w:val="24"/>
          <w:szCs w:val="24"/>
        </w:rPr>
        <w:t>#, CRISTINA MARIANA STOCHECI5 1 Titu Maiorescu University, Faculty of Medecine, 67A Gheorghe Petrascu Str., 031593, Bucharest, Romania 2 Center for Military Medical Scientific Research, 22-24 Grigore Cobalcescu Str., 010195, Bucharest, Romania 3 Clinical Hospital Colentina, 19-21 Stefan cel Mare, 020125, 050474, Bucharest, Romania 4 Carol Davila University of Medicine and Pharmacy, Faculty of Medicine, 8 Eroii Sanitari Str., Bucharest, Romania 5 University of Pitesti, Faculty of Sciences, 1 Targul din Vale, 110040, Pitesti, Romania REV.CHIM.(Bucharest)♦69♦No. 10 ♦2018 / 2885-2890</w:t>
      </w:r>
      <w:r w:rsidR="009116AB">
        <w:rPr>
          <w:rFonts w:ascii="Arial" w:hAnsi="Arial" w:cs="Arial"/>
          <w:sz w:val="24"/>
          <w:szCs w:val="24"/>
        </w:rPr>
        <w:t xml:space="preserve"> </w:t>
      </w:r>
      <w:r w:rsidR="009116AB" w:rsidRPr="009116AB">
        <w:rPr>
          <w:rFonts w:ascii="Arial" w:hAnsi="Arial" w:cs="Arial"/>
          <w:sz w:val="24"/>
          <w:szCs w:val="24"/>
          <w:highlight w:val="yellow"/>
        </w:rPr>
        <w:t xml:space="preserve">FI = </w:t>
      </w:r>
      <w:r w:rsidR="009116AB" w:rsidRPr="009116AB">
        <w:rPr>
          <w:rFonts w:ascii="Arial" w:hAnsi="Arial" w:cs="Arial"/>
          <w:color w:val="333333"/>
          <w:sz w:val="24"/>
          <w:szCs w:val="24"/>
          <w:highlight w:val="yellow"/>
          <w:shd w:val="clear" w:color="auto" w:fill="F5F5F5"/>
        </w:rPr>
        <w:t>1.412</w:t>
      </w:r>
      <w:r w:rsidR="00814332">
        <w:t xml:space="preserve">* </w:t>
      </w:r>
      <w:r w:rsidR="00814332" w:rsidRPr="00814332">
        <w:rPr>
          <w:rFonts w:ascii="Arial" w:hAnsi="Arial" w:cs="Arial"/>
          <w:sz w:val="24"/>
          <w:szCs w:val="24"/>
        </w:rPr>
        <w:t xml:space="preserve">email: bogdancoculescu@yahoo.fr; </w:t>
      </w:r>
      <w:r w:rsidR="00814332" w:rsidRPr="00814332">
        <w:rPr>
          <w:rFonts w:ascii="Arial" w:hAnsi="Arial" w:cs="Arial"/>
          <w:color w:val="4F81BD" w:themeColor="accent1"/>
          <w:sz w:val="24"/>
          <w:szCs w:val="24"/>
        </w:rPr>
        <w:t>anamariaoproiu@gmail.com</w:t>
      </w:r>
      <w:r w:rsidR="00814332" w:rsidRPr="00814332">
        <w:rPr>
          <w:rFonts w:ascii="Arial" w:hAnsi="Arial" w:cs="Arial"/>
          <w:sz w:val="24"/>
          <w:szCs w:val="24"/>
        </w:rPr>
        <w:t xml:space="preserve"> </w:t>
      </w:r>
      <w:r w:rsidR="00814332" w:rsidRPr="00814332">
        <w:rPr>
          <w:rFonts w:ascii="Arial" w:hAnsi="Arial" w:cs="Arial"/>
          <w:i/>
          <w:sz w:val="24"/>
          <w:szCs w:val="24"/>
        </w:rPr>
        <w:t># The authors contributed in equal parts for this article</w:t>
      </w:r>
    </w:p>
    <w:p w:rsidR="00AE0307" w:rsidRPr="00814332" w:rsidRDefault="00AE0307" w:rsidP="0070217E">
      <w:pPr>
        <w:pStyle w:val="Listparagraf"/>
        <w:numPr>
          <w:ilvl w:val="0"/>
          <w:numId w:val="7"/>
        </w:numPr>
        <w:spacing w:after="200" w:line="360" w:lineRule="auto"/>
        <w:jc w:val="both"/>
        <w:rPr>
          <w:rFonts w:ascii="Arial" w:hAnsi="Arial" w:cs="Arial"/>
          <w:i/>
          <w:sz w:val="24"/>
          <w:szCs w:val="24"/>
        </w:rPr>
      </w:pPr>
      <w:r w:rsidRPr="0070217E">
        <w:rPr>
          <w:rFonts w:ascii="Arial" w:hAnsi="Arial" w:cs="Arial"/>
          <w:b/>
          <w:sz w:val="24"/>
          <w:szCs w:val="24"/>
        </w:rPr>
        <w:t>Experimental Measurements in the Acquisition of Biosignals from a Neuronal Cell Culture for an Exoprosthesis Command</w:t>
      </w:r>
      <w:r w:rsidRPr="0070217E">
        <w:rPr>
          <w:rFonts w:ascii="Arial" w:hAnsi="Arial" w:cs="Arial"/>
          <w:sz w:val="24"/>
          <w:szCs w:val="24"/>
        </w:rPr>
        <w:t xml:space="preserve"> CARMEN MOLDOVAN1#, LIDIA DOBRESCU2 , VIOLETA RISTOIU3 , BOGDAN FIRTAT1 , SILVIU DINULESCU1 , COSTIN BRASOVEANU1 , MARIAN ION1 , DRAGOS DOBRESCU2 , ROXANA GHEORGHE3 , ANA MARIA PASCALAU2 , MARK POGARASTEANU5#*, BOGDAN IOAN COCULESCU6,7#*, </w:t>
      </w:r>
      <w:r w:rsidRPr="0070217E">
        <w:rPr>
          <w:rFonts w:ascii="Arial" w:hAnsi="Arial" w:cs="Arial"/>
          <w:b/>
          <w:sz w:val="24"/>
          <w:szCs w:val="24"/>
        </w:rPr>
        <w:t>ANA MARIA OPROIU</w:t>
      </w:r>
      <w:r w:rsidRPr="0070217E">
        <w:rPr>
          <w:rFonts w:ascii="Arial" w:hAnsi="Arial" w:cs="Arial"/>
          <w:sz w:val="24"/>
          <w:szCs w:val="24"/>
        </w:rPr>
        <w:t xml:space="preserve">5# 1 National Institute for R&amp;D in Microtechnology, 126A Erou Iancu Nicolae, 077190, Voluntari, Romania 2 Politehnica University of Bucharest, 313 Splaiul Independentei Str.,060042, Bucharest, Romania 3 University of Bucharest, Faculty of Biology, 1 Nicolae Balcescu Blvd., 010041, Bucharest, Romania 4 Victor Babes University of Medicine and Pharmacy, 2 Eftimie Murgu Sq., 300041, Timisoara, Romania 5 Carol Davila University of Medicine and Pharmacy, 8 Eroii Sanitari Str., 050474, Romania 6 Titu Maiorescu University, Faculty of Medecine, 67A Gheorghe Petrascu, 031593, Bucharest, Romania 7 Center for Military Medical Scientific Research, 22-24 Grigore Cobalcescu, 010195, Bucharest, Romania </w:t>
      </w:r>
      <w:r w:rsidRPr="0070217E">
        <w:rPr>
          <w:rFonts w:ascii="Arial" w:hAnsi="Arial" w:cs="Arial"/>
          <w:b/>
          <w:sz w:val="24"/>
          <w:szCs w:val="24"/>
        </w:rPr>
        <w:t># Authors with equal contributions</w:t>
      </w:r>
      <w:r w:rsidRPr="0070217E">
        <w:rPr>
          <w:rFonts w:ascii="Arial" w:hAnsi="Arial" w:cs="Arial"/>
          <w:sz w:val="24"/>
          <w:szCs w:val="24"/>
        </w:rPr>
        <w:t xml:space="preserve">  REV.CHIM.(Bucharest)♦69♦No. 10 ♦2018  </w:t>
      </w:r>
      <w:r w:rsidR="009116AB" w:rsidRPr="009116AB">
        <w:rPr>
          <w:rFonts w:ascii="Arial" w:hAnsi="Arial" w:cs="Arial"/>
          <w:sz w:val="24"/>
          <w:szCs w:val="24"/>
          <w:highlight w:val="yellow"/>
        </w:rPr>
        <w:t xml:space="preserve">FI = </w:t>
      </w:r>
      <w:r w:rsidR="009116AB" w:rsidRPr="009116AB">
        <w:rPr>
          <w:rFonts w:ascii="Arial" w:hAnsi="Arial" w:cs="Arial"/>
          <w:color w:val="333333"/>
          <w:sz w:val="24"/>
          <w:szCs w:val="24"/>
          <w:highlight w:val="yellow"/>
          <w:shd w:val="clear" w:color="auto" w:fill="F5F5F5"/>
        </w:rPr>
        <w:t>1.412</w:t>
      </w:r>
      <w:r w:rsidR="00814332">
        <w:rPr>
          <w:rFonts w:ascii="Arial" w:hAnsi="Arial" w:cs="Arial"/>
          <w:color w:val="333333"/>
          <w:sz w:val="24"/>
          <w:szCs w:val="24"/>
          <w:shd w:val="clear" w:color="auto" w:fill="F5F5F5"/>
        </w:rPr>
        <w:t xml:space="preserve"> </w:t>
      </w:r>
      <w:r w:rsidR="00814332" w:rsidRPr="00814332">
        <w:rPr>
          <w:rFonts w:ascii="Arial" w:hAnsi="Arial" w:cs="Arial"/>
          <w:sz w:val="24"/>
          <w:szCs w:val="24"/>
        </w:rPr>
        <w:t xml:space="preserve">* email: </w:t>
      </w:r>
      <w:r w:rsidR="00814332" w:rsidRPr="00814332">
        <w:rPr>
          <w:rFonts w:ascii="Arial" w:hAnsi="Arial" w:cs="Arial"/>
          <w:sz w:val="24"/>
          <w:szCs w:val="24"/>
        </w:rPr>
        <w:lastRenderedPageBreak/>
        <w:t xml:space="preserve">mark.pogarasteanu@gmail.com; bogdancoculescu@yahoo.fr </w:t>
      </w:r>
      <w:r w:rsidR="00814332" w:rsidRPr="00814332">
        <w:rPr>
          <w:rFonts w:ascii="Arial" w:hAnsi="Arial" w:cs="Arial"/>
          <w:i/>
          <w:sz w:val="24"/>
          <w:szCs w:val="24"/>
        </w:rPr>
        <w:t># Authors with equal contributions.</w:t>
      </w:r>
    </w:p>
    <w:p w:rsidR="00AE0307" w:rsidRPr="00814332" w:rsidRDefault="00AE0307" w:rsidP="0070217E">
      <w:pPr>
        <w:pStyle w:val="Listparagraf"/>
        <w:numPr>
          <w:ilvl w:val="0"/>
          <w:numId w:val="7"/>
        </w:numPr>
        <w:spacing w:after="200" w:line="360" w:lineRule="auto"/>
        <w:jc w:val="both"/>
        <w:rPr>
          <w:rFonts w:ascii="Arial" w:hAnsi="Arial" w:cs="Arial"/>
          <w:i/>
          <w:sz w:val="24"/>
          <w:szCs w:val="24"/>
        </w:rPr>
      </w:pPr>
      <w:r w:rsidRPr="0070217E">
        <w:rPr>
          <w:rFonts w:ascii="Arial" w:hAnsi="Arial" w:cs="Arial"/>
          <w:b/>
          <w:sz w:val="24"/>
          <w:szCs w:val="24"/>
        </w:rPr>
        <w:t>Topography of the Human Ulnar Nerve for Mounting a Neuro-Prosthesis with Sensory Feedback</w:t>
      </w:r>
      <w:r w:rsidRPr="0070217E">
        <w:rPr>
          <w:rFonts w:ascii="Arial" w:hAnsi="Arial" w:cs="Arial"/>
          <w:sz w:val="24"/>
          <w:szCs w:val="24"/>
        </w:rPr>
        <w:t xml:space="preserve"> </w:t>
      </w:r>
      <w:r w:rsidRPr="0070217E">
        <w:rPr>
          <w:rFonts w:ascii="Arial" w:hAnsi="Arial" w:cs="Arial"/>
          <w:b/>
          <w:sz w:val="24"/>
          <w:szCs w:val="24"/>
        </w:rPr>
        <w:t>ANA MARIA OPROIU1#</w:t>
      </w:r>
      <w:r w:rsidRPr="0070217E">
        <w:rPr>
          <w:rFonts w:ascii="Arial" w:hAnsi="Arial" w:cs="Arial"/>
          <w:sz w:val="24"/>
          <w:szCs w:val="24"/>
        </w:rPr>
        <w:t>, IOAN LASCAR1#, OCTAVIAN DONTU2 , CATALIN FLOREA4 , RODICA SCARLET1#, IOANA SEBE1#, LIDIA DOBRESCU2 , CARMEN MOLDOVAN2 , CATALIN NICULAE4 , ROMICA CERGAN1#, DANIEL BESNEA2 , SUZANA CISMAS5 , DRAGOMIR DAVID2 , DRAGOS MURARU6#, TIBERIU NEAGU1#, MARK EDWARD POGARASTEANU1#, CRISTIAN STOICA1 *, ANTOINE EDU1#*, CHEN FENG IFRIM1 1 Carol Davila University of Medicine and Pharmacy Bucharest, 3-7 Dionisie Lupu Str., 020022, Bucharest, Romania 2 Politehnica University of Bucharest, 313 Splaiul Independentei, 060042, Bucharest, Romania 3 IMT Bucharest, 126A Erou Iancu Nicolar Str., 077190, Voluntari, Romania 4 Areus Technology SRL, 10 Chisinau Blvd., 022154, Bucharest, Romania 5 University of Agronomic Sciences and Veterinary Medicine Bucharest, 59 Marasti Blvd.,011464, Buharest, Romania 6 Central University Emergency Military Hospital, 134 Calea Plevnei, 010825, Bucharest, Romania REV.CHIM.(Bucharest)♦69♦No. 9 ♦2018 / 2494-2497</w:t>
      </w:r>
      <w:r w:rsidR="009116AB">
        <w:rPr>
          <w:rFonts w:ascii="Arial" w:hAnsi="Arial" w:cs="Arial"/>
          <w:sz w:val="24"/>
          <w:szCs w:val="24"/>
        </w:rPr>
        <w:t xml:space="preserve"> </w:t>
      </w:r>
      <w:r w:rsidR="009116AB" w:rsidRPr="009116AB">
        <w:rPr>
          <w:rFonts w:ascii="Arial" w:hAnsi="Arial" w:cs="Arial"/>
          <w:sz w:val="24"/>
          <w:szCs w:val="24"/>
          <w:highlight w:val="yellow"/>
        </w:rPr>
        <w:t xml:space="preserve">FI = </w:t>
      </w:r>
      <w:r w:rsidR="009116AB" w:rsidRPr="009116AB">
        <w:rPr>
          <w:rFonts w:ascii="Arial" w:hAnsi="Arial" w:cs="Arial"/>
          <w:color w:val="333333"/>
          <w:sz w:val="24"/>
          <w:szCs w:val="24"/>
          <w:highlight w:val="yellow"/>
          <w:shd w:val="clear" w:color="auto" w:fill="F5F5F5"/>
        </w:rPr>
        <w:t>1.412</w:t>
      </w:r>
      <w:r w:rsidR="00814332">
        <w:rPr>
          <w:rFonts w:ascii="Arial" w:hAnsi="Arial" w:cs="Arial"/>
          <w:color w:val="333333"/>
          <w:sz w:val="24"/>
          <w:szCs w:val="24"/>
          <w:shd w:val="clear" w:color="auto" w:fill="F5F5F5"/>
        </w:rPr>
        <w:t xml:space="preserve"> </w:t>
      </w:r>
      <w:r w:rsidR="00814332" w:rsidRPr="00814332">
        <w:rPr>
          <w:rFonts w:ascii="Arial" w:hAnsi="Arial" w:cs="Arial"/>
          <w:sz w:val="24"/>
          <w:szCs w:val="24"/>
        </w:rPr>
        <w:t xml:space="preserve">* email: stoicacristianioan@gmail.com; simonaedu98@yahoo.com </w:t>
      </w:r>
      <w:r w:rsidR="00814332" w:rsidRPr="00814332">
        <w:rPr>
          <w:rFonts w:ascii="Arial" w:hAnsi="Arial" w:cs="Arial"/>
          <w:i/>
          <w:sz w:val="24"/>
          <w:szCs w:val="24"/>
        </w:rPr>
        <w:t>*#All authors contributed in equal parts for this article.</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Trichilemmal carcinoma – a rare cutaneous malignancy: report of two cases</w:t>
      </w:r>
      <w:r w:rsidRPr="0070217E">
        <w:rPr>
          <w:rFonts w:ascii="Arial" w:hAnsi="Arial" w:cs="Arial"/>
          <w:sz w:val="24"/>
          <w:szCs w:val="24"/>
        </w:rPr>
        <w:t xml:space="preserve"> MARIA SAJIN1), MIHAELA CRISTINA LUCHIAN2), ALINA HODOROGEA PRISĂCARU2), ADRIAN DUMITRU2), OANA MARIA PĂTRAŞCU2), DIANA COSTACHE3), DOINA DUMITRESCU4), </w:t>
      </w:r>
      <w:r w:rsidRPr="0070217E">
        <w:rPr>
          <w:rFonts w:ascii="Arial" w:hAnsi="Arial" w:cs="Arial"/>
          <w:b/>
          <w:sz w:val="24"/>
          <w:szCs w:val="24"/>
        </w:rPr>
        <w:t>ANA MARIA OPROIU4</w:t>
      </w:r>
      <w:r w:rsidRPr="0070217E">
        <w:rPr>
          <w:rFonts w:ascii="Arial" w:hAnsi="Arial" w:cs="Arial"/>
          <w:sz w:val="24"/>
          <w:szCs w:val="24"/>
        </w:rPr>
        <w:t xml:space="preserve">), OLGA SIMIONESCU5), MARIANA COSTACHE1) 1)Department of Pathology, “Carol Davila” University of Medicine and Pharmacy, Bucharest, Romania 2)Department of Pathology, Emergency University Hospital, Bucharest, Romania 3)Medical student, “Carol Davila” University of Medicine and Pharmacy, Bucharest, Romania 4)Department of Plastic Surgery, “Carol Davila” University of Medicine and Pharmacy, Bucharest, Romania 5)Department of Dermatology, “Carol Davila” University of Medicine and Pharmacy, Bucharest, Romania Rom J Morphol Embryol 2014, 55(2 Suppl):687–691 </w:t>
      </w:r>
      <w:r w:rsidRPr="0070217E">
        <w:rPr>
          <w:rFonts w:ascii="Arial" w:hAnsi="Arial" w:cs="Arial"/>
          <w:b/>
          <w:sz w:val="24"/>
          <w:szCs w:val="24"/>
          <w:highlight w:val="yellow"/>
        </w:rPr>
        <w:t>0,659</w:t>
      </w:r>
      <w:r w:rsidRPr="0070217E">
        <w:rPr>
          <w:rFonts w:ascii="Arial" w:hAnsi="Arial" w:cs="Arial"/>
          <w:sz w:val="24"/>
          <w:szCs w:val="24"/>
        </w:rPr>
        <w:tab/>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Claudin-1 and occludin expression in demyelinating peripheral neuropathies</w:t>
      </w:r>
      <w:r w:rsidRPr="0070217E">
        <w:rPr>
          <w:rFonts w:ascii="Arial" w:hAnsi="Arial" w:cs="Arial"/>
          <w:sz w:val="24"/>
          <w:szCs w:val="24"/>
        </w:rPr>
        <w:t xml:space="preserve"> EMILIA MANOLE1)#, LAURA CRISTINA CEAFALAN1,2)#, </w:t>
      </w:r>
      <w:r w:rsidRPr="0070217E">
        <w:rPr>
          <w:rFonts w:ascii="Arial" w:hAnsi="Arial" w:cs="Arial"/>
          <w:b/>
          <w:sz w:val="24"/>
          <w:szCs w:val="24"/>
        </w:rPr>
        <w:t>ANA-MARIA OPROIU</w:t>
      </w:r>
      <w:r w:rsidRPr="0070217E">
        <w:rPr>
          <w:rFonts w:ascii="Arial" w:hAnsi="Arial" w:cs="Arial"/>
          <w:sz w:val="24"/>
          <w:szCs w:val="24"/>
        </w:rPr>
        <w:t xml:space="preserve">3,4), AUREL POPA-WAGNER5), BOGDAN OVIDIU POPESCU1,6) 1)Department of Molecular Medicine and Neuroscience, “Victor Babeş” National Institute for Research and </w:t>
      </w:r>
      <w:r w:rsidRPr="0070217E">
        <w:rPr>
          <w:rFonts w:ascii="Arial" w:hAnsi="Arial" w:cs="Arial"/>
          <w:sz w:val="24"/>
          <w:szCs w:val="24"/>
        </w:rPr>
        <w:lastRenderedPageBreak/>
        <w:t>Development in Pathology and Biomedical Sciences, Bucharest, Romania 2)Department of Cellular and Molecular Biology and Histology, Faculty of Medicine, “Carol Davila” University of Medicine and Pharmacy, Bucharest, Romania 3)Department of Plastic Surgery, Faculty of Medicine, “Carol Davila” University of Medicine and Pharmacy, Bucharest, Romania 4)University Emergency Hospital, Bucharest, Romania 5)Department of Psychiatry, University of Medicine Rostock, Germany 6)Department of Neurology, Colentina Clinical Hospital – Colentina Research Center, Faculty of Medicine, “Carol Davila” University of Medicine and Pharmacy, Bucharest, Romania #</w:t>
      </w:r>
      <w:r w:rsidRPr="0070217E">
        <w:rPr>
          <w:rFonts w:ascii="Arial" w:hAnsi="Arial" w:cs="Arial"/>
          <w:b/>
          <w:i/>
          <w:sz w:val="24"/>
          <w:szCs w:val="24"/>
        </w:rPr>
        <w:t>These authors contributed equally to this work</w:t>
      </w:r>
      <w:r w:rsidRPr="0070217E">
        <w:rPr>
          <w:rFonts w:ascii="Arial" w:hAnsi="Arial" w:cs="Arial"/>
          <w:sz w:val="24"/>
          <w:szCs w:val="24"/>
        </w:rPr>
        <w:t>.</w:t>
      </w:r>
      <w:r w:rsidRPr="0070217E">
        <w:rPr>
          <w:rFonts w:ascii="Arial" w:eastAsia="Times New Roman" w:hAnsi="Arial" w:cs="Arial"/>
          <w:color w:val="2A2D35"/>
          <w:sz w:val="24"/>
          <w:szCs w:val="24"/>
          <w:lang w:eastAsia="ro-RO"/>
        </w:rPr>
        <w:t xml:space="preserve"> Volume: 56   Issue: 3   Pages: 1097-1102   Published: 2015 </w:t>
      </w:r>
      <w:r w:rsidRPr="0070217E">
        <w:rPr>
          <w:rFonts w:ascii="Arial" w:hAnsi="Arial" w:cs="Arial"/>
          <w:b/>
          <w:sz w:val="24"/>
          <w:szCs w:val="24"/>
          <w:highlight w:val="yellow"/>
        </w:rPr>
        <w:t>0,811</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Keratoacanthoma centrifugum marginatum: an unusual clinical and histopathological diagnostic pitfall</w:t>
      </w:r>
      <w:r w:rsidRPr="0070217E">
        <w:rPr>
          <w:rFonts w:ascii="Arial" w:hAnsi="Arial" w:cs="Arial"/>
          <w:sz w:val="24"/>
          <w:szCs w:val="24"/>
        </w:rPr>
        <w:t xml:space="preserve"> TIBERIU-AUGUSTIN GEORGESCU1,2), ANA MARIA OPROIU2,3), MIHAI GEORGE RĂDĂŞAN3), ADRIAN VASILE DUMITRU1,2), DIANA COSTACHE2), OANA MARIA PĂTRAŞCU1,2), ANCA MIHAELA LĂZĂROIU1), ALINA ELENA CHEFANI4), MARIA SAJIN1,2), MARIANA COSTACHE1,2) 1)Department of Pathology, University Emergency Hospital, Bucharest, Romania 2) “Carol Davila” University of Medicine and Pharmacy, Bucharest, Romania 3)Department of Plastic Surgery, University Emergency Hospital, Bucharest, Romania 4)Department of Pathology, Dorset County Hospital, Dorchester, United Kingdom </w:t>
      </w:r>
      <w:r w:rsidRPr="0070217E">
        <w:rPr>
          <w:rFonts w:ascii="Arial" w:hAnsi="Arial" w:cs="Arial"/>
          <w:b/>
          <w:i/>
          <w:sz w:val="24"/>
          <w:szCs w:val="24"/>
        </w:rPr>
        <w:t>Corresponding authors</w:t>
      </w:r>
      <w:r w:rsidRPr="0070217E">
        <w:rPr>
          <w:rFonts w:ascii="Arial" w:hAnsi="Arial" w:cs="Arial"/>
          <w:sz w:val="24"/>
          <w:szCs w:val="24"/>
        </w:rPr>
        <w:t xml:space="preserve"> Adrian Vasile Dumitru, MD, PhD Student, Department of Pathology, University Emergency Hospital, 169 Independenţei Avenue, 050098 Bucharest, Romania; Phone +40727–596 905, e-mail: dr.adriandumitru@yahoo.com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anamariaoproiu@gmail.com </w:t>
      </w:r>
      <w:hyperlink r:id="rId18" w:tooltip="View journal impact" w:history="1">
        <w:r w:rsidRPr="0070217E">
          <w:rPr>
            <w:rFonts w:ascii="Arial" w:eastAsia="Times New Roman" w:hAnsi="Arial" w:cs="Arial"/>
            <w:color w:val="005A84"/>
            <w:sz w:val="24"/>
            <w:szCs w:val="24"/>
            <w:lang w:eastAsia="ro-RO"/>
          </w:rPr>
          <w:t>ROMANIAN JOURNAL OF MORPHOLOGY AND EMBRYOLOGY </w:t>
        </w:r>
      </w:hyperlink>
      <w:r w:rsidRPr="0070217E">
        <w:rPr>
          <w:rFonts w:ascii="Arial" w:eastAsia="Times New Roman" w:hAnsi="Arial" w:cs="Arial"/>
          <w:color w:val="2A2D35"/>
          <w:sz w:val="24"/>
          <w:szCs w:val="24"/>
          <w:lang w:eastAsia="ro-RO"/>
        </w:rPr>
        <w:t xml:space="preserve">  Volume: 58   Issue: 2   Pages: 561-565 /2017 </w:t>
      </w:r>
      <w:r w:rsidRPr="0070217E">
        <w:rPr>
          <w:rFonts w:ascii="Arial" w:hAnsi="Arial" w:cs="Arial"/>
          <w:b/>
          <w:sz w:val="24"/>
          <w:szCs w:val="24"/>
          <w:highlight w:val="yellow"/>
        </w:rPr>
        <w:t>0,67</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Cutaneous microcystic/reticular schwannoma: case report and literature review of an exceedingly rare entity with an unusual presentation</w:t>
      </w:r>
      <w:r w:rsidRPr="0070217E">
        <w:rPr>
          <w:rFonts w:ascii="Arial" w:hAnsi="Arial" w:cs="Arial"/>
          <w:sz w:val="24"/>
          <w:szCs w:val="24"/>
        </w:rPr>
        <w:t xml:space="preserve"> TIBERIU AUGUSTIN GEORGESCU1,2), ADRIAN VASILE DUMITRU1,2), </w:t>
      </w:r>
      <w:r w:rsidRPr="0070217E">
        <w:rPr>
          <w:rFonts w:ascii="Arial" w:hAnsi="Arial" w:cs="Arial"/>
          <w:b/>
          <w:sz w:val="24"/>
          <w:szCs w:val="24"/>
        </w:rPr>
        <w:t>ANA MARIA OPROIU2</w:t>
      </w:r>
      <w:r w:rsidRPr="0070217E">
        <w:rPr>
          <w:rFonts w:ascii="Arial" w:hAnsi="Arial" w:cs="Arial"/>
          <w:sz w:val="24"/>
          <w:szCs w:val="24"/>
        </w:rPr>
        <w:t xml:space="preserve">,3), ADRIANA ELENA NICA2,4), DIANA COSTACHE2), OANA MARIA PĂTRAŞCU1,2), ANCA MIHAELA LĂZĂROIU1), ALINA ELENA CHEFANI5), MARIA SAJIN1,2), MARIANA COSTACHE1,2) 1)Department of Pathology, University Emergency Hospital, Bucharest, Romania 2) “Carol Davila” University of Medicine and Pharmacy, Bucharest, Romania </w:t>
      </w:r>
      <w:r w:rsidRPr="0070217E">
        <w:rPr>
          <w:rFonts w:ascii="Arial" w:hAnsi="Arial" w:cs="Arial"/>
          <w:sz w:val="24"/>
          <w:szCs w:val="24"/>
        </w:rPr>
        <w:lastRenderedPageBreak/>
        <w:t xml:space="preserve">3)Department of Plastic Surgery, University Emergency Hospital, Bucharest, Romania 4)Department of Anesthesiology and Intensive Care, University Emergency Hospital, Bucharest, Romania 5)Department of Pathology, Dorset County Hospital, Dorchester, United Kingdom </w:t>
      </w:r>
      <w:r w:rsidRPr="0070217E">
        <w:rPr>
          <w:rFonts w:ascii="Arial" w:hAnsi="Arial" w:cs="Arial"/>
          <w:b/>
          <w:i/>
          <w:sz w:val="24"/>
          <w:szCs w:val="24"/>
        </w:rPr>
        <w:t xml:space="preserve">Corresponding authors </w:t>
      </w:r>
      <w:r w:rsidRPr="0070217E">
        <w:rPr>
          <w:rFonts w:ascii="Arial" w:hAnsi="Arial" w:cs="Arial"/>
          <w:sz w:val="24"/>
          <w:szCs w:val="24"/>
        </w:rPr>
        <w:t xml:space="preserve">Adriana Elena Nica, Lecturer, MD, PhD, Department of Anesthesiology and Intensive Care, University Emergency Hospital, 169 Independenţei Avenue, Sector 5, 050098 Bucharest, Romania; Phone +4021–318 05 22/100, e-mail: adriana.nica@suub.ro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Sector 5, 050098 Bucharest, Romania; Phone +40720–070 359, e-mail: </w:t>
      </w:r>
      <w:hyperlink r:id="rId19" w:history="1">
        <w:r w:rsidRPr="0070217E">
          <w:rPr>
            <w:rStyle w:val="Hyperlink"/>
            <w:rFonts w:ascii="Arial" w:hAnsi="Arial" w:cs="Arial"/>
            <w:sz w:val="24"/>
            <w:szCs w:val="24"/>
          </w:rPr>
          <w:t>anamariaoproiu@gmail.com</w:t>
        </w:r>
      </w:hyperlink>
      <w:r w:rsidRPr="0070217E">
        <w:rPr>
          <w:rFonts w:ascii="Arial" w:hAnsi="Arial" w:cs="Arial"/>
          <w:sz w:val="24"/>
          <w:szCs w:val="24"/>
        </w:rPr>
        <w:t xml:space="preserve"> Rom J Morphol Embryol 2018, 59(1):303–309</w:t>
      </w:r>
      <w:r w:rsidR="009116AB">
        <w:rPr>
          <w:rFonts w:ascii="Arial" w:hAnsi="Arial" w:cs="Arial"/>
          <w:sz w:val="24"/>
          <w:szCs w:val="24"/>
        </w:rPr>
        <w:t xml:space="preserve"> </w:t>
      </w:r>
      <w:r w:rsidR="009116AB" w:rsidRPr="009116AB">
        <w:rPr>
          <w:rFonts w:ascii="Arial" w:hAnsi="Arial" w:cs="Arial"/>
          <w:sz w:val="24"/>
          <w:szCs w:val="24"/>
          <w:highlight w:val="yellow"/>
        </w:rPr>
        <w:t>FI =0,912</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Emerging concepts and latest advances regarding the etiopathogenesis, morphology and immunophenotype of basal cell carcinoma</w:t>
      </w:r>
      <w:r w:rsidRPr="0070217E">
        <w:rPr>
          <w:rFonts w:ascii="Arial" w:hAnsi="Arial" w:cs="Arial"/>
          <w:sz w:val="24"/>
          <w:szCs w:val="24"/>
        </w:rPr>
        <w:t xml:space="preserve"> MARIANA COSTACHE1,2), TIBERIU AUGUSTIN GEORGESCU1,2), </w:t>
      </w:r>
      <w:r w:rsidRPr="0070217E">
        <w:rPr>
          <w:rFonts w:ascii="Arial" w:hAnsi="Arial" w:cs="Arial"/>
          <w:b/>
          <w:sz w:val="24"/>
          <w:szCs w:val="24"/>
        </w:rPr>
        <w:t>ANA MARIA OPROIU</w:t>
      </w:r>
      <w:r w:rsidRPr="0070217E">
        <w:rPr>
          <w:rFonts w:ascii="Arial" w:hAnsi="Arial" w:cs="Arial"/>
          <w:sz w:val="24"/>
          <w:szCs w:val="24"/>
        </w:rPr>
        <w:t>2,3), DIANA COSTACHE2), ALEXANDRU NAIE2), MARIA SAJIN1,2), ADRIANA ELENA NICA2,4) 1)Department of Pathology, University Emergency Hospital, Bucharest, Romania 2) “Carol Davila” University of Medicine and Pharmacy, Bucharest, Romania 3)Department of Plastic Surgery, University Emergency Hospital, Bucharest, Romania 4)Department of Anesthesiology and Intensive Care, University Emergency Hospital, Bucharest, Romania</w:t>
      </w:r>
      <w:r w:rsidRPr="0070217E">
        <w:rPr>
          <w:rFonts w:ascii="Arial" w:hAnsi="Arial" w:cs="Arial"/>
          <w:b/>
          <w:sz w:val="24"/>
          <w:szCs w:val="24"/>
        </w:rPr>
        <w:t xml:space="preserve"> Rom J Morphol Embryol 2018, 59(2):427–433</w:t>
      </w:r>
      <w:r w:rsidRPr="0070217E">
        <w:rPr>
          <w:rFonts w:ascii="Arial" w:hAnsi="Arial" w:cs="Arial"/>
          <w:sz w:val="24"/>
          <w:szCs w:val="24"/>
        </w:rPr>
        <w:t xml:space="preserve"> </w:t>
      </w:r>
      <w:r w:rsidRPr="0070217E">
        <w:rPr>
          <w:rFonts w:ascii="Arial" w:hAnsi="Arial" w:cs="Arial"/>
          <w:b/>
          <w:i/>
          <w:sz w:val="24"/>
          <w:szCs w:val="24"/>
        </w:rPr>
        <w:t>Corresponding authors</w:t>
      </w:r>
      <w:r w:rsidRPr="0070217E">
        <w:rPr>
          <w:rFonts w:ascii="Arial" w:hAnsi="Arial" w:cs="Arial"/>
          <w:sz w:val="24"/>
          <w:szCs w:val="24"/>
        </w:rPr>
        <w:t xml:space="preserve"> Tiberiu Augustin Georgescu, Assistant Lecturer, MD, PhD, Department of Pathology, University Emergency Hospital, 169 Independenţei Avenue, 050098 Bucharest, Romania; Phone +40721–468622, e-mail: tiberiu.georgescu@umfcd.ro </w:t>
      </w:r>
      <w:r w:rsidRPr="0070217E">
        <w:rPr>
          <w:rFonts w:ascii="Arial" w:hAnsi="Arial" w:cs="Arial"/>
          <w:b/>
          <w:sz w:val="24"/>
          <w:szCs w:val="24"/>
        </w:rPr>
        <w:t>Ana Maria Oproiu</w:t>
      </w:r>
      <w:r w:rsidRPr="0070217E">
        <w:rPr>
          <w:rFonts w:ascii="Arial" w:hAnsi="Arial" w:cs="Arial"/>
          <w:sz w:val="24"/>
          <w:szCs w:val="24"/>
        </w:rPr>
        <w:t xml:space="preserve">, Lecturer, MD, PhD, Department of Plastic Surgery, University Emergency Hospital, 169 Independenţei Avenue, 050098 Bucharest, Romania; Phone +40720–070 359, e-mail: </w:t>
      </w:r>
      <w:hyperlink r:id="rId20" w:history="1">
        <w:r w:rsidRPr="009116AB">
          <w:rPr>
            <w:rStyle w:val="Hyperlink"/>
            <w:rFonts w:ascii="Arial" w:hAnsi="Arial" w:cs="Arial"/>
            <w:sz w:val="24"/>
            <w:szCs w:val="24"/>
          </w:rPr>
          <w:t>anamariaoproiu@gmail.com</w:t>
        </w:r>
      </w:hyperlink>
      <w:r w:rsidR="009116AB">
        <w:rPr>
          <w:rFonts w:ascii="Arial" w:hAnsi="Arial" w:cs="Arial"/>
          <w:sz w:val="24"/>
          <w:szCs w:val="24"/>
        </w:rPr>
        <w:t xml:space="preserve"> </w:t>
      </w:r>
      <w:r w:rsidR="009116AB" w:rsidRPr="009116AB">
        <w:rPr>
          <w:rFonts w:ascii="Arial" w:hAnsi="Arial" w:cs="Arial"/>
          <w:sz w:val="24"/>
          <w:szCs w:val="24"/>
        </w:rPr>
        <w:t xml:space="preserve"> </w:t>
      </w:r>
      <w:r w:rsidR="009116AB" w:rsidRPr="009116AB">
        <w:rPr>
          <w:rFonts w:ascii="Arial" w:hAnsi="Arial" w:cs="Arial"/>
          <w:sz w:val="24"/>
          <w:szCs w:val="24"/>
          <w:highlight w:val="yellow"/>
        </w:rPr>
        <w:t>FI =0,912</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A new Method for Myoelectric Signal Acquisition: Preparing the Patients to Efficiently Use an Artificial Arm</w:t>
      </w:r>
      <w:r w:rsidRPr="0070217E">
        <w:rPr>
          <w:rFonts w:ascii="Arial" w:hAnsi="Arial" w:cs="Arial"/>
          <w:sz w:val="24"/>
          <w:szCs w:val="24"/>
        </w:rPr>
        <w:t xml:space="preserve"> Petru Lucian MILEA1, *, Adrian BARBILIAN2, *, Marius MOGA3, *, Mark Edward POGARASTEANU2, *, </w:t>
      </w:r>
      <w:r w:rsidRPr="0070217E">
        <w:rPr>
          <w:rFonts w:ascii="Arial" w:hAnsi="Arial" w:cs="Arial"/>
          <w:b/>
          <w:sz w:val="24"/>
          <w:szCs w:val="24"/>
        </w:rPr>
        <w:t>Ana Maria OPROIU</w:t>
      </w:r>
      <w:r w:rsidRPr="0070217E">
        <w:rPr>
          <w:rFonts w:ascii="Arial" w:hAnsi="Arial" w:cs="Arial"/>
          <w:sz w:val="24"/>
          <w:szCs w:val="24"/>
        </w:rPr>
        <w:t xml:space="preserve">6, *, Victor LAZO4, 5, and Cristian Ioan STOICA2, *, ** 1 Politehnica University of Bucharest (PUB), Bucharest, Romania, 2University of Medicine and Pharmacy ”Carol Davila” Bucharest, Romania 3Central Military Emergency Universitary Hospital (CMH), Bucharest, Romania 4National Institute for Research and Development in Microtechnologies, Bucharest, Romania 5RACAI, Bucharest, Romania 6University Emergency Hospital (UEH), Bucharest, </w:t>
      </w:r>
      <w:r w:rsidRPr="0070217E">
        <w:rPr>
          <w:rFonts w:ascii="Arial" w:hAnsi="Arial" w:cs="Arial"/>
          <w:sz w:val="24"/>
          <w:szCs w:val="24"/>
        </w:rPr>
        <w:lastRenderedPageBreak/>
        <w:t>Romania *</w:t>
      </w:r>
      <w:r w:rsidRPr="0070217E">
        <w:rPr>
          <w:rFonts w:ascii="Arial" w:hAnsi="Arial" w:cs="Arial"/>
          <w:b/>
          <w:i/>
          <w:sz w:val="24"/>
          <w:szCs w:val="24"/>
        </w:rPr>
        <w:t>These authors contributed equally to this work</w:t>
      </w:r>
      <w:r w:rsidRPr="0070217E">
        <w:rPr>
          <w:rFonts w:ascii="Arial" w:hAnsi="Arial" w:cs="Arial"/>
          <w:sz w:val="24"/>
          <w:szCs w:val="24"/>
        </w:rPr>
        <w:t xml:space="preserve">. **Corresponding author: </w:t>
      </w:r>
      <w:hyperlink r:id="rId21" w:history="1">
        <w:r w:rsidRPr="0070217E">
          <w:rPr>
            <w:rStyle w:val="Hyperlink"/>
            <w:rFonts w:ascii="Arial" w:hAnsi="Arial" w:cs="Arial"/>
            <w:sz w:val="24"/>
            <w:szCs w:val="24"/>
          </w:rPr>
          <w:t>stoicacristianioan@gmail.com</w:t>
        </w:r>
      </w:hyperlink>
      <w:r w:rsidRPr="0070217E">
        <w:rPr>
          <w:rFonts w:ascii="Arial" w:hAnsi="Arial" w:cs="Arial"/>
          <w:sz w:val="24"/>
          <w:szCs w:val="24"/>
        </w:rPr>
        <w:t xml:space="preserve"> ROMANIAN JOURNAL OF INFORMATION SCIENCE AND TECHNOLOGY Volume 20, Number 2, 2017, 115–123</w:t>
      </w:r>
      <w:r w:rsidR="009116AB">
        <w:rPr>
          <w:rFonts w:ascii="Arial" w:hAnsi="Arial" w:cs="Arial"/>
          <w:sz w:val="24"/>
          <w:szCs w:val="24"/>
        </w:rPr>
        <w:t xml:space="preserve"> </w:t>
      </w:r>
      <w:r w:rsidR="009116AB" w:rsidRPr="009116AB">
        <w:rPr>
          <w:rFonts w:ascii="Arial" w:hAnsi="Arial" w:cs="Arial"/>
          <w:sz w:val="24"/>
          <w:szCs w:val="24"/>
          <w:highlight w:val="yellow"/>
        </w:rPr>
        <w:t>FI =0,422</w:t>
      </w:r>
    </w:p>
    <w:p w:rsidR="00AE0307" w:rsidRPr="0070217E" w:rsidRDefault="00AE0307" w:rsidP="0070217E">
      <w:pPr>
        <w:pStyle w:val="Listparagraf"/>
        <w:numPr>
          <w:ilvl w:val="0"/>
          <w:numId w:val="7"/>
        </w:numPr>
        <w:spacing w:after="200" w:line="360" w:lineRule="auto"/>
        <w:jc w:val="both"/>
        <w:rPr>
          <w:rFonts w:ascii="Arial" w:hAnsi="Arial" w:cs="Arial"/>
          <w:sz w:val="24"/>
          <w:szCs w:val="24"/>
        </w:rPr>
      </w:pPr>
      <w:r w:rsidRPr="0070217E">
        <w:rPr>
          <w:rFonts w:ascii="Arial" w:hAnsi="Arial" w:cs="Arial"/>
          <w:b/>
          <w:sz w:val="24"/>
          <w:szCs w:val="24"/>
        </w:rPr>
        <w:t>Peripheral Nerve WIFI Interfaces and Electrodes for Mechatronic Prosthetic Hand</w:t>
      </w:r>
      <w:r w:rsidRPr="0070217E">
        <w:rPr>
          <w:rFonts w:ascii="Arial" w:hAnsi="Arial" w:cs="Arial"/>
          <w:sz w:val="24"/>
          <w:szCs w:val="24"/>
        </w:rPr>
        <w:t xml:space="preserve"> </w:t>
      </w:r>
      <w:r w:rsidRPr="0070217E">
        <w:rPr>
          <w:rFonts w:ascii="Arial" w:hAnsi="Arial" w:cs="Arial"/>
          <w:b/>
          <w:sz w:val="24"/>
          <w:szCs w:val="24"/>
        </w:rPr>
        <w:t>A. M OPROIU</w:t>
      </w:r>
      <w:r w:rsidRPr="0070217E">
        <w:rPr>
          <w:rFonts w:ascii="Arial" w:hAnsi="Arial" w:cs="Arial"/>
          <w:sz w:val="24"/>
          <w:szCs w:val="24"/>
        </w:rPr>
        <w:t xml:space="preserve">1 , I. LASCAR˘ 1 , C. MOLDOVAN3 , O. DONTU2 , M. PANTAZICA2 , C. MIHAILA4 , C. FLOREA4 , L. DOBRESCU2 , I. SEBE1 , R. SCARLET1 , D. DOBRESCU2 , T. NEAGU1 , O. IONESCU2 , I. C. STOICA1, *, and A. EDU1 1Carol Davila University of Medicine and Pharmacy, Romania 2Politehnica University of Bucharest, Romania, 3 IMT Bucharest 4Areus Technology SRL, Bucharest, Romania *E-mail: </w:t>
      </w:r>
      <w:hyperlink r:id="rId22" w:history="1">
        <w:r w:rsidRPr="0070217E">
          <w:rPr>
            <w:rStyle w:val="Hyperlink"/>
            <w:rFonts w:ascii="Arial" w:hAnsi="Arial" w:cs="Arial"/>
            <w:sz w:val="24"/>
            <w:szCs w:val="24"/>
          </w:rPr>
          <w:t>stoicacristianioan@yahoo.com</w:t>
        </w:r>
      </w:hyperlink>
      <w:r w:rsidRPr="0070217E">
        <w:rPr>
          <w:rFonts w:ascii="Arial" w:hAnsi="Arial" w:cs="Arial"/>
          <w:sz w:val="24"/>
          <w:szCs w:val="24"/>
        </w:rPr>
        <w:t xml:space="preserve"> ROMANIAN JOURNAL OF INFORMATION SCIENCE AND TECHNOLOGY Volume 21, Number 2, 2018, 129–138</w:t>
      </w:r>
      <w:r w:rsidR="009116AB">
        <w:rPr>
          <w:rFonts w:ascii="Arial" w:hAnsi="Arial" w:cs="Arial"/>
          <w:sz w:val="24"/>
          <w:szCs w:val="24"/>
        </w:rPr>
        <w:t xml:space="preserve"> </w:t>
      </w:r>
      <w:r w:rsidR="009116AB" w:rsidRPr="0070217E">
        <w:rPr>
          <w:rFonts w:ascii="Arial" w:hAnsi="Arial" w:cs="Arial"/>
          <w:sz w:val="24"/>
          <w:szCs w:val="24"/>
        </w:rPr>
        <w:t>ROMANIAN JOURNAL OF INFORMATION SCIENCE AND TECHNOLOGY</w:t>
      </w:r>
      <w:r w:rsidR="009116AB">
        <w:rPr>
          <w:rFonts w:ascii="Arial" w:hAnsi="Arial" w:cs="Arial"/>
          <w:sz w:val="24"/>
          <w:szCs w:val="24"/>
        </w:rPr>
        <w:t xml:space="preserve"> </w:t>
      </w:r>
    </w:p>
    <w:p w:rsidR="0070217E" w:rsidRDefault="00AE0307"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FASCEITA NECROZANTA. ASPECTE ANATOMO-CLINICE SI TERAPEUTICE – </w:t>
      </w:r>
      <w:r w:rsidRPr="0070217E">
        <w:rPr>
          <w:rFonts w:ascii="Arial" w:hAnsi="Arial" w:cs="Arial"/>
          <w:i/>
          <w:sz w:val="24"/>
          <w:szCs w:val="24"/>
        </w:rPr>
        <w:t xml:space="preserve">OCTAVIA CRISTINA RUSU, M.HASSOUNA, DANIELE AURORA PESU, R V COSTEA, S NEAGU, </w:t>
      </w:r>
      <w:r w:rsidRPr="0070217E">
        <w:rPr>
          <w:rFonts w:ascii="Arial" w:hAnsi="Arial" w:cs="Arial"/>
          <w:b/>
          <w:sz w:val="24"/>
          <w:szCs w:val="24"/>
          <w:u w:val="single"/>
        </w:rPr>
        <w:t>ANA-MARIA OPROIU</w:t>
      </w:r>
      <w:r w:rsidRPr="0070217E">
        <w:rPr>
          <w:rFonts w:ascii="Arial" w:hAnsi="Arial" w:cs="Arial"/>
          <w:i/>
          <w:sz w:val="24"/>
          <w:szCs w:val="24"/>
        </w:rPr>
        <w:t xml:space="preserve"> </w:t>
      </w:r>
      <w:r w:rsidRPr="0070217E">
        <w:rPr>
          <w:rFonts w:ascii="Arial" w:hAnsi="Arial" w:cs="Arial"/>
          <w:sz w:val="24"/>
          <w:szCs w:val="24"/>
        </w:rPr>
        <w:t xml:space="preserve"> REVISTA CHIRURGIA  VOL 108, SUPLIMENT 1, 2013 P-T 13-08    </w:t>
      </w:r>
      <w:r w:rsidRPr="0070217E">
        <w:rPr>
          <w:rFonts w:ascii="Arial" w:hAnsi="Arial" w:cs="Arial"/>
          <w:b/>
          <w:sz w:val="24"/>
          <w:szCs w:val="24"/>
          <w:highlight w:val="yellow"/>
        </w:rPr>
        <w:t>0,777</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GANGRENA PERINEO-SCROTALA. CAZ CLINIC– </w:t>
      </w:r>
      <w:r w:rsidRPr="0070217E">
        <w:rPr>
          <w:rFonts w:ascii="Arial" w:hAnsi="Arial" w:cs="Arial"/>
          <w:i/>
          <w:sz w:val="24"/>
          <w:szCs w:val="24"/>
        </w:rPr>
        <w:t xml:space="preserve">OCTAVIA CRISTINA RUSU, M.HASSOUNA, C.C.POPA, R V COSTEA, S NEAGU, </w:t>
      </w:r>
      <w:r w:rsidRPr="0070217E">
        <w:rPr>
          <w:rFonts w:ascii="Arial" w:hAnsi="Arial" w:cs="Arial"/>
          <w:b/>
          <w:sz w:val="24"/>
          <w:szCs w:val="24"/>
          <w:u w:val="single"/>
        </w:rPr>
        <w:t>ANA-MARIA OPROIU</w:t>
      </w:r>
      <w:r w:rsidRPr="0070217E">
        <w:rPr>
          <w:rFonts w:ascii="Arial" w:hAnsi="Arial" w:cs="Arial"/>
          <w:i/>
          <w:sz w:val="24"/>
          <w:szCs w:val="24"/>
        </w:rPr>
        <w:t xml:space="preserve"> </w:t>
      </w:r>
      <w:r w:rsidR="00AE0307" w:rsidRPr="0070217E">
        <w:rPr>
          <w:rFonts w:ascii="Arial" w:hAnsi="Arial" w:cs="Arial"/>
          <w:sz w:val="24"/>
          <w:szCs w:val="24"/>
        </w:rPr>
        <w:t xml:space="preserve"> REVIS</w:t>
      </w:r>
      <w:r w:rsidRPr="0070217E">
        <w:rPr>
          <w:rFonts w:ascii="Arial" w:hAnsi="Arial" w:cs="Arial"/>
          <w:sz w:val="24"/>
          <w:szCs w:val="24"/>
        </w:rPr>
        <w:t xml:space="preserve">TA CHIRURGIA  VOL 108, SUPLIMENT 1, 2013 P-T 13-09   </w:t>
      </w:r>
      <w:r w:rsidRPr="0070217E">
        <w:rPr>
          <w:rFonts w:ascii="Arial" w:hAnsi="Arial" w:cs="Arial"/>
          <w:b/>
          <w:sz w:val="24"/>
          <w:szCs w:val="24"/>
          <w:highlight w:val="yellow"/>
        </w:rPr>
        <w:t>0,777</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FIBROLIPOMATOUS HAMARTOMA OF NERVE – </w:t>
      </w:r>
      <w:r w:rsidRPr="0070217E">
        <w:rPr>
          <w:rFonts w:ascii="Arial" w:hAnsi="Arial" w:cs="Arial"/>
          <w:i/>
          <w:sz w:val="24"/>
          <w:szCs w:val="24"/>
        </w:rPr>
        <w:t>M. COSTACHE, M.SAJIN, O.D.SIMIONESCU,</w:t>
      </w:r>
      <w:r w:rsidRPr="0070217E">
        <w:rPr>
          <w:rFonts w:ascii="Arial" w:hAnsi="Arial" w:cs="Arial"/>
          <w:i/>
          <w:sz w:val="24"/>
          <w:szCs w:val="24"/>
          <w:u w:val="single"/>
        </w:rPr>
        <w:t xml:space="preserve"> </w:t>
      </w:r>
      <w:r w:rsidRPr="0070217E">
        <w:rPr>
          <w:rFonts w:ascii="Arial" w:hAnsi="Arial" w:cs="Arial"/>
          <w:b/>
          <w:sz w:val="24"/>
          <w:szCs w:val="24"/>
          <w:u w:val="single"/>
        </w:rPr>
        <w:t>ANA-MARIA OPROIU</w:t>
      </w:r>
      <w:r w:rsidRPr="0070217E">
        <w:rPr>
          <w:rFonts w:ascii="Arial" w:hAnsi="Arial" w:cs="Arial"/>
          <w:i/>
          <w:sz w:val="24"/>
          <w:szCs w:val="24"/>
        </w:rPr>
        <w:t>, DIANA COSTACHE, A.M. CATRINA</w:t>
      </w:r>
      <w:r w:rsidRPr="0070217E">
        <w:rPr>
          <w:rFonts w:ascii="Arial" w:hAnsi="Arial" w:cs="Arial"/>
          <w:sz w:val="24"/>
          <w:szCs w:val="24"/>
        </w:rPr>
        <w:t xml:space="preserve"> THE EUROPEAN JOURNAL OF PATHOLOGY VOL 461 SUPLIMENT 1 2012 PS 24-005 VIRCHOWS ARCHIV</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ACRAL CALCANEAN MALIGNANT MELANOMA CASE REPORT – VM STANCULESCU, M SAJIN, G SIMION, A MILOSESCU, G BRUMA, A NISTOR, R GURAN, </w:t>
      </w:r>
      <w:r w:rsidRPr="0070217E">
        <w:rPr>
          <w:rFonts w:ascii="Arial" w:eastAsia="Times New Roman" w:hAnsi="Arial" w:cs="Arial"/>
          <w:b/>
          <w:bCs/>
          <w:color w:val="000000" w:themeColor="text1"/>
          <w:kern w:val="36"/>
          <w:sz w:val="24"/>
          <w:szCs w:val="24"/>
          <w:u w:val="single"/>
        </w:rPr>
        <w:t>A. OPROIU</w:t>
      </w:r>
      <w:r w:rsidRPr="0070217E">
        <w:rPr>
          <w:rFonts w:ascii="Arial" w:eastAsia="Times New Roman" w:hAnsi="Arial" w:cs="Arial"/>
          <w:bCs/>
          <w:color w:val="000000" w:themeColor="text1"/>
          <w:kern w:val="36"/>
          <w:sz w:val="24"/>
          <w:szCs w:val="24"/>
        </w:rPr>
        <w:t xml:space="preserve"> </w:t>
      </w:r>
      <w:r w:rsidRPr="0070217E">
        <w:rPr>
          <w:rFonts w:ascii="Arial" w:hAnsi="Arial" w:cs="Arial"/>
          <w:color w:val="222222"/>
          <w:sz w:val="24"/>
          <w:szCs w:val="24"/>
          <w:shd w:val="clear" w:color="auto" w:fill="FFFFFF"/>
        </w:rPr>
        <w:t>VIRCHOWS ARCHIV VOL 455 278-278 2009/8/1</w:t>
      </w:r>
    </w:p>
    <w:p w:rsidR="0070217E" w:rsidRDefault="00110A6C" w:rsidP="0070217E">
      <w:pPr>
        <w:pStyle w:val="Listparagraf"/>
        <w:numPr>
          <w:ilvl w:val="0"/>
          <w:numId w:val="7"/>
        </w:numPr>
        <w:spacing w:after="200" w:line="276" w:lineRule="auto"/>
        <w:jc w:val="both"/>
        <w:rPr>
          <w:rFonts w:ascii="Arial" w:hAnsi="Arial" w:cs="Arial"/>
          <w:sz w:val="24"/>
          <w:szCs w:val="24"/>
        </w:rPr>
      </w:pPr>
      <w:r w:rsidRPr="0070217E">
        <w:rPr>
          <w:rFonts w:ascii="Arial" w:eastAsia="Times New Roman" w:hAnsi="Arial" w:cs="Arial"/>
          <w:bCs/>
          <w:color w:val="000000" w:themeColor="text1"/>
          <w:kern w:val="36"/>
          <w:sz w:val="24"/>
          <w:szCs w:val="24"/>
        </w:rPr>
        <w:t xml:space="preserve">NEUROTROPHIN RECEPTORS EXPRESSION IN SKIN PROBES OF PATIENTS WITH NEUROPATHIC PAIN – B.O.POPESCU, I. MANDRUTA, O. BAJENARU, R. COLESNIUC, G. CHELU, D.F.MURESANU, </w:t>
      </w:r>
      <w:r w:rsidRPr="0070217E">
        <w:rPr>
          <w:rFonts w:ascii="Arial" w:eastAsia="Times New Roman" w:hAnsi="Arial" w:cs="Arial"/>
          <w:b/>
          <w:bCs/>
          <w:color w:val="000000" w:themeColor="text1"/>
          <w:kern w:val="36"/>
          <w:sz w:val="24"/>
          <w:szCs w:val="24"/>
        </w:rPr>
        <w:t>AM TRANDAFIR</w:t>
      </w:r>
      <w:r w:rsidRPr="0070217E">
        <w:rPr>
          <w:rFonts w:ascii="Arial" w:eastAsia="Times New Roman" w:hAnsi="Arial" w:cs="Arial"/>
          <w:bCs/>
          <w:color w:val="000000" w:themeColor="text1"/>
          <w:kern w:val="36"/>
          <w:sz w:val="24"/>
          <w:szCs w:val="24"/>
        </w:rPr>
        <w:t>, M SAJIN – 18 TH MEETING OF EUROPEAN NEUROLOGICAL SOCIETY, NISA, FRANTA IUNIE 2008 (JOURNAL OF NEUROLOGY 255, SUPPL 2 P 104, P421 2008)</w:t>
      </w:r>
    </w:p>
    <w:p w:rsidR="002C218D" w:rsidRPr="0070217E" w:rsidRDefault="002C218D" w:rsidP="0070217E">
      <w:pPr>
        <w:pStyle w:val="Listparagraf"/>
        <w:numPr>
          <w:ilvl w:val="0"/>
          <w:numId w:val="7"/>
        </w:numPr>
        <w:spacing w:after="200" w:line="276" w:lineRule="auto"/>
        <w:jc w:val="both"/>
        <w:rPr>
          <w:rFonts w:ascii="Arial" w:hAnsi="Arial" w:cs="Arial"/>
          <w:sz w:val="24"/>
          <w:szCs w:val="24"/>
        </w:rPr>
      </w:pPr>
      <w:r w:rsidRPr="0070217E">
        <w:rPr>
          <w:rFonts w:ascii="Arial" w:hAnsi="Arial" w:cs="Arial"/>
          <w:sz w:val="24"/>
          <w:szCs w:val="24"/>
        </w:rPr>
        <w:t xml:space="preserve">THE ATTITUDE IN EMERGENCY TRAUMA FROM THE CRUSHING AVULSION </w:t>
      </w:r>
      <w:r w:rsidRPr="0070217E">
        <w:rPr>
          <w:rFonts w:ascii="Arial" w:hAnsi="Arial" w:cs="Arial"/>
          <w:b/>
          <w:sz w:val="24"/>
          <w:szCs w:val="24"/>
        </w:rPr>
        <w:t>Oproiu Ana-Maria</w:t>
      </w:r>
      <w:r w:rsidRPr="0070217E">
        <w:rPr>
          <w:rFonts w:ascii="Arial" w:hAnsi="Arial" w:cs="Arial"/>
          <w:sz w:val="24"/>
          <w:szCs w:val="24"/>
        </w:rPr>
        <w:t xml:space="preserve">, Varga Alexandru, a. Bortoloni – Sinaia 25-27 octombrie 2013 </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THE AESTHETIC RECONSTRUCTION OF THE NASAL DEFECT FOLLOWING TRAUMA OR TUMOR EXCISION – </w:t>
      </w:r>
      <w:r w:rsidRPr="0070217E">
        <w:rPr>
          <w:rFonts w:ascii="Arial" w:hAnsi="Arial" w:cs="Arial"/>
          <w:b/>
          <w:sz w:val="24"/>
          <w:szCs w:val="24"/>
        </w:rPr>
        <w:t>Oproiu Ana-Maria</w:t>
      </w:r>
      <w:r w:rsidRPr="0070217E">
        <w:rPr>
          <w:rFonts w:ascii="Arial" w:hAnsi="Arial" w:cs="Arial"/>
          <w:sz w:val="24"/>
          <w:szCs w:val="24"/>
        </w:rPr>
        <w:t xml:space="preserve">, Viorica Vrancian THE 11 TH INTERNATIONAL CONGRESS OF THE ROMANIAN PLASTIC SURGEONS 10-11 November 2010 </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CASE STUDY- RECONSTRUCTION OF THE LOWER LIP FOLLOWING THE EXCISION OF A KERATINIZED SQUAMOUS CELL CARCINOMA – </w:t>
      </w:r>
      <w:r w:rsidRPr="0070217E">
        <w:rPr>
          <w:rFonts w:ascii="Arial" w:hAnsi="Arial" w:cs="Arial"/>
          <w:b/>
          <w:sz w:val="24"/>
          <w:szCs w:val="24"/>
        </w:rPr>
        <w:t>Oproiu Ana-Maria</w:t>
      </w:r>
      <w:r w:rsidRPr="0070217E">
        <w:rPr>
          <w:rFonts w:ascii="Arial" w:hAnsi="Arial" w:cs="Arial"/>
          <w:sz w:val="24"/>
          <w:szCs w:val="24"/>
        </w:rPr>
        <w:t xml:space="preserve">, Raluca </w:t>
      </w:r>
      <w:r w:rsidRPr="0070217E">
        <w:rPr>
          <w:rFonts w:ascii="Arial" w:hAnsi="Arial" w:cs="Arial"/>
          <w:sz w:val="24"/>
          <w:szCs w:val="24"/>
        </w:rPr>
        <w:lastRenderedPageBreak/>
        <w:t xml:space="preserve">Stefanescu – POSTER THE 11 TH INTERNATIONAL CONGRESS OF THE ROMANIAN PLASTIC SURGEONS 10-11 November 2010 </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METHODS FOR CLOSING DEFECTS AFTER TUMOR EXCISION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2C218D"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CLOSING A CHEST DEFECT AFTER A TUMOR EXCISION – CASE REPORT </w:t>
      </w:r>
      <w:r w:rsidRPr="0070217E">
        <w:rPr>
          <w:rFonts w:ascii="Arial" w:hAnsi="Arial" w:cs="Arial"/>
          <w:b/>
          <w:sz w:val="24"/>
          <w:szCs w:val="24"/>
        </w:rPr>
        <w:t>Oproiu</w:t>
      </w:r>
      <w:r w:rsidRPr="0070217E">
        <w:rPr>
          <w:rFonts w:ascii="Arial" w:hAnsi="Arial" w:cs="Arial"/>
          <w:sz w:val="24"/>
          <w:szCs w:val="24"/>
        </w:rPr>
        <w:t xml:space="preserve"> </w:t>
      </w:r>
      <w:r w:rsidRPr="0070217E">
        <w:rPr>
          <w:rFonts w:ascii="Arial" w:hAnsi="Arial" w:cs="Arial"/>
          <w:b/>
          <w:sz w:val="24"/>
          <w:szCs w:val="24"/>
        </w:rPr>
        <w:t>Ana-Maria</w:t>
      </w:r>
      <w:r w:rsidRPr="0070217E">
        <w:rPr>
          <w:rFonts w:ascii="Arial" w:hAnsi="Arial" w:cs="Arial"/>
          <w:sz w:val="24"/>
          <w:szCs w:val="24"/>
        </w:rPr>
        <w:t>, Varga A, Banica A, Turbatu M, Saidane W  - ANNALS OF PLASTIC SURGERY AND RECONSTRUCTIVE MICROSURGRY  3/2014 ISSN 1453-6587</w:t>
      </w:r>
    </w:p>
    <w:p w:rsidR="005819A8" w:rsidRPr="0070217E" w:rsidRDefault="002C218D" w:rsidP="0070217E">
      <w:pPr>
        <w:pStyle w:val="Listparagraf"/>
        <w:numPr>
          <w:ilvl w:val="0"/>
          <w:numId w:val="7"/>
        </w:numPr>
        <w:jc w:val="both"/>
        <w:rPr>
          <w:rFonts w:ascii="Arial" w:hAnsi="Arial" w:cs="Arial"/>
          <w:sz w:val="24"/>
          <w:szCs w:val="24"/>
        </w:rPr>
      </w:pPr>
      <w:r w:rsidRPr="0070217E">
        <w:rPr>
          <w:rFonts w:ascii="Arial" w:hAnsi="Arial" w:cs="Arial"/>
          <w:sz w:val="24"/>
          <w:szCs w:val="24"/>
        </w:rPr>
        <w:t xml:space="preserve">METATYPICAL BASAL CELL CARCINOMA – CASE REPORT - Varga Alexandru, </w:t>
      </w:r>
      <w:r w:rsidRPr="0070217E">
        <w:rPr>
          <w:rFonts w:ascii="Arial" w:hAnsi="Arial" w:cs="Arial"/>
          <w:b/>
          <w:sz w:val="24"/>
          <w:szCs w:val="24"/>
        </w:rPr>
        <w:t>Oproiu Ana-Maria</w:t>
      </w:r>
      <w:r w:rsidRPr="0070217E">
        <w:rPr>
          <w:rFonts w:ascii="Arial" w:hAnsi="Arial" w:cs="Arial"/>
          <w:sz w:val="24"/>
          <w:szCs w:val="24"/>
        </w:rPr>
        <w:t>, Zaharia Mihaela, Turbatu Marian, Banica Alexandru – ANNALS OF PLASTIC SURGERY AND RECONSTRUCTIVE MICROSURGRY  3/2014 ISSN 1453-6587</w:t>
      </w:r>
    </w:p>
    <w:p w:rsidR="008D1AF6" w:rsidRPr="0070217E" w:rsidRDefault="005819A8" w:rsidP="0070217E">
      <w:pPr>
        <w:pStyle w:val="ECVSectionDetails"/>
        <w:numPr>
          <w:ilvl w:val="0"/>
          <w:numId w:val="7"/>
        </w:numPr>
        <w:jc w:val="both"/>
        <w:rPr>
          <w:rFonts w:cs="Arial"/>
          <w:sz w:val="24"/>
        </w:rPr>
      </w:pPr>
      <w:r w:rsidRPr="0070217E">
        <w:rPr>
          <w:rFonts w:eastAsia="Calibri" w:cs="Arial"/>
          <w:sz w:val="24"/>
        </w:rPr>
        <w:t>Reconstructia nazala cu lambou dorsal nazal  - </w:t>
      </w:r>
      <w:r w:rsidRPr="0070217E">
        <w:rPr>
          <w:rFonts w:eastAsia="Calibri" w:cs="Arial"/>
          <w:iCs/>
          <w:sz w:val="24"/>
          <w:u w:val="single"/>
        </w:rPr>
        <w:t>A.N. Alexandru</w:t>
      </w:r>
      <w:r w:rsidRPr="0070217E">
        <w:rPr>
          <w:rFonts w:eastAsia="Calibri" w:cs="Arial"/>
          <w:i/>
          <w:iCs/>
          <w:sz w:val="24"/>
        </w:rPr>
        <w:t xml:space="preserve">, E. Albu, </w:t>
      </w:r>
      <w:r w:rsidRPr="0070217E">
        <w:rPr>
          <w:rFonts w:eastAsia="Calibri" w:cs="Arial"/>
          <w:b/>
          <w:i/>
          <w:iCs/>
          <w:sz w:val="24"/>
        </w:rPr>
        <w:t>Ana-Maria Oproiu</w:t>
      </w:r>
      <w:r w:rsidRPr="0070217E">
        <w:rPr>
          <w:rFonts w:eastAsia="Calibri" w:cs="Arial"/>
          <w:i/>
          <w:iCs/>
          <w:sz w:val="24"/>
        </w:rPr>
        <w:t xml:space="preserve">, Marieta Petrescu, Mihaela Zaharia, Andreea Benga, Al. Varga </w:t>
      </w:r>
      <w:r w:rsidRPr="0070217E">
        <w:rPr>
          <w:rFonts w:eastAsia="Calibri" w:cs="Arial"/>
          <w:bCs/>
          <w:iCs/>
          <w:sz w:val="24"/>
        </w:rPr>
        <w:t xml:space="preserve">Practica Medicala - Vol. IX, Nr. 4(36), 2014 </w:t>
      </w:r>
      <w:r w:rsidRPr="0070217E">
        <w:rPr>
          <w:rFonts w:cs="Arial"/>
          <w:b/>
          <w:sz w:val="24"/>
        </w:rPr>
        <w:t>Reviste B+</w:t>
      </w:r>
    </w:p>
    <w:p w:rsidR="008D1AF6" w:rsidRPr="0070217E" w:rsidRDefault="005819A8" w:rsidP="0070217E">
      <w:pPr>
        <w:pStyle w:val="ECVSectionDetails"/>
        <w:numPr>
          <w:ilvl w:val="0"/>
          <w:numId w:val="7"/>
        </w:numPr>
        <w:jc w:val="both"/>
        <w:rPr>
          <w:rFonts w:cs="Arial"/>
          <w:sz w:val="24"/>
        </w:rPr>
      </w:pPr>
      <w:r w:rsidRPr="0070217E">
        <w:rPr>
          <w:rFonts w:eastAsia="Calibri" w:cs="Arial"/>
          <w:bCs/>
          <w:iCs/>
          <w:sz w:val="24"/>
        </w:rPr>
        <w:t>Strategii locale in reconstructia buzei inferioare postexcizii tumorale - </w:t>
      </w:r>
      <w:r w:rsidRPr="0070217E">
        <w:rPr>
          <w:rFonts w:eastAsia="Calibri" w:cs="Arial"/>
          <w:bCs/>
          <w:i/>
          <w:iCs/>
          <w:sz w:val="24"/>
          <w:u w:val="single"/>
        </w:rPr>
        <w:t>Asist. Univ. Dr. Adrian Nicolae Alexandru,</w:t>
      </w:r>
      <w:r w:rsidRPr="0070217E">
        <w:rPr>
          <w:rFonts w:eastAsia="Calibri" w:cs="Arial"/>
          <w:bCs/>
          <w:i/>
          <w:iCs/>
          <w:sz w:val="24"/>
        </w:rPr>
        <w:t xml:space="preserve"> Asist. Univ. Dr. Emanuel Albu, </w:t>
      </w:r>
      <w:r w:rsidRPr="0070217E">
        <w:rPr>
          <w:rFonts w:eastAsia="Calibri" w:cs="Arial"/>
          <w:b/>
          <w:bCs/>
          <w:i/>
          <w:iCs/>
          <w:sz w:val="24"/>
        </w:rPr>
        <w:t>Sef Lucr. Dr. Ana-Maria Oproiu</w:t>
      </w:r>
      <w:r w:rsidRPr="0070217E">
        <w:rPr>
          <w:rFonts w:eastAsia="Calibri" w:cs="Arial"/>
          <w:bCs/>
          <w:i/>
          <w:iCs/>
          <w:sz w:val="24"/>
        </w:rPr>
        <w:t xml:space="preserve">, Asist. Univ. Dr. Marieta Petrescu, Dr. Andreea Benga, Dr. Ina Petrescu </w:t>
      </w:r>
      <w:r w:rsidRPr="0070217E">
        <w:rPr>
          <w:rFonts w:eastAsia="Calibri" w:cs="Arial"/>
          <w:bCs/>
          <w:iCs/>
          <w:sz w:val="24"/>
        </w:rPr>
        <w:t xml:space="preserve">Romanian Medical Journal Volumul LXI, Nr. 4, An 2014 </w:t>
      </w:r>
      <w:r w:rsidRPr="0070217E">
        <w:rPr>
          <w:rFonts w:cs="Arial"/>
          <w:b/>
          <w:sz w:val="24"/>
        </w:rPr>
        <w:t>Reviste B+</w:t>
      </w:r>
      <w:r w:rsidR="008D1AF6" w:rsidRPr="0070217E">
        <w:rPr>
          <w:rFonts w:cs="Arial"/>
          <w:color w:val="000000"/>
          <w:sz w:val="24"/>
          <w:lang w:val="en-GB"/>
        </w:rPr>
        <w:t xml:space="preserve"> </w:t>
      </w:r>
    </w:p>
    <w:p w:rsidR="008D1AF6"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General indications for the muscle biopsy E. Manole, G. Gaina, </w:t>
      </w:r>
      <w:r w:rsidRPr="0070217E">
        <w:rPr>
          <w:rFonts w:cs="Arial"/>
          <w:b/>
          <w:bCs/>
          <w:color w:val="000000"/>
          <w:sz w:val="24"/>
          <w:lang w:val="en-GB"/>
        </w:rPr>
        <w:t>A.M. Oproiu</w:t>
      </w:r>
      <w:r w:rsidRPr="0070217E">
        <w:rPr>
          <w:rFonts w:cs="Arial"/>
          <w:color w:val="000000"/>
          <w:sz w:val="24"/>
          <w:lang w:val="en-GB"/>
        </w:rPr>
        <w:t xml:space="preserve">, B.O. Popescu. - 8th Congress of Romanian Society of Neurology, Bucuresti,România, mai 2010 – prezentare orală. </w:t>
      </w:r>
    </w:p>
    <w:p w:rsidR="008D1AF6"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Diagnostic value of the peripheral nerve biopsy E. Manole, </w:t>
      </w:r>
      <w:r w:rsidRPr="0070217E">
        <w:rPr>
          <w:rFonts w:cs="Arial"/>
          <w:b/>
          <w:bCs/>
          <w:color w:val="000000"/>
          <w:sz w:val="24"/>
          <w:lang w:val="en-GB"/>
        </w:rPr>
        <w:t>A.M. Oproiu</w:t>
      </w:r>
      <w:r w:rsidRPr="0070217E">
        <w:rPr>
          <w:rFonts w:cs="Arial"/>
          <w:color w:val="000000"/>
          <w:sz w:val="24"/>
          <w:lang w:val="en-GB"/>
        </w:rPr>
        <w:t>,B.O. Popescu. -8th Congress of Romanian Society of Neurology, Bucuresti,România, mai 2010 – prezentare poster.</w:t>
      </w:r>
    </w:p>
    <w:p w:rsidR="000A55C7" w:rsidRPr="0070217E" w:rsidRDefault="008D1AF6" w:rsidP="0070217E">
      <w:pPr>
        <w:pStyle w:val="ECVSectionDetails"/>
        <w:numPr>
          <w:ilvl w:val="0"/>
          <w:numId w:val="7"/>
        </w:numPr>
        <w:jc w:val="both"/>
        <w:rPr>
          <w:rFonts w:cs="Arial"/>
          <w:sz w:val="24"/>
        </w:rPr>
      </w:pPr>
      <w:r w:rsidRPr="0070217E">
        <w:rPr>
          <w:rFonts w:cs="Arial"/>
          <w:color w:val="000000"/>
          <w:sz w:val="24"/>
          <w:lang w:val="en-GB"/>
        </w:rPr>
        <w:t xml:space="preserve">Diagnostic considerations in a case of multiplex mononeuropathy. Romanian Journal of Neurology, 8:95-99, 2009 - D.C. Marinescu, E. Manole, O. Băjenaru, </w:t>
      </w:r>
      <w:r w:rsidRPr="0070217E">
        <w:rPr>
          <w:rFonts w:cs="Arial"/>
          <w:b/>
          <w:bCs/>
          <w:color w:val="000000"/>
          <w:sz w:val="24"/>
          <w:lang w:val="en-GB"/>
        </w:rPr>
        <w:t>A.M. Oproiu</w:t>
      </w:r>
      <w:r w:rsidRPr="0070217E">
        <w:rPr>
          <w:rFonts w:cs="Arial"/>
          <w:color w:val="000000"/>
          <w:sz w:val="24"/>
          <w:lang w:val="en-GB"/>
        </w:rPr>
        <w:t xml:space="preserve">, A. Ene, I. Mîndruță, M. Sajin, B.O.Popescu. </w:t>
      </w:r>
      <w:bookmarkStart w:id="1" w:name="lw_1310841644_0"/>
      <w:bookmarkEnd w:id="1"/>
    </w:p>
    <w:p w:rsidR="000A55C7" w:rsidRPr="0070217E" w:rsidRDefault="008D1AF6" w:rsidP="0070217E">
      <w:pPr>
        <w:pStyle w:val="ECVSectionDetails"/>
        <w:numPr>
          <w:ilvl w:val="0"/>
          <w:numId w:val="7"/>
        </w:numPr>
        <w:jc w:val="both"/>
        <w:rPr>
          <w:rFonts w:cs="Arial"/>
          <w:sz w:val="24"/>
        </w:rPr>
      </w:pPr>
      <w:r w:rsidRPr="0070217E">
        <w:rPr>
          <w:rFonts w:cs="Arial"/>
          <w:sz w:val="24"/>
          <w:lang w:val="en-GB"/>
        </w:rPr>
        <w:t xml:space="preserve">Upper limb tuberculosis Raluca laura Stefanescu, </w:t>
      </w:r>
      <w:r w:rsidRPr="0070217E">
        <w:rPr>
          <w:rFonts w:cs="Arial"/>
          <w:b/>
          <w:bCs/>
          <w:sz w:val="24"/>
          <w:lang w:val="en-GB"/>
        </w:rPr>
        <w:t xml:space="preserve">Ana-Maria Trandafir, </w:t>
      </w:r>
      <w:r w:rsidRPr="0070217E">
        <w:rPr>
          <w:rFonts w:cs="Arial"/>
          <w:sz w:val="24"/>
          <w:lang w:val="en-GB"/>
        </w:rPr>
        <w:t>Radu Cristian Jecan, Doina Dumitrescu Ionescu - 7</w:t>
      </w:r>
      <w:r w:rsidRPr="0070217E">
        <w:rPr>
          <w:rFonts w:cs="Arial"/>
          <w:sz w:val="24"/>
          <w:vertAlign w:val="superscript"/>
          <w:lang w:val="en-GB"/>
        </w:rPr>
        <w:t>th</w:t>
      </w:r>
      <w:r w:rsidRPr="0070217E">
        <w:rPr>
          <w:rFonts w:cs="Arial"/>
          <w:sz w:val="24"/>
          <w:lang w:val="en-GB"/>
        </w:rPr>
        <w:t xml:space="preserve"> Congress of Asian Pacific Federation of Societies for Surgery of the Hand 14-17.02.2008 Hong Kong</w:t>
      </w:r>
    </w:p>
    <w:p w:rsidR="000A55C7" w:rsidRPr="0070217E" w:rsidRDefault="008D1AF6" w:rsidP="0070217E">
      <w:pPr>
        <w:pStyle w:val="ECVSectionDetails"/>
        <w:numPr>
          <w:ilvl w:val="0"/>
          <w:numId w:val="7"/>
        </w:numPr>
        <w:jc w:val="both"/>
        <w:rPr>
          <w:rFonts w:cs="Arial"/>
          <w:sz w:val="24"/>
        </w:rPr>
      </w:pPr>
      <w:r w:rsidRPr="0070217E">
        <w:rPr>
          <w:rFonts w:cs="Arial"/>
          <w:color w:val="000000"/>
          <w:sz w:val="24"/>
          <w:lang w:val="it-IT"/>
        </w:rPr>
        <w:t xml:space="preserve">Tumorile pielii operate in Spitalul Universitar de Urgenta Bucucresti in intervalul 1998 – 2004, correlate cu examenul histopatologic Doina Dumitrescu-Ionescu, Maria Sajin, RCJecan, E Albu, </w:t>
      </w:r>
      <w:r w:rsidRPr="0070217E">
        <w:rPr>
          <w:rFonts w:cs="Arial"/>
          <w:b/>
          <w:bCs/>
          <w:color w:val="000000"/>
          <w:sz w:val="24"/>
          <w:lang w:val="it-IT"/>
        </w:rPr>
        <w:t>Ana-Maria Trandafir</w:t>
      </w:r>
      <w:r w:rsidRPr="0070217E">
        <w:rPr>
          <w:rFonts w:cs="Arial"/>
          <w:color w:val="000000"/>
          <w:sz w:val="24"/>
          <w:lang w:val="it-IT"/>
        </w:rPr>
        <w:t>, Marieta Petrescu, A Alexandru, OC Suciu- 21-22 mai 2005 Bucuresti Romania</w:t>
      </w:r>
    </w:p>
    <w:p w:rsidR="000A55C7" w:rsidRPr="0070217E" w:rsidRDefault="008D1AF6" w:rsidP="0070217E">
      <w:pPr>
        <w:pStyle w:val="ECVSectionDetails"/>
        <w:numPr>
          <w:ilvl w:val="0"/>
          <w:numId w:val="7"/>
        </w:numPr>
        <w:jc w:val="both"/>
        <w:rPr>
          <w:rFonts w:cs="Arial"/>
          <w:sz w:val="24"/>
        </w:rPr>
      </w:pPr>
      <w:r w:rsidRPr="0070217E">
        <w:rPr>
          <w:rFonts w:cs="Arial"/>
          <w:color w:val="000000"/>
          <w:kern w:val="0"/>
          <w:sz w:val="24"/>
          <w:lang w:val="en-GB"/>
        </w:rPr>
        <w:t>Diagnosticul deferential, examen histopatologic in tratamentul tumorilor de parti moi suprascheletale 1998 – 2004</w:t>
      </w:r>
      <w:r w:rsidRPr="0070217E">
        <w:rPr>
          <w:rFonts w:cs="Arial"/>
          <w:b/>
          <w:color w:val="000000"/>
          <w:kern w:val="0"/>
          <w:sz w:val="24"/>
          <w:lang w:val="en-GB"/>
        </w:rPr>
        <w:t xml:space="preserve"> </w:t>
      </w:r>
      <w:r w:rsidRPr="0070217E">
        <w:rPr>
          <w:rFonts w:cs="Arial"/>
          <w:color w:val="000000"/>
          <w:kern w:val="0"/>
          <w:sz w:val="24"/>
          <w:lang w:val="en-GB"/>
        </w:rPr>
        <w:t>Doina</w:t>
      </w:r>
      <w:r w:rsidR="000A55C7" w:rsidRPr="0070217E">
        <w:rPr>
          <w:rFonts w:cs="Arial"/>
          <w:color w:val="000000"/>
          <w:sz w:val="24"/>
          <w:lang w:val="it-IT"/>
        </w:rPr>
        <w:t xml:space="preserve"> </w:t>
      </w:r>
      <w:r w:rsidR="000A55C7" w:rsidRPr="0070217E">
        <w:rPr>
          <w:rFonts w:cs="Arial"/>
          <w:color w:val="000000"/>
          <w:sz w:val="24"/>
          <w:lang w:val="en-GB"/>
        </w:rPr>
        <w:t xml:space="preserve">Dumitrescu-Ionescu, Maria Sajin, RCJecan, E Albu, </w:t>
      </w:r>
      <w:r w:rsidR="000A55C7" w:rsidRPr="0070217E">
        <w:rPr>
          <w:rFonts w:cs="Arial"/>
          <w:b/>
          <w:bCs/>
          <w:color w:val="000000"/>
          <w:sz w:val="24"/>
          <w:lang w:val="en-GB"/>
        </w:rPr>
        <w:t>Ana-Maria Trandafir</w:t>
      </w:r>
      <w:r w:rsidR="000A55C7" w:rsidRPr="0070217E">
        <w:rPr>
          <w:rFonts w:cs="Arial"/>
          <w:color w:val="000000"/>
          <w:sz w:val="24"/>
          <w:lang w:val="en-GB"/>
        </w:rPr>
        <w:t>, Marieta Petrescu, A Alexandru, OC Suciu- 21-22 mai 2005 Bucuresti Romania</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PREZENTARE DE CAZ Dr. Radu Jecan, </w:t>
      </w:r>
      <w:r w:rsidRPr="0070217E">
        <w:rPr>
          <w:rFonts w:cs="Arial"/>
          <w:b/>
          <w:bCs/>
          <w:sz w:val="24"/>
          <w:lang w:val="en-GB"/>
        </w:rPr>
        <w:t>Dr. Ana-Maria Trandafir</w:t>
      </w:r>
      <w:r w:rsidRPr="0070217E">
        <w:rPr>
          <w:rFonts w:cs="Arial"/>
          <w:sz w:val="24"/>
          <w:lang w:val="en-GB"/>
        </w:rPr>
        <w:t>, Dr. Marieta Petrescu, Jurnal de Chirurgie Plastica 2004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Rolul lamboului axial frontal in reconstructia nasului</w:t>
      </w:r>
      <w:r w:rsidRPr="0070217E">
        <w:rPr>
          <w:rFonts w:cs="Arial"/>
          <w:b/>
          <w:sz w:val="24"/>
          <w:lang w:val="en-GB"/>
        </w:rPr>
        <w:t xml:space="preserve"> – </w:t>
      </w:r>
      <w:r w:rsidRPr="0070217E">
        <w:rPr>
          <w:rFonts w:cs="Arial"/>
          <w:sz w:val="24"/>
          <w:lang w:val="en-GB"/>
        </w:rPr>
        <w:t xml:space="preserve">Dr. Radu Jecan, Dr. Octavian Badea. </w:t>
      </w:r>
      <w:r w:rsidRPr="0070217E">
        <w:rPr>
          <w:rFonts w:cs="Arial"/>
          <w:b/>
          <w:bCs/>
          <w:sz w:val="24"/>
          <w:lang w:val="en-GB"/>
        </w:rPr>
        <w:t>Dr. Ana-Maria Trandafir</w:t>
      </w:r>
      <w:r w:rsidRPr="0070217E">
        <w:rPr>
          <w:rFonts w:cs="Arial"/>
          <w:sz w:val="24"/>
          <w:lang w:val="en-GB"/>
        </w:rPr>
        <w:t>, Dr. Marieta Petrescu, Dr. Ina Petrescu First National Association of plastic Surgery 6-9 0ctober, 2004 Sinaia, Romania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Covering procedures of the defects of the facial mediul floor </w:t>
      </w:r>
      <w:r w:rsidRPr="0070217E">
        <w:rPr>
          <w:rFonts w:cs="Arial"/>
          <w:b/>
          <w:bCs/>
          <w:sz w:val="24"/>
          <w:lang w:val="en-GB"/>
        </w:rPr>
        <w:t>Dr. Ana-Maria Trandafir</w:t>
      </w:r>
      <w:r w:rsidRPr="0070217E">
        <w:rPr>
          <w:rFonts w:cs="Arial"/>
          <w:sz w:val="24"/>
          <w:lang w:val="en-GB"/>
        </w:rPr>
        <w:t xml:space="preserve"> First National Association of plastic Surgery 6-9 0ctober, 2004 Sinaia, Romania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sz w:val="24"/>
          <w:lang w:val="en-GB"/>
        </w:rPr>
        <w:t xml:space="preserve">A stage by stage protocol in the hand and forearm trauma  </w:t>
      </w:r>
      <w:r w:rsidRPr="0070217E">
        <w:rPr>
          <w:rFonts w:cs="Arial"/>
          <w:color w:val="000000"/>
          <w:sz w:val="24"/>
          <w:lang w:val="en-GB"/>
        </w:rPr>
        <w:t xml:space="preserve">Doina Dumitrescu-Ionescu, </w:t>
      </w:r>
      <w:r w:rsidRPr="0070217E">
        <w:rPr>
          <w:rFonts w:cs="Arial"/>
          <w:b/>
          <w:bCs/>
          <w:color w:val="000000"/>
          <w:sz w:val="24"/>
          <w:lang w:val="en-GB"/>
        </w:rPr>
        <w:t>Ana-</w:t>
      </w:r>
      <w:r w:rsidRPr="0070217E">
        <w:rPr>
          <w:rFonts w:cs="Arial"/>
          <w:b/>
          <w:bCs/>
          <w:color w:val="000000"/>
          <w:sz w:val="24"/>
          <w:lang w:val="en-GB"/>
        </w:rPr>
        <w:lastRenderedPageBreak/>
        <w:t>Maria Trandafir,</w:t>
      </w:r>
      <w:r w:rsidRPr="0070217E">
        <w:rPr>
          <w:rFonts w:cs="Arial"/>
          <w:color w:val="000000"/>
          <w:sz w:val="24"/>
          <w:lang w:val="en-GB"/>
        </w:rPr>
        <w:t xml:space="preserve"> E Albu, -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 xml:space="preserve">Proposal for some Standard Protocol regarding our Speciality Doina Dumitrescu-Ionescu, </w:t>
      </w:r>
      <w:r w:rsidRPr="0070217E">
        <w:rPr>
          <w:rFonts w:cs="Arial"/>
          <w:b/>
          <w:bCs/>
          <w:color w:val="000000"/>
          <w:sz w:val="24"/>
          <w:lang w:val="en-GB"/>
        </w:rPr>
        <w:t>Ana-Maria Trandafir,</w:t>
      </w:r>
      <w:r w:rsidRPr="0070217E">
        <w:rPr>
          <w:rFonts w:cs="Arial"/>
          <w:color w:val="000000"/>
          <w:sz w:val="24"/>
          <w:lang w:val="en-GB"/>
        </w:rPr>
        <w:t xml:space="preserve"> E Albu, Radu Cristian Jecan, Marieta Petrescu - Analele de Chirurgie plastica Microchirurgie reconstructiva 3/2004</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Congenital facial malformations</w:t>
      </w:r>
      <w:r w:rsidRPr="0070217E">
        <w:rPr>
          <w:rFonts w:cs="Arial"/>
          <w:b/>
          <w:color w:val="000000"/>
          <w:sz w:val="24"/>
          <w:lang w:val="en-GB"/>
        </w:rPr>
        <w:t xml:space="preserve"> </w:t>
      </w:r>
      <w:r w:rsidRPr="0070217E">
        <w:rPr>
          <w:rFonts w:cs="Arial"/>
          <w:color w:val="000000"/>
          <w:sz w:val="24"/>
          <w:lang w:val="en-GB"/>
        </w:rPr>
        <w:t xml:space="preserve">Doina Dumitrescu, </w:t>
      </w:r>
      <w:r w:rsidRPr="0070217E">
        <w:rPr>
          <w:rFonts w:cs="Arial"/>
          <w:b/>
          <w:bCs/>
          <w:color w:val="000000"/>
          <w:sz w:val="24"/>
          <w:lang w:val="en-GB"/>
        </w:rPr>
        <w:t>Ana-Maria Trandafir</w:t>
      </w:r>
      <w:r w:rsidRPr="0070217E">
        <w:rPr>
          <w:rFonts w:cs="Arial"/>
          <w:color w:val="000000"/>
          <w:sz w:val="24"/>
          <w:lang w:val="en-GB"/>
        </w:rPr>
        <w:t>, Silvia Stanculescu First International Congress of Romanian Academic Society of Plastic Surgery and reconstructive Microsurgery, may 8-11 2002 Bucharest Romania</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Sensitivity after the apical traumas by V-Y volar graft – prospective clinical study</w:t>
      </w:r>
      <w:r w:rsidRPr="0070217E">
        <w:rPr>
          <w:rFonts w:cs="Arial"/>
          <w:b/>
          <w:color w:val="000000"/>
          <w:sz w:val="24"/>
          <w:lang w:val="en-GB"/>
        </w:rPr>
        <w:t xml:space="preserve"> – Ana - Maria </w:t>
      </w:r>
      <w:r w:rsidRPr="0070217E">
        <w:rPr>
          <w:rFonts w:cs="Arial"/>
          <w:b/>
          <w:bCs/>
          <w:color w:val="000000"/>
          <w:sz w:val="24"/>
          <w:lang w:val="en-GB"/>
        </w:rPr>
        <w:t>Trandafir</w:t>
      </w:r>
      <w:r w:rsidRPr="0070217E">
        <w:rPr>
          <w:rFonts w:cs="Arial"/>
          <w:color w:val="000000"/>
          <w:sz w:val="24"/>
          <w:lang w:val="en-GB"/>
        </w:rPr>
        <w:t xml:space="preserve"> E Albu</w:t>
      </w:r>
      <w:r w:rsidRPr="0070217E">
        <w:rPr>
          <w:rFonts w:cs="Arial"/>
          <w:b/>
          <w:bCs/>
          <w:color w:val="000000"/>
          <w:sz w:val="24"/>
          <w:lang w:val="en-GB"/>
        </w:rPr>
        <w:t xml:space="preserve"> </w:t>
      </w:r>
      <w:r w:rsidRPr="0070217E">
        <w:rPr>
          <w:rFonts w:cs="Arial"/>
          <w:color w:val="000000"/>
          <w:sz w:val="24"/>
          <w:lang w:val="en-GB"/>
        </w:rPr>
        <w:t>The First Congress of Romanian Society of Hand Surgery and the 4</w:t>
      </w:r>
      <w:r w:rsidRPr="0070217E">
        <w:rPr>
          <w:rFonts w:cs="Arial"/>
          <w:color w:val="000000"/>
          <w:position w:val="8"/>
          <w:sz w:val="24"/>
          <w:lang w:val="en-GB"/>
        </w:rPr>
        <w:t>th</w:t>
      </w:r>
      <w:r w:rsidRPr="0070217E">
        <w:rPr>
          <w:rFonts w:cs="Arial"/>
          <w:color w:val="000000"/>
          <w:sz w:val="24"/>
          <w:lang w:val="en-GB"/>
        </w:rPr>
        <w:t xml:space="preserve"> National Congress of Reconstructive Microsurgery 8-11 mai 2000 Iasi, Romania</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n-GB"/>
        </w:rPr>
        <w:t xml:space="preserve">The development of the interstitial cells of testis </w:t>
      </w:r>
      <w:r w:rsidRPr="0070217E">
        <w:rPr>
          <w:rFonts w:cs="Arial"/>
          <w:b/>
          <w:bCs/>
          <w:color w:val="000000"/>
          <w:sz w:val="24"/>
          <w:lang w:val="en-GB"/>
        </w:rPr>
        <w:t>AMTrandafir</w:t>
      </w:r>
      <w:r w:rsidRPr="0070217E">
        <w:rPr>
          <w:rFonts w:cs="Arial"/>
          <w:color w:val="000000"/>
          <w:sz w:val="24"/>
          <w:lang w:val="en-GB"/>
        </w:rPr>
        <w:t>, MLascu,NCiomu, GPetcu The Eleventh European Anatomical Congress Romania, Timisoara, 10-13 septembrie 1998</w:t>
      </w:r>
    </w:p>
    <w:p w:rsidR="000A55C7" w:rsidRPr="0070217E" w:rsidRDefault="000A55C7" w:rsidP="0070217E">
      <w:pPr>
        <w:pStyle w:val="ECVSectionDetails"/>
        <w:numPr>
          <w:ilvl w:val="0"/>
          <w:numId w:val="7"/>
        </w:numPr>
        <w:jc w:val="both"/>
        <w:rPr>
          <w:rFonts w:cs="Arial"/>
          <w:sz w:val="24"/>
        </w:rPr>
      </w:pPr>
      <w:r w:rsidRPr="0070217E">
        <w:rPr>
          <w:rFonts w:cs="Arial"/>
          <w:color w:val="000000"/>
          <w:sz w:val="24"/>
          <w:lang w:val="es-ES"/>
        </w:rPr>
        <w:t>Vascularisation of the testicle at embrio and adult M. Lascu, Io.</w:t>
      </w:r>
      <w:r w:rsidRPr="0070217E">
        <w:rPr>
          <w:rFonts w:cs="Arial"/>
          <w:color w:val="000000"/>
          <w:sz w:val="24"/>
          <w:lang w:val="it-IT"/>
        </w:rPr>
        <w:t xml:space="preserve">Cristescu, </w:t>
      </w:r>
      <w:r w:rsidRPr="0070217E">
        <w:rPr>
          <w:rFonts w:cs="Arial"/>
          <w:b/>
          <w:bCs/>
          <w:color w:val="000000"/>
          <w:sz w:val="24"/>
          <w:lang w:val="it-IT"/>
        </w:rPr>
        <w:t>AMTrandafir</w:t>
      </w:r>
      <w:r w:rsidRPr="0070217E">
        <w:rPr>
          <w:rFonts w:cs="Arial"/>
          <w:color w:val="000000"/>
          <w:sz w:val="24"/>
          <w:lang w:val="it-IT"/>
        </w:rPr>
        <w:t>,G.Iana,C.Popescu,C.Nita The Eleventh European Anatomical Congress Romania, Timisoara, 10-13 septembrie 1998</w:t>
      </w:r>
    </w:p>
    <w:p w:rsidR="000A55C7" w:rsidRPr="0070217E" w:rsidRDefault="000A55C7" w:rsidP="0070217E">
      <w:pPr>
        <w:pStyle w:val="Textbody"/>
        <w:jc w:val="both"/>
        <w:rPr>
          <w:rFonts w:ascii="Arial" w:hAnsi="Arial" w:cs="Arial"/>
        </w:rPr>
      </w:pPr>
      <w:r w:rsidRPr="0070217E">
        <w:rPr>
          <w:rFonts w:ascii="Arial" w:hAnsi="Arial" w:cs="Arial"/>
          <w:color w:val="000000"/>
          <w:lang w:val="en-GB"/>
        </w:rPr>
        <w:t xml:space="preserve">      </w:t>
      </w:r>
    </w:p>
    <w:p w:rsidR="000A55C7" w:rsidRDefault="000A55C7" w:rsidP="0070217E">
      <w:pPr>
        <w:pStyle w:val="Textbody"/>
        <w:spacing w:after="0"/>
        <w:jc w:val="both"/>
        <w:rPr>
          <w:rFonts w:ascii="Arial" w:hAnsi="Arial" w:cs="Arial"/>
        </w:rPr>
      </w:pPr>
    </w:p>
    <w:p w:rsidR="007E35F7" w:rsidRPr="0070217E" w:rsidRDefault="007E35F7" w:rsidP="0070217E">
      <w:pPr>
        <w:pStyle w:val="Textbody"/>
        <w:spacing w:after="0"/>
        <w:jc w:val="both"/>
        <w:rPr>
          <w:rFonts w:ascii="Arial" w:hAnsi="Arial" w:cs="Arial"/>
        </w:rPr>
      </w:pPr>
    </w:p>
    <w:p w:rsidR="000A55C7" w:rsidRPr="0070217E" w:rsidRDefault="000A55C7" w:rsidP="0070217E">
      <w:pPr>
        <w:pStyle w:val="Textbody"/>
        <w:spacing w:after="0"/>
        <w:jc w:val="both"/>
        <w:rPr>
          <w:rFonts w:ascii="Arial" w:hAnsi="Arial" w:cs="Arial"/>
        </w:rPr>
      </w:pPr>
    </w:p>
    <w:p w:rsidR="000A55C7" w:rsidRPr="0070217E" w:rsidRDefault="000A55C7" w:rsidP="0070217E">
      <w:pPr>
        <w:pStyle w:val="Textbody"/>
        <w:jc w:val="both"/>
        <w:rPr>
          <w:rFonts w:ascii="Arial" w:hAnsi="Arial" w:cs="Arial"/>
          <w:b/>
          <w:lang w:val="it-IT"/>
        </w:rPr>
      </w:pPr>
      <w:r w:rsidRPr="0070217E">
        <w:rPr>
          <w:rFonts w:ascii="Arial" w:hAnsi="Arial" w:cs="Arial"/>
          <w:b/>
          <w:lang w:val="it-IT"/>
        </w:rPr>
        <w:t xml:space="preserve"> Experienţa acumulată (inclusiv experienta manageriala) în alte programe/proiecte naţionale/internaţionale:</w:t>
      </w:r>
    </w:p>
    <w:p w:rsidR="000A55C7" w:rsidRPr="0070217E" w:rsidRDefault="000A55C7" w:rsidP="0070217E">
      <w:pPr>
        <w:pStyle w:val="Textbody"/>
        <w:jc w:val="both"/>
        <w:rPr>
          <w:rFonts w:ascii="Arial" w:hAnsi="Arial" w:cs="Arial"/>
          <w:b/>
          <w:lang w:val="it-IT"/>
        </w:rPr>
      </w:pPr>
      <w:r w:rsidRPr="0070217E">
        <w:rPr>
          <w:rFonts w:ascii="Arial" w:hAnsi="Arial" w:cs="Arial"/>
          <w:b/>
          <w:lang w:val="it-IT"/>
        </w:rPr>
        <w:t>Programe nationale:</w:t>
      </w:r>
    </w:p>
    <w:p w:rsidR="00546A8B" w:rsidRPr="0070217E" w:rsidRDefault="00546A8B" w:rsidP="0070217E">
      <w:pPr>
        <w:pStyle w:val="Textbody"/>
        <w:numPr>
          <w:ilvl w:val="0"/>
          <w:numId w:val="12"/>
        </w:numPr>
        <w:jc w:val="both"/>
        <w:rPr>
          <w:rFonts w:ascii="Arial" w:hAnsi="Arial" w:cs="Arial"/>
        </w:rPr>
      </w:pPr>
      <w:r w:rsidRPr="0070217E">
        <w:rPr>
          <w:rFonts w:ascii="Arial" w:hAnsi="Arial" w:cs="Arial"/>
        </w:rPr>
        <w:t xml:space="preserve">Cercetator senior (UMF Carol Davila) in colectivul de cercetare Sistem informatic de monitorizare si asistare personalizata a pacientilir cu </w:t>
      </w:r>
      <w:r w:rsidR="00724541" w:rsidRPr="0070217E">
        <w:rPr>
          <w:rFonts w:ascii="Arial" w:hAnsi="Arial" w:cs="Arial"/>
        </w:rPr>
        <w:t xml:space="preserve">membre superioare amputate PN II, 01.08.2014-31.07.2016 </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Titlul proiectului: Expresia si functia proteinelor jonctiunilor stranse – studiu in modele experimentale si la pacientii cu dementa – finantare PNCDII Contract Nr.41-013/2007, 2007-2010</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it-IT"/>
        </w:rPr>
        <w:t xml:space="preserve"> </w:t>
      </w:r>
      <w:r w:rsidRPr="0070217E">
        <w:rPr>
          <w:rFonts w:ascii="Arial" w:hAnsi="Arial" w:cs="Arial"/>
          <w:color w:val="000000"/>
          <w:lang w:val="en-GB"/>
        </w:rPr>
        <w:t>Proiect CEEX 31/2005: "Mecanismele moleculare, celulare si integrative ale durerii. Implicatii clinice" 2005-2008(din partea SUUB) </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w:t>
      </w:r>
      <w:r w:rsidRPr="0070217E">
        <w:rPr>
          <w:rFonts w:ascii="Arial" w:hAnsi="Arial" w:cs="Arial"/>
          <w:color w:val="000000"/>
          <w:lang w:val="it-IT"/>
        </w:rPr>
        <w:t xml:space="preserve"> </w:t>
      </w:r>
      <w:r w:rsidRPr="0070217E">
        <w:rPr>
          <w:rFonts w:ascii="Arial" w:hAnsi="Arial" w:cs="Arial"/>
          <w:color w:val="000000"/>
          <w:lang w:val="en-GB"/>
        </w:rPr>
        <w:t>-Proiect PNCD II: "ANALIZA MOLECULARA A PROTEINELOR IMPLICATE IN PRINCIPALELE TIPURI DE NEUROPATII PERIFERICE CU COMPONENTA DEMIELINIZANTA" - 2008-2011(din partea SUUB)</w:t>
      </w:r>
    </w:p>
    <w:p w:rsidR="000A55C7" w:rsidRPr="0070217E" w:rsidRDefault="000A55C7" w:rsidP="0070217E">
      <w:pPr>
        <w:pStyle w:val="Textbody"/>
        <w:numPr>
          <w:ilvl w:val="0"/>
          <w:numId w:val="12"/>
        </w:numPr>
        <w:jc w:val="both"/>
        <w:rPr>
          <w:rFonts w:ascii="Arial" w:hAnsi="Arial" w:cs="Arial"/>
        </w:rPr>
      </w:pPr>
      <w:r w:rsidRPr="0070217E">
        <w:rPr>
          <w:rFonts w:ascii="Arial" w:hAnsi="Arial" w:cs="Arial"/>
          <w:i/>
          <w:lang w:val="it-IT"/>
        </w:rPr>
        <w:t>Executant de proiect</w:t>
      </w:r>
      <w:r w:rsidRPr="0070217E">
        <w:rPr>
          <w:rFonts w:ascii="Arial" w:hAnsi="Arial" w:cs="Arial"/>
          <w:lang w:val="it-IT"/>
        </w:rPr>
        <w:t xml:space="preserve"> in colectivul de cercetare, - Proiect PNCD II Titlul proiectului:Studiul unor terapii inovative in hemangioamele infantile aplicate selectiv in functie de forma bolii si faza evolutiva 2008-2011</w:t>
      </w:r>
    </w:p>
    <w:p w:rsidR="000A55C7" w:rsidRPr="0070217E" w:rsidRDefault="000A55C7" w:rsidP="0070217E">
      <w:pPr>
        <w:pStyle w:val="Textbody"/>
        <w:jc w:val="both"/>
        <w:rPr>
          <w:rFonts w:ascii="Arial" w:hAnsi="Arial" w:cs="Arial"/>
        </w:rPr>
      </w:pPr>
    </w:p>
    <w:p w:rsidR="000A55C7" w:rsidRPr="0070217E" w:rsidRDefault="000A55C7" w:rsidP="0070217E">
      <w:pPr>
        <w:pStyle w:val="Textbody"/>
        <w:jc w:val="both"/>
        <w:rPr>
          <w:rFonts w:ascii="Arial" w:hAnsi="Arial" w:cs="Arial"/>
        </w:rPr>
      </w:pPr>
    </w:p>
    <w:p w:rsidR="005819A8" w:rsidRPr="0070217E" w:rsidRDefault="005819A8" w:rsidP="0070217E">
      <w:pPr>
        <w:pStyle w:val="ECVSectionDetails"/>
        <w:jc w:val="both"/>
        <w:rPr>
          <w:rFonts w:cs="Arial"/>
          <w:sz w:val="24"/>
        </w:rPr>
      </w:pPr>
    </w:p>
    <w:sectPr w:rsidR="005819A8" w:rsidRPr="0070217E" w:rsidSect="003F4F7E">
      <w:headerReference w:type="even" r:id="rId23"/>
      <w:headerReference w:type="default" r:id="rId24"/>
      <w:footerReference w:type="even" r:id="rId25"/>
      <w:footerReference w:type="default" r:id="rId26"/>
      <w:headerReference w:type="first" r:id="rId27"/>
      <w:footerReference w:type="first" r:id="rId28"/>
      <w:pgSz w:w="11906" w:h="16838"/>
      <w:pgMar w:top="1644" w:right="680" w:bottom="1474" w:left="850" w:header="850"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404C" w:rsidRDefault="007B404C">
      <w:r>
        <w:separator/>
      </w:r>
    </w:p>
  </w:endnote>
  <w:endnote w:type="continuationSeparator" w:id="1">
    <w:p w:rsidR="007B404C" w:rsidRDefault="007B40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rialMT">
    <w:altName w:val="Arial"/>
    <w:charset w:val="00"/>
    <w:family w:val="swiss"/>
    <w:pitch w:val="default"/>
    <w:sig w:usb0="0000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eiryo">
    <w:panose1 w:val="020B0604030504040204"/>
    <w:charset w:val="80"/>
    <w:family w:val="swiss"/>
    <w:pitch w:val="variable"/>
    <w:sig w:usb0="E00002FF" w:usb1="6AC7FFFF"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024257">
      <w:rPr>
        <w:rFonts w:eastAsia="ArialMT" w:cs="ArialMT"/>
        <w:sz w:val="14"/>
        <w:szCs w:val="14"/>
      </w:rPr>
      <w:fldChar w:fldCharType="begin"/>
    </w:r>
    <w:r>
      <w:rPr>
        <w:rFonts w:eastAsia="ArialMT" w:cs="ArialMT"/>
        <w:sz w:val="14"/>
        <w:szCs w:val="14"/>
      </w:rPr>
      <w:instrText xml:space="preserve"> PAGE </w:instrText>
    </w:r>
    <w:r w:rsidR="00024257">
      <w:rPr>
        <w:rFonts w:eastAsia="ArialMT" w:cs="ArialMT"/>
        <w:sz w:val="14"/>
        <w:szCs w:val="14"/>
      </w:rPr>
      <w:fldChar w:fldCharType="separate"/>
    </w:r>
    <w:r w:rsidR="00F23023">
      <w:rPr>
        <w:rFonts w:eastAsia="ArialMT" w:cs="ArialMT"/>
        <w:noProof/>
        <w:sz w:val="14"/>
        <w:szCs w:val="14"/>
      </w:rPr>
      <w:t>2</w:t>
    </w:r>
    <w:r w:rsidR="00024257">
      <w:rPr>
        <w:rFonts w:eastAsia="ArialMT" w:cs="ArialMT"/>
        <w:sz w:val="14"/>
        <w:szCs w:val="14"/>
      </w:rPr>
      <w:fldChar w:fldCharType="end"/>
    </w:r>
    <w:r>
      <w:rPr>
        <w:rFonts w:ascii="ArialMT" w:eastAsia="ArialMT" w:hAnsi="ArialMT" w:cs="ArialMT"/>
        <w:sz w:val="14"/>
        <w:szCs w:val="14"/>
      </w:rPr>
      <w:t xml:space="preserve"> / </w:t>
    </w:r>
    <w:r w:rsidR="00024257">
      <w:rPr>
        <w:rFonts w:eastAsia="ArialMT" w:cs="ArialMT"/>
        <w:sz w:val="14"/>
        <w:szCs w:val="14"/>
      </w:rPr>
      <w:fldChar w:fldCharType="begin"/>
    </w:r>
    <w:r>
      <w:rPr>
        <w:rFonts w:eastAsia="ArialMT" w:cs="ArialMT"/>
        <w:sz w:val="14"/>
        <w:szCs w:val="14"/>
      </w:rPr>
      <w:instrText xml:space="preserve"> NUMPAGES </w:instrText>
    </w:r>
    <w:r w:rsidR="00024257">
      <w:rPr>
        <w:rFonts w:eastAsia="ArialMT" w:cs="ArialMT"/>
        <w:sz w:val="14"/>
        <w:szCs w:val="14"/>
      </w:rPr>
      <w:fldChar w:fldCharType="separate"/>
    </w:r>
    <w:r w:rsidR="00814332">
      <w:rPr>
        <w:rFonts w:eastAsia="ArialMT" w:cs="ArialMT"/>
        <w:noProof/>
        <w:sz w:val="14"/>
        <w:szCs w:val="14"/>
      </w:rPr>
      <w:t>15</w:t>
    </w:r>
    <w:r w:rsidR="00024257">
      <w:rPr>
        <w:rFonts w:eastAsia="ArialMT" w:cs="ArialMT"/>
        <w:sz w:val="14"/>
        <w:szCs w:val="14"/>
      </w:rPr>
      <w:fldChar w:fldCharType="end"/>
    </w:r>
    <w:r>
      <w:rPr>
        <w:rFonts w:ascii="ArialMT" w:eastAsia="ArialMT" w:hAnsi="ArialMT" w:cs="ArialMT"/>
        <w:sz w:val="14"/>
        <w:szCs w:val="14"/>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024257">
      <w:rPr>
        <w:rFonts w:eastAsia="ArialMT" w:cs="ArialMT"/>
        <w:sz w:val="14"/>
        <w:szCs w:val="14"/>
      </w:rPr>
      <w:fldChar w:fldCharType="begin"/>
    </w:r>
    <w:r>
      <w:rPr>
        <w:rFonts w:eastAsia="ArialMT" w:cs="ArialMT"/>
        <w:sz w:val="14"/>
        <w:szCs w:val="14"/>
      </w:rPr>
      <w:instrText xml:space="preserve"> PAGE </w:instrText>
    </w:r>
    <w:r w:rsidR="00024257">
      <w:rPr>
        <w:rFonts w:eastAsia="ArialMT" w:cs="ArialMT"/>
        <w:sz w:val="14"/>
        <w:szCs w:val="14"/>
      </w:rPr>
      <w:fldChar w:fldCharType="separate"/>
    </w:r>
    <w:r w:rsidR="00F23023">
      <w:rPr>
        <w:rFonts w:eastAsia="ArialMT" w:cs="ArialMT"/>
        <w:noProof/>
        <w:sz w:val="14"/>
        <w:szCs w:val="14"/>
      </w:rPr>
      <w:t>1</w:t>
    </w:r>
    <w:r w:rsidR="00024257">
      <w:rPr>
        <w:rFonts w:eastAsia="ArialMT" w:cs="ArialMT"/>
        <w:sz w:val="14"/>
        <w:szCs w:val="14"/>
      </w:rPr>
      <w:fldChar w:fldCharType="end"/>
    </w:r>
    <w:r>
      <w:rPr>
        <w:rFonts w:ascii="ArialMT" w:eastAsia="ArialMT" w:hAnsi="ArialMT" w:cs="ArialMT"/>
        <w:sz w:val="14"/>
        <w:szCs w:val="14"/>
      </w:rPr>
      <w:t xml:space="preserve"> / </w:t>
    </w:r>
    <w:r w:rsidR="00024257">
      <w:rPr>
        <w:rFonts w:eastAsia="ArialMT" w:cs="ArialMT"/>
        <w:sz w:val="14"/>
        <w:szCs w:val="14"/>
      </w:rPr>
      <w:fldChar w:fldCharType="begin"/>
    </w:r>
    <w:r>
      <w:rPr>
        <w:rFonts w:eastAsia="ArialMT" w:cs="ArialMT"/>
        <w:sz w:val="14"/>
        <w:szCs w:val="14"/>
      </w:rPr>
      <w:instrText xml:space="preserve"> NUMPAGES </w:instrText>
    </w:r>
    <w:r w:rsidR="00024257">
      <w:rPr>
        <w:rFonts w:eastAsia="ArialMT" w:cs="ArialMT"/>
        <w:sz w:val="14"/>
        <w:szCs w:val="14"/>
      </w:rPr>
      <w:fldChar w:fldCharType="separate"/>
    </w:r>
    <w:r w:rsidR="00814332">
      <w:rPr>
        <w:rFonts w:eastAsia="ArialMT" w:cs="ArialMT"/>
        <w:noProof/>
        <w:sz w:val="14"/>
        <w:szCs w:val="14"/>
      </w:rPr>
      <w:t>15</w:t>
    </w:r>
    <w:r w:rsidR="00024257">
      <w:rPr>
        <w:rFonts w:eastAsia="ArialMT" w:cs="ArialMT"/>
        <w:sz w:val="14"/>
        <w:szCs w:val="14"/>
      </w:rPr>
      <w:fldChar w:fldCharType="end"/>
    </w:r>
    <w:r>
      <w:rPr>
        <w:rFonts w:ascii="ArialMT" w:eastAsia="ArialMT" w:hAnsi="ArialMT" w:cs="ArialMT"/>
        <w:sz w:val="14"/>
        <w:szCs w:val="14"/>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024257">
      <w:rPr>
        <w:rFonts w:eastAsia="ArialMT" w:cs="ArialMT"/>
        <w:sz w:val="14"/>
        <w:szCs w:val="14"/>
      </w:rPr>
      <w:fldChar w:fldCharType="begin"/>
    </w:r>
    <w:r>
      <w:rPr>
        <w:rFonts w:eastAsia="ArialMT" w:cs="ArialMT"/>
        <w:sz w:val="14"/>
        <w:szCs w:val="14"/>
      </w:rPr>
      <w:instrText xml:space="preserve"> PAGE </w:instrText>
    </w:r>
    <w:r w:rsidR="00024257">
      <w:rPr>
        <w:rFonts w:eastAsia="ArialMT" w:cs="ArialMT"/>
        <w:sz w:val="14"/>
        <w:szCs w:val="14"/>
      </w:rPr>
      <w:fldChar w:fldCharType="separate"/>
    </w:r>
    <w:r w:rsidR="00814332">
      <w:rPr>
        <w:rFonts w:eastAsia="ArialMT" w:cs="ArialMT"/>
        <w:noProof/>
        <w:sz w:val="14"/>
        <w:szCs w:val="14"/>
      </w:rPr>
      <w:t>14</w:t>
    </w:r>
    <w:r w:rsidR="00024257">
      <w:rPr>
        <w:rFonts w:eastAsia="ArialMT" w:cs="ArialMT"/>
        <w:sz w:val="14"/>
        <w:szCs w:val="14"/>
      </w:rPr>
      <w:fldChar w:fldCharType="end"/>
    </w:r>
    <w:r>
      <w:rPr>
        <w:rFonts w:ascii="ArialMT" w:eastAsia="ArialMT" w:hAnsi="ArialMT" w:cs="ArialMT"/>
        <w:sz w:val="14"/>
        <w:szCs w:val="14"/>
      </w:rPr>
      <w:t xml:space="preserve"> / </w:t>
    </w:r>
    <w:r w:rsidR="00024257">
      <w:rPr>
        <w:rFonts w:eastAsia="ArialMT" w:cs="ArialMT"/>
        <w:sz w:val="14"/>
        <w:szCs w:val="14"/>
      </w:rPr>
      <w:fldChar w:fldCharType="begin"/>
    </w:r>
    <w:r>
      <w:rPr>
        <w:rFonts w:eastAsia="ArialMT" w:cs="ArialMT"/>
        <w:sz w:val="14"/>
        <w:szCs w:val="14"/>
      </w:rPr>
      <w:instrText xml:space="preserve"> NUMPAGES </w:instrText>
    </w:r>
    <w:r w:rsidR="00024257">
      <w:rPr>
        <w:rFonts w:eastAsia="ArialMT" w:cs="ArialMT"/>
        <w:sz w:val="14"/>
        <w:szCs w:val="14"/>
      </w:rPr>
      <w:fldChar w:fldCharType="separate"/>
    </w:r>
    <w:r w:rsidR="00814332">
      <w:rPr>
        <w:rFonts w:eastAsia="ArialMT" w:cs="ArialMT"/>
        <w:noProof/>
        <w:sz w:val="14"/>
        <w:szCs w:val="14"/>
      </w:rPr>
      <w:t>15</w:t>
    </w:r>
    <w:r w:rsidR="00024257">
      <w:rPr>
        <w:rFonts w:eastAsia="ArialMT" w:cs="ArialMT"/>
        <w:sz w:val="14"/>
        <w:szCs w:val="14"/>
      </w:rPr>
      <w:fldChar w:fldCharType="end"/>
    </w:r>
    <w:r>
      <w:rPr>
        <w:rFonts w:ascii="ArialMT" w:eastAsia="ArialMT" w:hAnsi="ArialMT" w:cs="ArialMT"/>
        <w:color w:val="26B4EA"/>
        <w:sz w:val="14"/>
        <w:szCs w:val="14"/>
      </w:rPr>
      <w:t xml:space="preserve"> </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pPr>
      <w:pStyle w:val="Subsol"/>
      <w:tabs>
        <w:tab w:val="clear" w:pos="10205"/>
        <w:tab w:val="left" w:pos="2835"/>
        <w:tab w:val="right" w:pos="10375"/>
      </w:tabs>
      <w:autoSpaceDE w:val="0"/>
    </w:pPr>
    <w:r>
      <w:rPr>
        <w:rFonts w:ascii="ArialMT" w:eastAsia="ArialMT" w:hAnsi="ArialMT" w:cs="ArialMT"/>
        <w:color w:val="26B4EA"/>
        <w:sz w:val="14"/>
        <w:szCs w:val="14"/>
      </w:rPr>
      <w:tab/>
      <w:t xml:space="preserve"> </w:t>
    </w:r>
    <w:r>
      <w:rPr>
        <w:rFonts w:ascii="ArialMT" w:eastAsia="ArialMT" w:hAnsi="ArialMT" w:cs="ArialMT"/>
        <w:sz w:val="14"/>
        <w:szCs w:val="14"/>
      </w:rPr>
      <w:t xml:space="preserve">© Uniunea Europeană, 2002-2015 | europass.cedefop.europa.eu </w:t>
    </w:r>
    <w:r>
      <w:rPr>
        <w:rFonts w:ascii="ArialMT" w:eastAsia="ArialMT" w:hAnsi="ArialMT" w:cs="ArialMT"/>
        <w:sz w:val="14"/>
        <w:szCs w:val="14"/>
      </w:rPr>
      <w:tab/>
      <w:t xml:space="preserve">Pagina </w:t>
    </w:r>
    <w:r w:rsidR="00024257">
      <w:rPr>
        <w:rFonts w:eastAsia="ArialMT" w:cs="ArialMT"/>
        <w:sz w:val="14"/>
        <w:szCs w:val="14"/>
      </w:rPr>
      <w:fldChar w:fldCharType="begin"/>
    </w:r>
    <w:r>
      <w:rPr>
        <w:rFonts w:eastAsia="ArialMT" w:cs="ArialMT"/>
        <w:sz w:val="14"/>
        <w:szCs w:val="14"/>
      </w:rPr>
      <w:instrText xml:space="preserve"> PAGE </w:instrText>
    </w:r>
    <w:r w:rsidR="00024257">
      <w:rPr>
        <w:rFonts w:eastAsia="ArialMT" w:cs="ArialMT"/>
        <w:sz w:val="14"/>
        <w:szCs w:val="14"/>
      </w:rPr>
      <w:fldChar w:fldCharType="separate"/>
    </w:r>
    <w:r w:rsidR="00814332">
      <w:rPr>
        <w:rFonts w:eastAsia="ArialMT" w:cs="ArialMT"/>
        <w:noProof/>
        <w:sz w:val="14"/>
        <w:szCs w:val="14"/>
      </w:rPr>
      <w:t>15</w:t>
    </w:r>
    <w:r w:rsidR="00024257">
      <w:rPr>
        <w:rFonts w:eastAsia="ArialMT" w:cs="ArialMT"/>
        <w:sz w:val="14"/>
        <w:szCs w:val="14"/>
      </w:rPr>
      <w:fldChar w:fldCharType="end"/>
    </w:r>
    <w:r>
      <w:rPr>
        <w:rFonts w:ascii="ArialMT" w:eastAsia="ArialMT" w:hAnsi="ArialMT" w:cs="ArialMT"/>
        <w:sz w:val="14"/>
        <w:szCs w:val="14"/>
      </w:rPr>
      <w:t xml:space="preserve"> / </w:t>
    </w:r>
    <w:r w:rsidR="00024257">
      <w:rPr>
        <w:rFonts w:eastAsia="ArialMT" w:cs="ArialMT"/>
        <w:sz w:val="14"/>
        <w:szCs w:val="14"/>
      </w:rPr>
      <w:fldChar w:fldCharType="begin"/>
    </w:r>
    <w:r>
      <w:rPr>
        <w:rFonts w:eastAsia="ArialMT" w:cs="ArialMT"/>
        <w:sz w:val="14"/>
        <w:szCs w:val="14"/>
      </w:rPr>
      <w:instrText xml:space="preserve"> NUMPAGES </w:instrText>
    </w:r>
    <w:r w:rsidR="00024257">
      <w:rPr>
        <w:rFonts w:eastAsia="ArialMT" w:cs="ArialMT"/>
        <w:sz w:val="14"/>
        <w:szCs w:val="14"/>
      </w:rPr>
      <w:fldChar w:fldCharType="separate"/>
    </w:r>
    <w:r w:rsidR="00814332">
      <w:rPr>
        <w:rFonts w:eastAsia="ArialMT" w:cs="ArialMT"/>
        <w:noProof/>
        <w:sz w:val="14"/>
        <w:szCs w:val="14"/>
      </w:rPr>
      <w:t>15</w:t>
    </w:r>
    <w:r w:rsidR="00024257">
      <w:rPr>
        <w:rFonts w:eastAsia="ArialMT" w:cs="ArialMT"/>
        <w:sz w:val="14"/>
        <w:szCs w:val="14"/>
      </w:rPr>
      <w:fldChar w:fldCharType="end"/>
    </w:r>
    <w:r>
      <w:rPr>
        <w:rFonts w:ascii="ArialMT" w:eastAsia="ArialMT" w:hAnsi="ArialMT" w:cs="ArialMT"/>
        <w:color w:val="26B4EA"/>
        <w:sz w:val="14"/>
        <w:szCs w:val="14"/>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404C" w:rsidRDefault="007B404C">
      <w:r>
        <w:separator/>
      </w:r>
    </w:p>
  </w:footnote>
  <w:footnote w:type="continuationSeparator" w:id="1">
    <w:p w:rsidR="007B404C" w:rsidRDefault="007B40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0D0739">
    <w:pPr>
      <w:pStyle w:val="ECV1stPage"/>
      <w:spacing w:before="329"/>
    </w:pPr>
    <w:r>
      <w:rPr>
        <w:noProof/>
        <w:lang w:eastAsia="ro-RO" w:bidi="ar-SA"/>
      </w:rPr>
      <w:drawing>
        <wp:anchor distT="0" distB="0" distL="0" distR="0" simplePos="0" relativeHeight="251658752" behindDoc="0" locked="0" layoutInCell="1" allowOverlap="1">
          <wp:simplePos x="0" y="0"/>
          <wp:positionH relativeFrom="column">
            <wp:posOffset>0</wp:posOffset>
          </wp:positionH>
          <wp:positionV relativeFrom="paragraph">
            <wp:posOffset>0</wp:posOffset>
          </wp:positionV>
          <wp:extent cx="1616075" cy="463550"/>
          <wp:effectExtent l="19050" t="0" r="317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616075" cy="463550"/>
                  </a:xfrm>
                  <a:prstGeom prst="rect">
                    <a:avLst/>
                  </a:prstGeom>
                  <a:solidFill>
                    <a:srgbClr val="FFFFFF"/>
                  </a:solidFill>
                  <a:ln w="9525">
                    <a:noFill/>
                    <a:miter lim="800000"/>
                    <a:headEnd/>
                    <a:tailEnd/>
                  </a:ln>
                </pic:spPr>
              </pic:pic>
            </a:graphicData>
          </a:graphic>
        </wp:anchor>
      </w:drawing>
    </w:r>
    <w:r w:rsidR="005819A8">
      <w:t xml:space="preserve"> </w:t>
    </w:r>
    <w:r w:rsidR="005819A8">
      <w:tab/>
      <w:t xml:space="preserve">Curriculum Vitae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0D0739">
    <w:pPr>
      <w:pStyle w:val="ECVCurriculumVitaeNextPages"/>
    </w:pPr>
    <w:r>
      <w:rPr>
        <w:noProof/>
        <w:lang w:eastAsia="ro-RO" w:bidi="ar-SA"/>
      </w:rPr>
      <w:drawing>
        <wp:anchor distT="0" distB="0" distL="0" distR="0" simplePos="0" relativeHeight="251657728"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5819A8">
      <w:t xml:space="preserve"> </w:t>
    </w:r>
    <w:r w:rsidR="005819A8">
      <w:tab/>
      <w:t xml:space="preserve"> </w:t>
    </w:r>
    <w:r w:rsidR="005819A8">
      <w:rPr>
        <w:szCs w:val="20"/>
      </w:rPr>
      <w:t xml:space="preserve">Curriculum Vitae </w:t>
    </w:r>
    <w:r w:rsidR="005819A8">
      <w:rPr>
        <w:szCs w:val="20"/>
      </w:rPr>
      <w:tab/>
      <w:t xml:space="preserve"> Scrieţi numele şi prenumele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0D0739">
    <w:pPr>
      <w:pStyle w:val="ECVCurriculumVitaeNextPages"/>
    </w:pPr>
    <w:r>
      <w:rPr>
        <w:noProof/>
        <w:lang w:eastAsia="ro-RO" w:bidi="ar-SA"/>
      </w:rPr>
      <w:drawing>
        <wp:anchor distT="0" distB="0" distL="0" distR="0" simplePos="0" relativeHeight="251656704" behindDoc="0" locked="0" layoutInCell="1" allowOverlap="1">
          <wp:simplePos x="0" y="0"/>
          <wp:positionH relativeFrom="column">
            <wp:posOffset>0</wp:posOffset>
          </wp:positionH>
          <wp:positionV relativeFrom="paragraph">
            <wp:posOffset>0</wp:posOffset>
          </wp:positionV>
          <wp:extent cx="993140" cy="287655"/>
          <wp:effectExtent l="1905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993140" cy="287655"/>
                  </a:xfrm>
                  <a:prstGeom prst="rect">
                    <a:avLst/>
                  </a:prstGeom>
                  <a:solidFill>
                    <a:srgbClr val="FFFFFF"/>
                  </a:solidFill>
                  <a:ln w="9525">
                    <a:noFill/>
                    <a:miter lim="800000"/>
                    <a:headEnd/>
                    <a:tailEnd/>
                  </a:ln>
                </pic:spPr>
              </pic:pic>
            </a:graphicData>
          </a:graphic>
        </wp:anchor>
      </w:drawing>
    </w:r>
    <w:r w:rsidR="005819A8">
      <w:t xml:space="preserve"> </w:t>
    </w:r>
    <w:r w:rsidR="005819A8">
      <w:tab/>
      <w:t xml:space="preserve"> </w:t>
    </w:r>
    <w:r w:rsidR="005819A8">
      <w:rPr>
        <w:szCs w:val="20"/>
      </w:rPr>
      <w:t xml:space="preserve">Curriculum Vitae </w:t>
    </w:r>
    <w:r w:rsidR="005819A8">
      <w:rPr>
        <w:szCs w:val="20"/>
      </w:rPr>
      <w:tab/>
      <w:t xml:space="preserve"> Scrieţi numele şi prenumele </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19A8" w:rsidRDefault="005819A8"/>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ECVHeadingBullet"/>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78BC4FB2"/>
    <w:name w:val="_ECV_CV_Bullets"/>
    <w:lvl w:ilvl="0">
      <w:start w:val="1"/>
      <w:numFmt w:val="bullet"/>
      <w:lvlText w:val=""/>
      <w:lvlJc w:val="left"/>
      <w:pPr>
        <w:tabs>
          <w:tab w:val="num" w:pos="0"/>
        </w:tabs>
        <w:ind w:left="113" w:hanging="113"/>
      </w:pPr>
      <w:rPr>
        <w:rFonts w:ascii="Symbol" w:hAnsi="Symbol" w:hint="default"/>
      </w:rPr>
    </w:lvl>
    <w:lvl w:ilvl="1">
      <w:start w:val="1"/>
      <w:numFmt w:val="bullet"/>
      <w:lvlText w:val="▫"/>
      <w:lvlJc w:val="left"/>
      <w:pPr>
        <w:tabs>
          <w:tab w:val="num" w:pos="0"/>
        </w:tabs>
        <w:ind w:left="227" w:hanging="114"/>
      </w:pPr>
      <w:rPr>
        <w:rFonts w:ascii="Segoe UI" w:hAnsi="Segoe UI" w:cs="OpenSymbol"/>
      </w:rPr>
    </w:lvl>
    <w:lvl w:ilvl="2">
      <w:start w:val="1"/>
      <w:numFmt w:val="bullet"/>
      <w:lvlText w:val=""/>
      <w:lvlJc w:val="left"/>
      <w:pPr>
        <w:tabs>
          <w:tab w:val="num" w:pos="0"/>
        </w:tabs>
        <w:ind w:left="113" w:firstLine="340"/>
      </w:pPr>
      <w:rPr>
        <w:rFonts w:ascii="Symbol" w:hAnsi="Symbol"/>
      </w:rPr>
    </w:lvl>
    <w:lvl w:ilvl="3">
      <w:start w:val="1"/>
      <w:numFmt w:val="bullet"/>
      <w:lvlText w:val=""/>
      <w:lvlJc w:val="left"/>
      <w:pPr>
        <w:tabs>
          <w:tab w:val="num" w:pos="0"/>
        </w:tabs>
        <w:ind w:left="113" w:firstLine="567"/>
      </w:pPr>
      <w:rPr>
        <w:rFonts w:ascii="Symbol" w:hAnsi="Symbol"/>
      </w:rPr>
    </w:lvl>
    <w:lvl w:ilvl="4">
      <w:start w:val="1"/>
      <w:numFmt w:val="bullet"/>
      <w:lvlText w:val=""/>
      <w:lvlJc w:val="left"/>
      <w:pPr>
        <w:tabs>
          <w:tab w:val="num" w:pos="0"/>
        </w:tabs>
        <w:ind w:left="113" w:firstLine="794"/>
      </w:pPr>
      <w:rPr>
        <w:rFonts w:ascii="Symbol" w:hAnsi="Symbol"/>
      </w:rPr>
    </w:lvl>
    <w:lvl w:ilvl="5">
      <w:start w:val="1"/>
      <w:numFmt w:val="bullet"/>
      <w:lvlText w:val=""/>
      <w:lvlJc w:val="left"/>
      <w:pPr>
        <w:tabs>
          <w:tab w:val="num" w:pos="0"/>
        </w:tabs>
        <w:ind w:left="113" w:firstLine="1021"/>
      </w:pPr>
      <w:rPr>
        <w:rFonts w:ascii="Symbol" w:hAnsi="Symbol"/>
      </w:rPr>
    </w:lvl>
    <w:lvl w:ilvl="6">
      <w:start w:val="1"/>
      <w:numFmt w:val="bullet"/>
      <w:lvlText w:val=""/>
      <w:lvlJc w:val="left"/>
      <w:pPr>
        <w:tabs>
          <w:tab w:val="num" w:pos="0"/>
        </w:tabs>
        <w:ind w:left="113" w:firstLine="1247"/>
      </w:pPr>
      <w:rPr>
        <w:rFonts w:ascii="Symbol" w:hAnsi="Symbol"/>
      </w:rPr>
    </w:lvl>
    <w:lvl w:ilvl="7">
      <w:start w:val="1"/>
      <w:numFmt w:val="bullet"/>
      <w:lvlText w:val=""/>
      <w:lvlJc w:val="left"/>
      <w:pPr>
        <w:tabs>
          <w:tab w:val="num" w:pos="0"/>
        </w:tabs>
        <w:ind w:left="113" w:firstLine="1474"/>
      </w:pPr>
      <w:rPr>
        <w:rFonts w:ascii="Symbol" w:hAnsi="Symbol"/>
      </w:rPr>
    </w:lvl>
    <w:lvl w:ilvl="8">
      <w:start w:val="1"/>
      <w:numFmt w:val="bullet"/>
      <w:lvlText w:val=""/>
      <w:lvlJc w:val="left"/>
      <w:pPr>
        <w:tabs>
          <w:tab w:val="num" w:pos="0"/>
        </w:tabs>
        <w:ind w:left="113" w:firstLine="1701"/>
      </w:pPr>
      <w:rPr>
        <w:rFonts w:ascii="Symbol" w:hAnsi="Symbol"/>
      </w:rPr>
    </w:lvl>
  </w:abstractNum>
  <w:abstractNum w:abstractNumId="2">
    <w:nsid w:val="03D70852"/>
    <w:multiLevelType w:val="multilevel"/>
    <w:tmpl w:val="B874D2CC"/>
    <w:lvl w:ilvl="0">
      <w:start w:val="1"/>
      <w:numFmt w:val="decimal"/>
      <w:lvlText w:val="%1."/>
      <w:lvlJc w:val="left"/>
      <w:pPr>
        <w:ind w:left="707" w:hanging="283"/>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3">
    <w:nsid w:val="04445C57"/>
    <w:multiLevelType w:val="hybridMultilevel"/>
    <w:tmpl w:val="A6C0BA38"/>
    <w:lvl w:ilvl="0" w:tplc="0D7EFBAC">
      <w:start w:val="1"/>
      <w:numFmt w:val="decimal"/>
      <w:lvlText w:val="%1."/>
      <w:lvlJc w:val="left"/>
      <w:pPr>
        <w:ind w:left="1065" w:hanging="360"/>
      </w:pPr>
      <w:rPr>
        <w:rFonts w:ascii="Arial" w:hAnsi="Arial" w:hint="default"/>
        <w:color w:val="3F3A38"/>
        <w:sz w:val="24"/>
      </w:rPr>
    </w:lvl>
    <w:lvl w:ilvl="1" w:tplc="04180019" w:tentative="1">
      <w:start w:val="1"/>
      <w:numFmt w:val="lowerLetter"/>
      <w:lvlText w:val="%2."/>
      <w:lvlJc w:val="left"/>
      <w:pPr>
        <w:ind w:left="1785" w:hanging="360"/>
      </w:pPr>
    </w:lvl>
    <w:lvl w:ilvl="2" w:tplc="0418001B" w:tentative="1">
      <w:start w:val="1"/>
      <w:numFmt w:val="lowerRoman"/>
      <w:lvlText w:val="%3."/>
      <w:lvlJc w:val="right"/>
      <w:pPr>
        <w:ind w:left="2505" w:hanging="180"/>
      </w:pPr>
    </w:lvl>
    <w:lvl w:ilvl="3" w:tplc="0418000F" w:tentative="1">
      <w:start w:val="1"/>
      <w:numFmt w:val="decimal"/>
      <w:lvlText w:val="%4."/>
      <w:lvlJc w:val="left"/>
      <w:pPr>
        <w:ind w:left="3225" w:hanging="360"/>
      </w:pPr>
    </w:lvl>
    <w:lvl w:ilvl="4" w:tplc="04180019" w:tentative="1">
      <w:start w:val="1"/>
      <w:numFmt w:val="lowerLetter"/>
      <w:lvlText w:val="%5."/>
      <w:lvlJc w:val="left"/>
      <w:pPr>
        <w:ind w:left="3945" w:hanging="360"/>
      </w:pPr>
    </w:lvl>
    <w:lvl w:ilvl="5" w:tplc="0418001B" w:tentative="1">
      <w:start w:val="1"/>
      <w:numFmt w:val="lowerRoman"/>
      <w:lvlText w:val="%6."/>
      <w:lvlJc w:val="right"/>
      <w:pPr>
        <w:ind w:left="4665" w:hanging="180"/>
      </w:pPr>
    </w:lvl>
    <w:lvl w:ilvl="6" w:tplc="0418000F" w:tentative="1">
      <w:start w:val="1"/>
      <w:numFmt w:val="decimal"/>
      <w:lvlText w:val="%7."/>
      <w:lvlJc w:val="left"/>
      <w:pPr>
        <w:ind w:left="5385" w:hanging="360"/>
      </w:pPr>
    </w:lvl>
    <w:lvl w:ilvl="7" w:tplc="04180019" w:tentative="1">
      <w:start w:val="1"/>
      <w:numFmt w:val="lowerLetter"/>
      <w:lvlText w:val="%8."/>
      <w:lvlJc w:val="left"/>
      <w:pPr>
        <w:ind w:left="6105" w:hanging="360"/>
      </w:pPr>
    </w:lvl>
    <w:lvl w:ilvl="8" w:tplc="0418001B" w:tentative="1">
      <w:start w:val="1"/>
      <w:numFmt w:val="lowerRoman"/>
      <w:lvlText w:val="%9."/>
      <w:lvlJc w:val="right"/>
      <w:pPr>
        <w:ind w:left="6825" w:hanging="180"/>
      </w:pPr>
    </w:lvl>
  </w:abstractNum>
  <w:abstractNum w:abstractNumId="4">
    <w:nsid w:val="06D00D2B"/>
    <w:multiLevelType w:val="hybridMultilevel"/>
    <w:tmpl w:val="D246604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094E38A5"/>
    <w:multiLevelType w:val="hybridMultilevel"/>
    <w:tmpl w:val="1E10B49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0B6A06E5"/>
    <w:multiLevelType w:val="multilevel"/>
    <w:tmpl w:val="4D1EE3B4"/>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7">
    <w:nsid w:val="0D35631C"/>
    <w:multiLevelType w:val="hybridMultilevel"/>
    <w:tmpl w:val="F20C741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0EF4669E"/>
    <w:multiLevelType w:val="multilevel"/>
    <w:tmpl w:val="1B144B5E"/>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9">
    <w:nsid w:val="14814D49"/>
    <w:multiLevelType w:val="hybridMultilevel"/>
    <w:tmpl w:val="5E24166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4D60E26"/>
    <w:multiLevelType w:val="hybridMultilevel"/>
    <w:tmpl w:val="03B233A0"/>
    <w:lvl w:ilvl="0" w:tplc="F432D81A">
      <w:start w:val="1"/>
      <w:numFmt w:val="decimal"/>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1A1A4B"/>
    <w:multiLevelType w:val="hybridMultilevel"/>
    <w:tmpl w:val="A91AD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61C4915"/>
    <w:multiLevelType w:val="hybridMultilevel"/>
    <w:tmpl w:val="744042F0"/>
    <w:lvl w:ilvl="0" w:tplc="DD2C8BD8">
      <w:numFmt w:val="bullet"/>
      <w:lvlText w:val="-"/>
      <w:lvlJc w:val="left"/>
      <w:pPr>
        <w:ind w:left="720" w:hanging="360"/>
      </w:pPr>
      <w:rPr>
        <w:rFonts w:ascii="Arial" w:eastAsia="SimSu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55D053A9"/>
    <w:multiLevelType w:val="multilevel"/>
    <w:tmpl w:val="73A03C8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nsid w:val="6857305F"/>
    <w:multiLevelType w:val="multilevel"/>
    <w:tmpl w:val="B61841C6"/>
    <w:lvl w:ilvl="0">
      <w:numFmt w:val="bullet"/>
      <w:lvlText w:val="•"/>
      <w:lvlJc w:val="left"/>
      <w:pPr>
        <w:ind w:left="1140" w:hanging="360"/>
      </w:pPr>
      <w:rPr>
        <w:rFonts w:ascii="OpenSymbol" w:eastAsia="OpenSymbol" w:hAnsi="OpenSymbol" w:cs="OpenSymbol"/>
      </w:rPr>
    </w:lvl>
    <w:lvl w:ilvl="1">
      <w:numFmt w:val="bullet"/>
      <w:lvlText w:val="◦"/>
      <w:lvlJc w:val="left"/>
      <w:pPr>
        <w:ind w:left="1500" w:hanging="360"/>
      </w:pPr>
      <w:rPr>
        <w:rFonts w:ascii="OpenSymbol" w:eastAsia="OpenSymbol" w:hAnsi="OpenSymbol" w:cs="OpenSymbol"/>
      </w:rPr>
    </w:lvl>
    <w:lvl w:ilvl="2">
      <w:numFmt w:val="bullet"/>
      <w:lvlText w:val="▪"/>
      <w:lvlJc w:val="left"/>
      <w:pPr>
        <w:ind w:left="1860" w:hanging="360"/>
      </w:pPr>
      <w:rPr>
        <w:rFonts w:ascii="OpenSymbol" w:eastAsia="OpenSymbol" w:hAnsi="OpenSymbol" w:cs="OpenSymbol"/>
      </w:rPr>
    </w:lvl>
    <w:lvl w:ilvl="3">
      <w:numFmt w:val="bullet"/>
      <w:lvlText w:val="•"/>
      <w:lvlJc w:val="left"/>
      <w:pPr>
        <w:ind w:left="2220" w:hanging="360"/>
      </w:pPr>
      <w:rPr>
        <w:rFonts w:ascii="OpenSymbol" w:eastAsia="OpenSymbol" w:hAnsi="OpenSymbol" w:cs="OpenSymbol"/>
      </w:rPr>
    </w:lvl>
    <w:lvl w:ilvl="4">
      <w:numFmt w:val="bullet"/>
      <w:lvlText w:val="◦"/>
      <w:lvlJc w:val="left"/>
      <w:pPr>
        <w:ind w:left="2580" w:hanging="360"/>
      </w:pPr>
      <w:rPr>
        <w:rFonts w:ascii="OpenSymbol" w:eastAsia="OpenSymbol" w:hAnsi="OpenSymbol" w:cs="OpenSymbol"/>
      </w:rPr>
    </w:lvl>
    <w:lvl w:ilvl="5">
      <w:numFmt w:val="bullet"/>
      <w:lvlText w:val="▪"/>
      <w:lvlJc w:val="left"/>
      <w:pPr>
        <w:ind w:left="2940" w:hanging="360"/>
      </w:pPr>
      <w:rPr>
        <w:rFonts w:ascii="OpenSymbol" w:eastAsia="OpenSymbol" w:hAnsi="OpenSymbol" w:cs="OpenSymbol"/>
      </w:rPr>
    </w:lvl>
    <w:lvl w:ilvl="6">
      <w:numFmt w:val="bullet"/>
      <w:lvlText w:val="•"/>
      <w:lvlJc w:val="left"/>
      <w:pPr>
        <w:ind w:left="3300" w:hanging="360"/>
      </w:pPr>
      <w:rPr>
        <w:rFonts w:ascii="OpenSymbol" w:eastAsia="OpenSymbol" w:hAnsi="OpenSymbol" w:cs="OpenSymbol"/>
      </w:rPr>
    </w:lvl>
    <w:lvl w:ilvl="7">
      <w:numFmt w:val="bullet"/>
      <w:lvlText w:val="◦"/>
      <w:lvlJc w:val="left"/>
      <w:pPr>
        <w:ind w:left="3660" w:hanging="360"/>
      </w:pPr>
      <w:rPr>
        <w:rFonts w:ascii="OpenSymbol" w:eastAsia="OpenSymbol" w:hAnsi="OpenSymbol" w:cs="OpenSymbol"/>
      </w:rPr>
    </w:lvl>
    <w:lvl w:ilvl="8">
      <w:numFmt w:val="bullet"/>
      <w:lvlText w:val="▪"/>
      <w:lvlJc w:val="left"/>
      <w:pPr>
        <w:ind w:left="4020" w:hanging="360"/>
      </w:pPr>
      <w:rPr>
        <w:rFonts w:ascii="OpenSymbol" w:eastAsia="OpenSymbol" w:hAnsi="OpenSymbol" w:cs="OpenSymbol"/>
      </w:rPr>
    </w:lvl>
  </w:abstractNum>
  <w:abstractNum w:abstractNumId="15">
    <w:nsid w:val="76C4117B"/>
    <w:multiLevelType w:val="hybridMultilevel"/>
    <w:tmpl w:val="B53EB7E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5"/>
  </w:num>
  <w:num w:numId="5">
    <w:abstractNumId w:val="4"/>
  </w:num>
  <w:num w:numId="6">
    <w:abstractNumId w:val="15"/>
  </w:num>
  <w:num w:numId="7">
    <w:abstractNumId w:val="9"/>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6"/>
  </w:num>
  <w:num w:numId="11">
    <w:abstractNumId w:val="8"/>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7"/>
  </w:num>
  <w:num w:numId="1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isplayBackgroundShape/>
  <w:embedSystemFonts/>
  <w:stylePaneFormatFilter w:val="0000"/>
  <w:defaultTabStop w:val="709"/>
  <w:hyphenationZone w:val="425"/>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3554"/>
  </w:hdrShapeDefaults>
  <w:footnotePr>
    <w:footnote w:id="0"/>
    <w:footnote w:id="1"/>
  </w:footnotePr>
  <w:endnotePr>
    <w:endnote w:id="0"/>
    <w:endnote w:id="1"/>
  </w:endnotePr>
  <w:compat>
    <w:spaceForUL/>
    <w:balanceSingleByteDoubleByteWidth/>
    <w:doNotLeaveBackslashAlone/>
    <w:ulTrailSpace/>
    <w:adjustLineHeightInTable/>
  </w:compat>
  <w:rsids>
    <w:rsidRoot w:val="00905280"/>
    <w:rsid w:val="00024257"/>
    <w:rsid w:val="00074658"/>
    <w:rsid w:val="000A55C7"/>
    <w:rsid w:val="000D0739"/>
    <w:rsid w:val="00110A6C"/>
    <w:rsid w:val="001367ED"/>
    <w:rsid w:val="00162DAB"/>
    <w:rsid w:val="001756D9"/>
    <w:rsid w:val="001B54F7"/>
    <w:rsid w:val="001F785A"/>
    <w:rsid w:val="0025063C"/>
    <w:rsid w:val="002A1AF9"/>
    <w:rsid w:val="002C218D"/>
    <w:rsid w:val="002D3FAC"/>
    <w:rsid w:val="002E48D5"/>
    <w:rsid w:val="00316309"/>
    <w:rsid w:val="0034390C"/>
    <w:rsid w:val="00381A6D"/>
    <w:rsid w:val="003C74F7"/>
    <w:rsid w:val="003F0ABE"/>
    <w:rsid w:val="003F4F7E"/>
    <w:rsid w:val="004044B6"/>
    <w:rsid w:val="0042096D"/>
    <w:rsid w:val="00442525"/>
    <w:rsid w:val="00477AD1"/>
    <w:rsid w:val="00532031"/>
    <w:rsid w:val="00546A8B"/>
    <w:rsid w:val="005819A8"/>
    <w:rsid w:val="005E217F"/>
    <w:rsid w:val="00616B64"/>
    <w:rsid w:val="00691EE6"/>
    <w:rsid w:val="006B13AE"/>
    <w:rsid w:val="0070217E"/>
    <w:rsid w:val="007067CC"/>
    <w:rsid w:val="007168AB"/>
    <w:rsid w:val="007202A4"/>
    <w:rsid w:val="00724541"/>
    <w:rsid w:val="007B404C"/>
    <w:rsid w:val="007D3061"/>
    <w:rsid w:val="007E35F7"/>
    <w:rsid w:val="00814332"/>
    <w:rsid w:val="008B0D4C"/>
    <w:rsid w:val="008D1AF6"/>
    <w:rsid w:val="008E112A"/>
    <w:rsid w:val="008E5886"/>
    <w:rsid w:val="00905280"/>
    <w:rsid w:val="009116AB"/>
    <w:rsid w:val="0095622F"/>
    <w:rsid w:val="00973C9F"/>
    <w:rsid w:val="00994A44"/>
    <w:rsid w:val="00997C8B"/>
    <w:rsid w:val="009C749C"/>
    <w:rsid w:val="009D0B60"/>
    <w:rsid w:val="00A7249F"/>
    <w:rsid w:val="00A86CC8"/>
    <w:rsid w:val="00AE0307"/>
    <w:rsid w:val="00AE67F9"/>
    <w:rsid w:val="00AF7C4E"/>
    <w:rsid w:val="00B301E0"/>
    <w:rsid w:val="00B30FA4"/>
    <w:rsid w:val="00B32DDF"/>
    <w:rsid w:val="00B9359F"/>
    <w:rsid w:val="00BB1B43"/>
    <w:rsid w:val="00C004F9"/>
    <w:rsid w:val="00CB43CA"/>
    <w:rsid w:val="00CC1D9C"/>
    <w:rsid w:val="00CD2190"/>
    <w:rsid w:val="00D9568B"/>
    <w:rsid w:val="00DC06FF"/>
    <w:rsid w:val="00E13220"/>
    <w:rsid w:val="00F23023"/>
    <w:rsid w:val="00F476DA"/>
    <w:rsid w:val="00F6163A"/>
    <w:rsid w:val="00F749F2"/>
    <w:rsid w:val="00F95369"/>
    <w:rsid w:val="00FE2ECE"/>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4F7E"/>
    <w:pPr>
      <w:widowControl w:val="0"/>
      <w:suppressAutoHyphens/>
    </w:pPr>
    <w:rPr>
      <w:rFonts w:ascii="Arial" w:eastAsia="SimSun" w:hAnsi="Arial" w:cs="Mangal"/>
      <w:color w:val="3F3A38"/>
      <w:spacing w:val="-6"/>
      <w:kern w:val="1"/>
      <w:sz w:val="16"/>
      <w:szCs w:val="24"/>
      <w:lang w:val="ro-RO" w:eastAsia="hi-IN" w:bidi="hi-IN"/>
    </w:rPr>
  </w:style>
  <w:style w:type="paragraph" w:styleId="Titlu1">
    <w:name w:val="heading 1"/>
    <w:basedOn w:val="Heading"/>
    <w:next w:val="Corptext"/>
    <w:qFormat/>
    <w:rsid w:val="003F4F7E"/>
    <w:pPr>
      <w:outlineLvl w:val="0"/>
    </w:pPr>
    <w:rPr>
      <w:b/>
      <w:bCs/>
      <w:sz w:val="32"/>
      <w:szCs w:val="32"/>
    </w:rPr>
  </w:style>
  <w:style w:type="paragraph" w:styleId="Titlu2">
    <w:name w:val="heading 2"/>
    <w:basedOn w:val="Heading"/>
    <w:next w:val="Corptext"/>
    <w:qFormat/>
    <w:rsid w:val="003F4F7E"/>
    <w:pPr>
      <w:numPr>
        <w:ilvl w:val="1"/>
        <w:numId w:val="1"/>
      </w:numPr>
      <w:outlineLvl w:val="1"/>
    </w:pPr>
    <w:rPr>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ECVHeadingContactDetails">
    <w:name w:val="_ECV_HeadingContactDetails"/>
    <w:rsid w:val="003F4F7E"/>
    <w:rPr>
      <w:rFonts w:ascii="Arial" w:hAnsi="Arial"/>
      <w:color w:val="1593CB"/>
      <w:sz w:val="18"/>
      <w:szCs w:val="18"/>
      <w:shd w:val="clear" w:color="auto" w:fill="auto"/>
    </w:rPr>
  </w:style>
  <w:style w:type="character" w:customStyle="1" w:styleId="ECVContactDetails">
    <w:name w:val="_ECV_ContactDetails"/>
    <w:rsid w:val="003F4F7E"/>
    <w:rPr>
      <w:rFonts w:ascii="Arial" w:hAnsi="Arial"/>
      <w:color w:val="3F3A38"/>
      <w:sz w:val="18"/>
      <w:szCs w:val="18"/>
      <w:shd w:val="clear" w:color="auto" w:fill="auto"/>
    </w:rPr>
  </w:style>
  <w:style w:type="character" w:customStyle="1" w:styleId="NumberingSymbols">
    <w:name w:val="Numbering Symbols"/>
    <w:rsid w:val="003F4F7E"/>
  </w:style>
  <w:style w:type="character" w:customStyle="1" w:styleId="Bullets">
    <w:name w:val="Bullets"/>
    <w:rsid w:val="003F4F7E"/>
    <w:rPr>
      <w:rFonts w:ascii="OpenSymbol" w:eastAsia="OpenSymbol" w:hAnsi="OpenSymbol" w:cs="OpenSymbol"/>
    </w:rPr>
  </w:style>
  <w:style w:type="character" w:styleId="Numrdelinie">
    <w:name w:val="line number"/>
    <w:rsid w:val="003F4F7E"/>
  </w:style>
  <w:style w:type="character" w:styleId="Hyperlink">
    <w:name w:val="Hyperlink"/>
    <w:rsid w:val="003F4F7E"/>
    <w:rPr>
      <w:color w:val="000080"/>
      <w:u w:val="single"/>
    </w:rPr>
  </w:style>
  <w:style w:type="character" w:customStyle="1" w:styleId="ECVInternetLink">
    <w:name w:val="_ECV_InternetLink"/>
    <w:rsid w:val="003F4F7E"/>
    <w:rPr>
      <w:rFonts w:ascii="Arial" w:hAnsi="Arial"/>
      <w:color w:val="3F3A38"/>
      <w:sz w:val="18"/>
      <w:u w:val="single"/>
      <w:shd w:val="clear" w:color="auto" w:fill="auto"/>
      <w:lang w:val="en-GB"/>
    </w:rPr>
  </w:style>
  <w:style w:type="character" w:customStyle="1" w:styleId="ECVHeadingBusinessSector">
    <w:name w:val="_ECV_HeadingBusinessSector"/>
    <w:rsid w:val="003F4F7E"/>
    <w:rPr>
      <w:rFonts w:ascii="Arial" w:hAnsi="Arial"/>
      <w:color w:val="1593CB"/>
      <w:spacing w:val="-6"/>
      <w:sz w:val="18"/>
      <w:szCs w:val="18"/>
      <w:shd w:val="clear" w:color="auto" w:fill="auto"/>
    </w:rPr>
  </w:style>
  <w:style w:type="character" w:styleId="HyperlinkParcurs">
    <w:name w:val="FollowedHyperlink"/>
    <w:rsid w:val="003F4F7E"/>
    <w:rPr>
      <w:color w:val="800000"/>
      <w:u w:val="single"/>
    </w:rPr>
  </w:style>
  <w:style w:type="paragraph" w:customStyle="1" w:styleId="Heading">
    <w:name w:val="Heading"/>
    <w:basedOn w:val="Normal"/>
    <w:next w:val="Corptext"/>
    <w:rsid w:val="003F4F7E"/>
    <w:pPr>
      <w:keepNext/>
      <w:spacing w:before="240" w:after="120"/>
    </w:pPr>
    <w:rPr>
      <w:rFonts w:eastAsia="Microsoft YaHei"/>
      <w:sz w:val="28"/>
      <w:szCs w:val="28"/>
    </w:rPr>
  </w:style>
  <w:style w:type="paragraph" w:styleId="Corptext">
    <w:name w:val="Body Text"/>
    <w:basedOn w:val="Normal"/>
    <w:rsid w:val="003F4F7E"/>
    <w:pPr>
      <w:spacing w:line="100" w:lineRule="atLeast"/>
    </w:pPr>
  </w:style>
  <w:style w:type="paragraph" w:styleId="List">
    <w:name w:val="List"/>
    <w:basedOn w:val="Corptext"/>
    <w:rsid w:val="003F4F7E"/>
  </w:style>
  <w:style w:type="paragraph" w:styleId="Legend">
    <w:name w:val="caption"/>
    <w:basedOn w:val="Normal"/>
    <w:qFormat/>
    <w:rsid w:val="003F4F7E"/>
    <w:pPr>
      <w:suppressLineNumbers/>
      <w:spacing w:before="120" w:after="120"/>
    </w:pPr>
    <w:rPr>
      <w:i/>
      <w:iCs/>
      <w:sz w:val="24"/>
    </w:rPr>
  </w:style>
  <w:style w:type="paragraph" w:customStyle="1" w:styleId="Index">
    <w:name w:val="Index"/>
    <w:basedOn w:val="Normal"/>
    <w:rsid w:val="003F4F7E"/>
    <w:pPr>
      <w:suppressLineNumbers/>
    </w:pPr>
  </w:style>
  <w:style w:type="paragraph" w:customStyle="1" w:styleId="TableContents">
    <w:name w:val="Table Contents"/>
    <w:basedOn w:val="Normal"/>
    <w:rsid w:val="003F4F7E"/>
    <w:pPr>
      <w:suppressLineNumbers/>
    </w:pPr>
  </w:style>
  <w:style w:type="paragraph" w:customStyle="1" w:styleId="TableHeading">
    <w:name w:val="Table Heading"/>
    <w:basedOn w:val="TableContents"/>
    <w:rsid w:val="003F4F7E"/>
    <w:pPr>
      <w:jc w:val="center"/>
    </w:pPr>
    <w:rPr>
      <w:b/>
      <w:bCs/>
    </w:rPr>
  </w:style>
  <w:style w:type="paragraph" w:customStyle="1" w:styleId="ECVLeftHeading">
    <w:name w:val="_ECV_LeftHeading"/>
    <w:basedOn w:val="TableContents"/>
    <w:rsid w:val="003F4F7E"/>
    <w:pPr>
      <w:ind w:right="283"/>
      <w:jc w:val="right"/>
    </w:pPr>
    <w:rPr>
      <w:caps/>
      <w:color w:val="0E4194"/>
      <w:sz w:val="18"/>
    </w:rPr>
  </w:style>
  <w:style w:type="paragraph" w:customStyle="1" w:styleId="ECVMiddleColumn">
    <w:name w:val="_ECV_MiddleColumn"/>
    <w:basedOn w:val="TableContents"/>
    <w:rsid w:val="003F4F7E"/>
    <w:rPr>
      <w:color w:val="404040"/>
      <w:sz w:val="20"/>
    </w:rPr>
  </w:style>
  <w:style w:type="paragraph" w:customStyle="1" w:styleId="ECVRightColumn">
    <w:name w:val="_ECV_RightColumn"/>
    <w:basedOn w:val="TableContents"/>
    <w:rsid w:val="003F4F7E"/>
    <w:pPr>
      <w:spacing w:before="62"/>
    </w:pPr>
    <w:rPr>
      <w:color w:val="404040"/>
    </w:rPr>
  </w:style>
  <w:style w:type="paragraph" w:customStyle="1" w:styleId="ECVNameField">
    <w:name w:val="_ECV_NameField"/>
    <w:basedOn w:val="ECVRightColumn"/>
    <w:rsid w:val="003F4F7E"/>
    <w:pPr>
      <w:spacing w:before="0" w:line="100" w:lineRule="atLeast"/>
    </w:pPr>
    <w:rPr>
      <w:color w:val="3F3A38"/>
      <w:sz w:val="26"/>
      <w:szCs w:val="18"/>
    </w:rPr>
  </w:style>
  <w:style w:type="paragraph" w:customStyle="1" w:styleId="ECVRightHeading">
    <w:name w:val="_ECV_RightHeading"/>
    <w:basedOn w:val="ECVNameField"/>
    <w:rsid w:val="003F4F7E"/>
    <w:pPr>
      <w:spacing w:before="62"/>
      <w:jc w:val="right"/>
    </w:pPr>
    <w:rPr>
      <w:color w:val="1593CB"/>
      <w:sz w:val="15"/>
    </w:rPr>
  </w:style>
  <w:style w:type="paragraph" w:customStyle="1" w:styleId="ECV1stPage">
    <w:name w:val="_ECV_1stPage"/>
    <w:basedOn w:val="ECVRightHeading"/>
    <w:rsid w:val="003F4F7E"/>
    <w:pPr>
      <w:tabs>
        <w:tab w:val="left" w:pos="2835"/>
        <w:tab w:val="right" w:pos="10205"/>
      </w:tabs>
      <w:spacing w:before="215"/>
      <w:jc w:val="left"/>
    </w:pPr>
    <w:rPr>
      <w:sz w:val="20"/>
    </w:rPr>
  </w:style>
  <w:style w:type="paragraph" w:customStyle="1" w:styleId="ECVContactDetails1">
    <w:name w:val="_ECV_ContactDetails1"/>
    <w:basedOn w:val="ECVNameField"/>
    <w:rsid w:val="003F4F7E"/>
    <w:pPr>
      <w:textAlignment w:val="center"/>
    </w:pPr>
    <w:rPr>
      <w:kern w:val="0"/>
      <w:sz w:val="18"/>
    </w:rPr>
  </w:style>
  <w:style w:type="paragraph" w:customStyle="1" w:styleId="ECVComments">
    <w:name w:val="_ECV_Comments"/>
    <w:basedOn w:val="ECVText"/>
    <w:rsid w:val="003F4F7E"/>
    <w:pPr>
      <w:jc w:val="center"/>
    </w:pPr>
    <w:rPr>
      <w:color w:val="FF0000"/>
    </w:rPr>
  </w:style>
  <w:style w:type="paragraph" w:customStyle="1" w:styleId="ECVNarrowSpacing">
    <w:name w:val="_ECV_NarrowSpacing"/>
    <w:basedOn w:val="ECVRightColumn"/>
    <w:rsid w:val="003F4F7E"/>
    <w:rPr>
      <w:color w:val="402C24"/>
      <w:sz w:val="8"/>
      <w:szCs w:val="10"/>
    </w:rPr>
  </w:style>
  <w:style w:type="paragraph" w:customStyle="1" w:styleId="ECVSectionSpacing">
    <w:name w:val="_ECV_SectionSpacing"/>
    <w:basedOn w:val="ECVRightColumn"/>
    <w:rsid w:val="003F4F7E"/>
  </w:style>
  <w:style w:type="paragraph" w:customStyle="1" w:styleId="Table">
    <w:name w:val="Table"/>
    <w:basedOn w:val="Legend"/>
    <w:rsid w:val="003F4F7E"/>
  </w:style>
  <w:style w:type="paragraph" w:customStyle="1" w:styleId="ECVSubSectionHeading">
    <w:name w:val="_ECV_SubSectionHeading"/>
    <w:basedOn w:val="ECVRightColumn"/>
    <w:rsid w:val="003F4F7E"/>
    <w:pPr>
      <w:spacing w:before="0" w:line="100" w:lineRule="atLeast"/>
    </w:pPr>
    <w:rPr>
      <w:color w:val="0E4194"/>
      <w:sz w:val="22"/>
    </w:rPr>
  </w:style>
  <w:style w:type="paragraph" w:customStyle="1" w:styleId="ECVOrganisationDetails">
    <w:name w:val="_ECV_OrganisationDetails"/>
    <w:basedOn w:val="ECVRightColumn"/>
    <w:rsid w:val="003F4F7E"/>
    <w:pPr>
      <w:autoSpaceDE w:val="0"/>
      <w:spacing w:before="57" w:after="85" w:line="100" w:lineRule="atLeast"/>
    </w:pPr>
    <w:rPr>
      <w:rFonts w:eastAsia="ArialMT" w:cs="ArialMT"/>
      <w:color w:val="3F3A38"/>
      <w:sz w:val="18"/>
      <w:szCs w:val="18"/>
    </w:rPr>
  </w:style>
  <w:style w:type="paragraph" w:customStyle="1" w:styleId="ECVSectionDetails">
    <w:name w:val="_ECV_SectionDetails"/>
    <w:basedOn w:val="Normal"/>
    <w:rsid w:val="003F4F7E"/>
    <w:pPr>
      <w:suppressLineNumbers/>
      <w:autoSpaceDE w:val="0"/>
      <w:spacing w:before="28" w:line="100" w:lineRule="atLeast"/>
    </w:pPr>
    <w:rPr>
      <w:sz w:val="18"/>
    </w:rPr>
  </w:style>
  <w:style w:type="paragraph" w:customStyle="1" w:styleId="ECVSectionBullet">
    <w:name w:val="_ECV_SectionBullet"/>
    <w:basedOn w:val="ECVSectionDetails"/>
    <w:rsid w:val="003F4F7E"/>
    <w:pPr>
      <w:spacing w:before="0"/>
    </w:pPr>
  </w:style>
  <w:style w:type="paragraph" w:customStyle="1" w:styleId="ECVHeadingBullet">
    <w:name w:val="_ECV_HeadingBullet"/>
    <w:basedOn w:val="ECVLeftHeading"/>
    <w:rsid w:val="003F4F7E"/>
    <w:pPr>
      <w:numPr>
        <w:numId w:val="1"/>
      </w:numPr>
      <w:spacing w:line="100" w:lineRule="atLeast"/>
      <w:outlineLvl w:val="0"/>
    </w:pPr>
  </w:style>
  <w:style w:type="paragraph" w:customStyle="1" w:styleId="ECVSubHeadingBullet">
    <w:name w:val="_ECV_SubHeadingBullet"/>
    <w:basedOn w:val="ECVLeftDetails"/>
    <w:rsid w:val="003F4F7E"/>
    <w:pPr>
      <w:spacing w:before="0" w:line="100" w:lineRule="atLeast"/>
    </w:pPr>
  </w:style>
  <w:style w:type="paragraph" w:customStyle="1" w:styleId="CVMajor">
    <w:name w:val="CV Major"/>
    <w:basedOn w:val="Normal"/>
    <w:rsid w:val="003F4F7E"/>
    <w:pPr>
      <w:ind w:left="113" w:right="113"/>
    </w:pPr>
    <w:rPr>
      <w:b/>
      <w:sz w:val="24"/>
    </w:rPr>
  </w:style>
  <w:style w:type="paragraph" w:customStyle="1" w:styleId="ECVDate">
    <w:name w:val="_ECV_Date"/>
    <w:basedOn w:val="ECVLeftHeading"/>
    <w:rsid w:val="003F4F7E"/>
    <w:pPr>
      <w:spacing w:before="28" w:line="100" w:lineRule="atLeast"/>
      <w:textAlignment w:val="top"/>
    </w:pPr>
    <w:rPr>
      <w:caps w:val="0"/>
    </w:rPr>
  </w:style>
  <w:style w:type="paragraph" w:customStyle="1" w:styleId="CVHeading3">
    <w:name w:val="CV Heading 3"/>
    <w:basedOn w:val="Normal"/>
    <w:next w:val="Normal"/>
    <w:rsid w:val="003F4F7E"/>
    <w:pPr>
      <w:ind w:left="113" w:right="113"/>
      <w:jc w:val="right"/>
      <w:textAlignment w:val="center"/>
    </w:pPr>
  </w:style>
  <w:style w:type="paragraph" w:customStyle="1" w:styleId="ECVHeadingLine">
    <w:name w:val="_ECV_HeadingLine"/>
    <w:basedOn w:val="ECVSubSectionHeading"/>
    <w:rsid w:val="003F4F7E"/>
    <w:rPr>
      <w:color w:val="17ACE6"/>
    </w:rPr>
  </w:style>
  <w:style w:type="paragraph" w:styleId="Antet">
    <w:name w:val="header"/>
    <w:basedOn w:val="Normal"/>
    <w:rsid w:val="003F4F7E"/>
    <w:pPr>
      <w:suppressLineNumbers/>
      <w:tabs>
        <w:tab w:val="center" w:pos="5103"/>
        <w:tab w:val="right" w:pos="10206"/>
      </w:tabs>
    </w:pPr>
  </w:style>
  <w:style w:type="paragraph" w:customStyle="1" w:styleId="ECVAttachment">
    <w:name w:val="_ECV_Attachment"/>
    <w:basedOn w:val="ECVSectionDetails"/>
    <w:rsid w:val="003F4F7E"/>
    <w:pPr>
      <w:jc w:val="right"/>
    </w:pPr>
    <w:rPr>
      <w:u w:val="single"/>
    </w:rPr>
  </w:style>
  <w:style w:type="paragraph" w:customStyle="1" w:styleId="ECVHeaderFirstPage">
    <w:name w:val="_ECV_HeaderFirstPage"/>
    <w:basedOn w:val="Antet"/>
    <w:rsid w:val="003F4F7E"/>
    <w:pPr>
      <w:tabs>
        <w:tab w:val="center" w:pos="2835"/>
      </w:tabs>
      <w:spacing w:line="100" w:lineRule="atLeast"/>
    </w:pPr>
    <w:rPr>
      <w:color w:val="17ACE6"/>
      <w:sz w:val="20"/>
    </w:rPr>
  </w:style>
  <w:style w:type="paragraph" w:customStyle="1" w:styleId="ECVHeaderOtherPage">
    <w:name w:val="_ECV_HeaderOtherPage"/>
    <w:basedOn w:val="ECVHeaderFirstPage"/>
    <w:rsid w:val="003F4F7E"/>
  </w:style>
  <w:style w:type="paragraph" w:customStyle="1" w:styleId="ECVLeftDetails">
    <w:name w:val="_ECV_LeftDetails"/>
    <w:basedOn w:val="ECVLeftHeading"/>
    <w:rsid w:val="003F4F7E"/>
    <w:pPr>
      <w:spacing w:before="23"/>
    </w:pPr>
    <w:rPr>
      <w:caps w:val="0"/>
    </w:rPr>
  </w:style>
  <w:style w:type="paragraph" w:styleId="Subsol">
    <w:name w:val="footer"/>
    <w:basedOn w:val="Normal"/>
    <w:rsid w:val="003F4F7E"/>
    <w:pPr>
      <w:suppressLineNumbers/>
      <w:tabs>
        <w:tab w:val="right" w:pos="2835"/>
        <w:tab w:val="left" w:pos="10205"/>
      </w:tabs>
    </w:pPr>
    <w:rPr>
      <w:color w:val="1593CB"/>
    </w:rPr>
  </w:style>
  <w:style w:type="paragraph" w:customStyle="1" w:styleId="ECVLanguageHeading">
    <w:name w:val="_ECV_LanguageHeading"/>
    <w:basedOn w:val="ECVRightColumn"/>
    <w:rsid w:val="003F4F7E"/>
    <w:pPr>
      <w:spacing w:before="0"/>
      <w:jc w:val="center"/>
    </w:pPr>
    <w:rPr>
      <w:caps/>
      <w:color w:val="0E4194"/>
      <w:sz w:val="14"/>
    </w:rPr>
  </w:style>
  <w:style w:type="paragraph" w:customStyle="1" w:styleId="ECVLanguageSubHeading">
    <w:name w:val="_ECV_LanguageSubHeading"/>
    <w:basedOn w:val="ECVLanguageHeading"/>
    <w:rsid w:val="003F4F7E"/>
    <w:pPr>
      <w:spacing w:line="100" w:lineRule="atLeast"/>
    </w:pPr>
    <w:rPr>
      <w:caps w:val="0"/>
      <w:sz w:val="16"/>
    </w:rPr>
  </w:style>
  <w:style w:type="paragraph" w:customStyle="1" w:styleId="ECVLanguageLevel">
    <w:name w:val="_ECV_LanguageLevel"/>
    <w:basedOn w:val="ECVSectionDetails"/>
    <w:rsid w:val="003F4F7E"/>
    <w:pPr>
      <w:jc w:val="center"/>
      <w:textAlignment w:val="center"/>
    </w:pPr>
    <w:rPr>
      <w:caps/>
    </w:rPr>
  </w:style>
  <w:style w:type="paragraph" w:customStyle="1" w:styleId="ECVLanguageCertificate">
    <w:name w:val="_ECV_LanguageCertificate"/>
    <w:basedOn w:val="ECVRightColumn"/>
    <w:rsid w:val="003F4F7E"/>
    <w:pPr>
      <w:spacing w:before="0" w:line="100" w:lineRule="atLeast"/>
      <w:ind w:right="283"/>
      <w:jc w:val="center"/>
    </w:pPr>
    <w:rPr>
      <w:color w:val="3F3A38"/>
    </w:rPr>
  </w:style>
  <w:style w:type="paragraph" w:customStyle="1" w:styleId="ECVLanguageExplanation">
    <w:name w:val="_ECV_LanguageExplanation"/>
    <w:basedOn w:val="Normal"/>
    <w:rsid w:val="003F4F7E"/>
    <w:pPr>
      <w:autoSpaceDE w:val="0"/>
      <w:spacing w:line="100" w:lineRule="atLeast"/>
    </w:pPr>
    <w:rPr>
      <w:color w:val="0E4194"/>
      <w:sz w:val="15"/>
    </w:rPr>
  </w:style>
  <w:style w:type="paragraph" w:customStyle="1" w:styleId="ECVLinks">
    <w:name w:val="_ECV_Links"/>
    <w:basedOn w:val="ECVContactDetails1"/>
    <w:rsid w:val="003F4F7E"/>
    <w:rPr>
      <w:u w:val="single"/>
    </w:rPr>
  </w:style>
  <w:style w:type="paragraph" w:customStyle="1" w:styleId="ECVText">
    <w:name w:val="_ECV_Text"/>
    <w:basedOn w:val="Corptext"/>
    <w:rsid w:val="003F4F7E"/>
  </w:style>
  <w:style w:type="paragraph" w:customStyle="1" w:styleId="ECVBusinessSector">
    <w:name w:val="_ECV_BusinessSector"/>
    <w:basedOn w:val="ECVOrganisationDetails"/>
    <w:rsid w:val="003F4F7E"/>
    <w:pPr>
      <w:spacing w:before="113" w:after="0"/>
    </w:pPr>
  </w:style>
  <w:style w:type="paragraph" w:customStyle="1" w:styleId="ECVLanguageName">
    <w:name w:val="_ECV_LanguageName"/>
    <w:basedOn w:val="ECVLanguageCertificate"/>
    <w:rsid w:val="003F4F7E"/>
    <w:pPr>
      <w:jc w:val="right"/>
    </w:pPr>
    <w:rPr>
      <w:sz w:val="18"/>
    </w:rPr>
  </w:style>
  <w:style w:type="paragraph" w:customStyle="1" w:styleId="ECVPersonalInfoHeading">
    <w:name w:val="_ECV_PersonalInfoHeading"/>
    <w:basedOn w:val="ECVLeftHeading"/>
    <w:rsid w:val="003F4F7E"/>
    <w:pPr>
      <w:spacing w:before="57"/>
    </w:pPr>
  </w:style>
  <w:style w:type="paragraph" w:customStyle="1" w:styleId="ECVOccupationalFieldHeading">
    <w:name w:val="_ECV_OccupationalFieldHeading"/>
    <w:basedOn w:val="ECVLeftHeading"/>
    <w:rsid w:val="003F4F7E"/>
    <w:pPr>
      <w:spacing w:before="57"/>
    </w:pPr>
  </w:style>
  <w:style w:type="paragraph" w:customStyle="1" w:styleId="ECVGenderRow">
    <w:name w:val="_ECV_GenderRow"/>
    <w:basedOn w:val="Normal"/>
    <w:rsid w:val="003F4F7E"/>
    <w:pPr>
      <w:spacing w:before="85"/>
    </w:pPr>
    <w:rPr>
      <w:color w:val="1593CB"/>
    </w:rPr>
  </w:style>
  <w:style w:type="paragraph" w:customStyle="1" w:styleId="ECVCurriculumVitaeNextPages">
    <w:name w:val="_ECV_CurriculumVitae_NextPages"/>
    <w:basedOn w:val="ECV1stPage"/>
    <w:rsid w:val="003F4F7E"/>
    <w:pPr>
      <w:tabs>
        <w:tab w:val="clear" w:pos="10205"/>
        <w:tab w:val="right" w:pos="10350"/>
      </w:tabs>
      <w:spacing w:before="153"/>
      <w:jc w:val="right"/>
    </w:pPr>
  </w:style>
  <w:style w:type="paragraph" w:customStyle="1" w:styleId="ECVBusinessSctionRow">
    <w:name w:val="_ECV_BusinessSctionRow"/>
    <w:basedOn w:val="Normal"/>
    <w:rsid w:val="003F4F7E"/>
  </w:style>
  <w:style w:type="paragraph" w:customStyle="1" w:styleId="ECVBusinessSectorRow">
    <w:name w:val="_ECV_BusinessSectorRow"/>
    <w:basedOn w:val="Normal"/>
    <w:rsid w:val="003F4F7E"/>
  </w:style>
  <w:style w:type="paragraph" w:customStyle="1" w:styleId="ECVBlueBox">
    <w:name w:val="_ECV_BlueBox"/>
    <w:basedOn w:val="ECVNarrowSpacing"/>
    <w:rsid w:val="003F4F7E"/>
    <w:pPr>
      <w:spacing w:before="0"/>
      <w:jc w:val="right"/>
      <w:textAlignment w:val="bottom"/>
    </w:pPr>
    <w:rPr>
      <w:spacing w:val="0"/>
    </w:rPr>
  </w:style>
  <w:style w:type="paragraph" w:customStyle="1" w:styleId="ESP1stPage">
    <w:name w:val="_ESP_1stPage"/>
    <w:basedOn w:val="ECVCurriculumVitaeNextPages"/>
    <w:rsid w:val="003F4F7E"/>
  </w:style>
  <w:style w:type="paragraph" w:customStyle="1" w:styleId="ESPText">
    <w:name w:val="_ESP_Text"/>
    <w:basedOn w:val="ECVText"/>
    <w:rsid w:val="003F4F7E"/>
  </w:style>
  <w:style w:type="paragraph" w:customStyle="1" w:styleId="ESPHeading">
    <w:name w:val="_ESP_Heading"/>
    <w:basedOn w:val="ESPText"/>
    <w:rsid w:val="003F4F7E"/>
    <w:rPr>
      <w:b/>
      <w:bCs/>
      <w:sz w:val="32"/>
      <w:szCs w:val="32"/>
    </w:rPr>
  </w:style>
  <w:style w:type="paragraph" w:customStyle="1" w:styleId="Footerleft">
    <w:name w:val="Footer left"/>
    <w:basedOn w:val="Normal"/>
    <w:rsid w:val="003F4F7E"/>
    <w:pPr>
      <w:suppressLineNumbers/>
      <w:tabs>
        <w:tab w:val="center" w:pos="5188"/>
        <w:tab w:val="right" w:pos="10376"/>
      </w:tabs>
    </w:pPr>
  </w:style>
  <w:style w:type="paragraph" w:customStyle="1" w:styleId="Footerright">
    <w:name w:val="Footer right"/>
    <w:basedOn w:val="Normal"/>
    <w:rsid w:val="003F4F7E"/>
    <w:pPr>
      <w:suppressLineNumbers/>
      <w:tabs>
        <w:tab w:val="center" w:pos="5188"/>
        <w:tab w:val="right" w:pos="10376"/>
      </w:tabs>
    </w:pPr>
  </w:style>
  <w:style w:type="paragraph" w:customStyle="1" w:styleId="ECVRelatedDocumentRow">
    <w:name w:val="_ECV_RelatedDocumentRow"/>
    <w:basedOn w:val="ECVBusinessSectorRow"/>
    <w:rsid w:val="003F4F7E"/>
  </w:style>
  <w:style w:type="paragraph" w:customStyle="1" w:styleId="EuropassSectionDetails">
    <w:name w:val="Europass_SectionDetails"/>
    <w:basedOn w:val="Normal"/>
    <w:rsid w:val="003F4F7E"/>
    <w:pPr>
      <w:suppressLineNumbers/>
      <w:autoSpaceDE w:val="0"/>
      <w:spacing w:before="28" w:after="56" w:line="100" w:lineRule="atLeast"/>
    </w:pPr>
    <w:rPr>
      <w:sz w:val="18"/>
    </w:rPr>
  </w:style>
  <w:style w:type="paragraph" w:customStyle="1" w:styleId="CVNormal">
    <w:name w:val="CV Normal"/>
    <w:basedOn w:val="Normal"/>
    <w:rsid w:val="003C74F7"/>
    <w:pPr>
      <w:widowControl/>
      <w:ind w:left="113" w:right="113"/>
    </w:pPr>
    <w:rPr>
      <w:rFonts w:ascii="Arial Narrow" w:eastAsia="Times New Roman" w:hAnsi="Arial Narrow" w:cs="Times New Roman"/>
      <w:color w:val="auto"/>
      <w:spacing w:val="0"/>
      <w:kern w:val="0"/>
      <w:sz w:val="20"/>
      <w:szCs w:val="20"/>
      <w:lang w:eastAsia="ar-SA" w:bidi="ar-SA"/>
    </w:rPr>
  </w:style>
  <w:style w:type="paragraph" w:customStyle="1" w:styleId="CVHeading3-FirstLine">
    <w:name w:val="CV Heading 3 - First Line"/>
    <w:basedOn w:val="CVHeading3"/>
    <w:next w:val="CVHeading3"/>
    <w:rsid w:val="003C74F7"/>
    <w:pPr>
      <w:widowControl/>
      <w:spacing w:before="74"/>
    </w:pPr>
    <w:rPr>
      <w:rFonts w:ascii="Arial Narrow" w:eastAsia="Times New Roman" w:hAnsi="Arial Narrow" w:cs="Times New Roman"/>
      <w:color w:val="auto"/>
      <w:spacing w:val="0"/>
      <w:kern w:val="0"/>
      <w:sz w:val="20"/>
      <w:szCs w:val="20"/>
      <w:lang w:eastAsia="ar-SA" w:bidi="ar-SA"/>
    </w:rPr>
  </w:style>
  <w:style w:type="paragraph" w:customStyle="1" w:styleId="CVHeading2-FirstLine">
    <w:name w:val="CV Heading 2 - First Line"/>
    <w:basedOn w:val="Normal"/>
    <w:next w:val="Normal"/>
    <w:rsid w:val="008E112A"/>
    <w:pPr>
      <w:widowControl/>
      <w:spacing w:before="74"/>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CVMedium-FirstLine">
    <w:name w:val="CV Medium - First Line"/>
    <w:basedOn w:val="Normal"/>
    <w:next w:val="Normal"/>
    <w:rsid w:val="008E112A"/>
    <w:pPr>
      <w:widowControl/>
      <w:spacing w:before="74"/>
      <w:ind w:left="113" w:right="113"/>
    </w:pPr>
    <w:rPr>
      <w:rFonts w:ascii="Arial Narrow" w:eastAsia="Times New Roman" w:hAnsi="Arial Narrow" w:cs="Times New Roman"/>
      <w:b/>
      <w:color w:val="auto"/>
      <w:spacing w:val="0"/>
      <w:kern w:val="0"/>
      <w:sz w:val="22"/>
      <w:szCs w:val="20"/>
      <w:lang w:eastAsia="ar-SA" w:bidi="ar-SA"/>
    </w:rPr>
  </w:style>
  <w:style w:type="paragraph" w:customStyle="1" w:styleId="CVHeading2">
    <w:name w:val="CV Heading 2"/>
    <w:basedOn w:val="Normal"/>
    <w:next w:val="Normal"/>
    <w:rsid w:val="008E112A"/>
    <w:pPr>
      <w:widowControl/>
      <w:ind w:left="113" w:right="113"/>
      <w:jc w:val="right"/>
    </w:pPr>
    <w:rPr>
      <w:rFonts w:ascii="Arial Narrow" w:eastAsia="Times New Roman" w:hAnsi="Arial Narrow" w:cs="Times New Roman"/>
      <w:color w:val="auto"/>
      <w:spacing w:val="0"/>
      <w:kern w:val="0"/>
      <w:sz w:val="22"/>
      <w:szCs w:val="20"/>
      <w:lang w:eastAsia="ar-SA" w:bidi="ar-SA"/>
    </w:rPr>
  </w:style>
  <w:style w:type="paragraph" w:customStyle="1" w:styleId="LevelAssessment-Heading1">
    <w:name w:val="Level Assessment - Heading 1"/>
    <w:basedOn w:val="Normal"/>
    <w:rsid w:val="008E112A"/>
    <w:pPr>
      <w:widowControl/>
      <w:ind w:left="57" w:right="57"/>
      <w:jc w:val="center"/>
    </w:pPr>
    <w:rPr>
      <w:rFonts w:ascii="Arial Narrow" w:eastAsia="Times New Roman" w:hAnsi="Arial Narrow" w:cs="Times New Roman"/>
      <w:b/>
      <w:color w:val="auto"/>
      <w:spacing w:val="0"/>
      <w:kern w:val="0"/>
      <w:sz w:val="22"/>
      <w:szCs w:val="20"/>
      <w:lang w:eastAsia="ar-SA" w:bidi="ar-SA"/>
    </w:rPr>
  </w:style>
  <w:style w:type="paragraph" w:customStyle="1" w:styleId="CVHeadingLevel">
    <w:name w:val="CV Heading Level"/>
    <w:basedOn w:val="CVHeading3"/>
    <w:next w:val="Normal"/>
    <w:rsid w:val="008E112A"/>
    <w:pPr>
      <w:widowControl/>
    </w:pPr>
    <w:rPr>
      <w:rFonts w:ascii="Arial Narrow" w:eastAsia="Times New Roman" w:hAnsi="Arial Narrow" w:cs="Times New Roman"/>
      <w:i/>
      <w:color w:val="auto"/>
      <w:spacing w:val="0"/>
      <w:kern w:val="0"/>
      <w:sz w:val="20"/>
      <w:szCs w:val="20"/>
      <w:lang w:eastAsia="ar-SA" w:bidi="ar-SA"/>
    </w:rPr>
  </w:style>
  <w:style w:type="paragraph" w:customStyle="1" w:styleId="LevelAssessment-Heading2">
    <w:name w:val="Level Assessment - Heading 2"/>
    <w:basedOn w:val="Normal"/>
    <w:rsid w:val="008E112A"/>
    <w:pPr>
      <w:widowControl/>
      <w:ind w:left="57" w:right="57"/>
      <w:jc w:val="center"/>
    </w:pPr>
    <w:rPr>
      <w:rFonts w:ascii="Arial Narrow" w:eastAsia="Times New Roman" w:hAnsi="Arial Narrow" w:cs="Times New Roman"/>
      <w:color w:val="auto"/>
      <w:spacing w:val="0"/>
      <w:kern w:val="0"/>
      <w:sz w:val="18"/>
      <w:szCs w:val="20"/>
      <w:lang w:val="en-US" w:eastAsia="ar-SA" w:bidi="ar-SA"/>
    </w:rPr>
  </w:style>
  <w:style w:type="paragraph" w:customStyle="1" w:styleId="CVHeadingLanguage">
    <w:name w:val="CV Heading Language"/>
    <w:basedOn w:val="CVHeading2"/>
    <w:next w:val="LevelAssessment-Code"/>
    <w:rsid w:val="008E112A"/>
    <w:rPr>
      <w:b/>
    </w:rPr>
  </w:style>
  <w:style w:type="paragraph" w:customStyle="1" w:styleId="LevelAssessment-Code">
    <w:name w:val="Level Assessment - Code"/>
    <w:basedOn w:val="Normal"/>
    <w:next w:val="LevelAssessment-Description"/>
    <w:rsid w:val="008E112A"/>
    <w:pPr>
      <w:widowControl/>
      <w:ind w:left="28"/>
      <w:jc w:val="center"/>
    </w:pPr>
    <w:rPr>
      <w:rFonts w:ascii="Arial Narrow" w:eastAsia="Times New Roman" w:hAnsi="Arial Narrow" w:cs="Times New Roman"/>
      <w:color w:val="auto"/>
      <w:spacing w:val="0"/>
      <w:kern w:val="0"/>
      <w:sz w:val="18"/>
      <w:szCs w:val="20"/>
      <w:lang w:eastAsia="ar-SA" w:bidi="ar-SA"/>
    </w:rPr>
  </w:style>
  <w:style w:type="paragraph" w:customStyle="1" w:styleId="LevelAssessment-Description">
    <w:name w:val="Level Assessment - Description"/>
    <w:basedOn w:val="LevelAssessment-Code"/>
    <w:next w:val="LevelAssessment-Code"/>
    <w:rsid w:val="008E112A"/>
    <w:pPr>
      <w:textAlignment w:val="bottom"/>
    </w:pPr>
  </w:style>
  <w:style w:type="paragraph" w:styleId="Listparagraf">
    <w:name w:val="List Paragraph"/>
    <w:basedOn w:val="Normal"/>
    <w:uiPriority w:val="34"/>
    <w:qFormat/>
    <w:rsid w:val="002C218D"/>
    <w:pPr>
      <w:widowControl/>
      <w:suppressAutoHyphens w:val="0"/>
      <w:spacing w:after="160" w:line="259" w:lineRule="auto"/>
      <w:ind w:left="720"/>
      <w:contextualSpacing/>
    </w:pPr>
    <w:rPr>
      <w:rFonts w:ascii="Calibri" w:eastAsia="Calibri" w:hAnsi="Calibri" w:cs="Times New Roman"/>
      <w:color w:val="auto"/>
      <w:spacing w:val="0"/>
      <w:kern w:val="0"/>
      <w:sz w:val="22"/>
      <w:szCs w:val="22"/>
      <w:lang w:eastAsia="en-US" w:bidi="ar-SA"/>
    </w:rPr>
  </w:style>
  <w:style w:type="paragraph" w:customStyle="1" w:styleId="Standard">
    <w:name w:val="Standard"/>
    <w:rsid w:val="007D3061"/>
    <w:pPr>
      <w:widowControl w:val="0"/>
      <w:suppressAutoHyphens/>
      <w:autoSpaceDN w:val="0"/>
    </w:pPr>
    <w:rPr>
      <w:rFonts w:eastAsia="Arial Unicode MS" w:cs="Tahoma"/>
      <w:kern w:val="3"/>
      <w:sz w:val="24"/>
      <w:szCs w:val="24"/>
      <w:lang w:val="ro-RO" w:eastAsia="ro-RO"/>
    </w:rPr>
  </w:style>
  <w:style w:type="paragraph" w:customStyle="1" w:styleId="Textbody">
    <w:name w:val="Text body"/>
    <w:basedOn w:val="Standard"/>
    <w:rsid w:val="008D1AF6"/>
    <w:pPr>
      <w:spacing w:after="120"/>
    </w:pPr>
  </w:style>
  <w:style w:type="paragraph" w:styleId="TextnBalon">
    <w:name w:val="Balloon Text"/>
    <w:basedOn w:val="Normal"/>
    <w:link w:val="TextnBalonCaracter"/>
    <w:uiPriority w:val="99"/>
    <w:semiHidden/>
    <w:unhideWhenUsed/>
    <w:rsid w:val="00477AD1"/>
    <w:rPr>
      <w:rFonts w:ascii="Tahoma" w:hAnsi="Tahoma"/>
      <w:szCs w:val="14"/>
    </w:rPr>
  </w:style>
  <w:style w:type="character" w:customStyle="1" w:styleId="TextnBalonCaracter">
    <w:name w:val="Text în Balon Caracter"/>
    <w:basedOn w:val="Fontdeparagrafimplicit"/>
    <w:link w:val="TextnBalon"/>
    <w:uiPriority w:val="99"/>
    <w:semiHidden/>
    <w:rsid w:val="00477AD1"/>
    <w:rPr>
      <w:rFonts w:ascii="Tahoma" w:eastAsia="SimSun" w:hAnsi="Tahoma" w:cs="Mangal"/>
      <w:color w:val="3F3A38"/>
      <w:spacing w:val="-6"/>
      <w:kern w:val="1"/>
      <w:sz w:val="16"/>
      <w:szCs w:val="14"/>
      <w:lang w:val="ro-RO" w:eastAsia="hi-IN" w:bidi="hi-IN"/>
    </w:rPr>
  </w:style>
  <w:style w:type="character" w:customStyle="1" w:styleId="apple-converted-space">
    <w:name w:val="apple-converted-space"/>
    <w:basedOn w:val="Fontdeparagrafimplicit"/>
    <w:rsid w:val="00110A6C"/>
  </w:style>
  <w:style w:type="paragraph" w:customStyle="1" w:styleId="frfield">
    <w:name w:val="fr_field"/>
    <w:basedOn w:val="Normal"/>
    <w:rsid w:val="00AE030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ro-RO" w:bidi="ar-SA"/>
    </w:rPr>
  </w:style>
  <w:style w:type="character" w:customStyle="1" w:styleId="frlabel">
    <w:name w:val="fr_label"/>
    <w:basedOn w:val="Fontdeparagrafimplicit"/>
    <w:rsid w:val="00AE0307"/>
  </w:style>
  <w:style w:type="paragraph" w:styleId="NormalWeb">
    <w:name w:val="Normal (Web)"/>
    <w:basedOn w:val="Normal"/>
    <w:uiPriority w:val="99"/>
    <w:unhideWhenUsed/>
    <w:rsid w:val="00AE0307"/>
    <w:pPr>
      <w:widowControl/>
      <w:suppressAutoHyphens w:val="0"/>
      <w:spacing w:before="100" w:beforeAutospacing="1" w:after="100" w:afterAutospacing="1"/>
    </w:pPr>
    <w:rPr>
      <w:rFonts w:ascii="Times New Roman" w:eastAsia="Times New Roman" w:hAnsi="Times New Roman" w:cs="Times New Roman"/>
      <w:color w:val="auto"/>
      <w:spacing w:val="0"/>
      <w:kern w:val="0"/>
      <w:sz w:val="24"/>
      <w:lang w:eastAsia="ro-RO" w:bidi="ar-SA"/>
    </w:rPr>
  </w:style>
  <w:style w:type="character" w:customStyle="1" w:styleId="sourcetitle">
    <w:name w:val="sourcetitle"/>
    <w:basedOn w:val="Fontdeparagrafimplicit"/>
    <w:rsid w:val="00AE0307"/>
  </w:style>
</w:styles>
</file>

<file path=word/webSettings.xml><?xml version="1.0" encoding="utf-8"?>
<w:webSettings xmlns:r="http://schemas.openxmlformats.org/officeDocument/2006/relationships" xmlns:w="http://schemas.openxmlformats.org/wordprocessingml/2006/main">
  <w:divs>
    <w:div w:id="18892316">
      <w:bodyDiv w:val="1"/>
      <w:marLeft w:val="0"/>
      <w:marRight w:val="0"/>
      <w:marTop w:val="0"/>
      <w:marBottom w:val="0"/>
      <w:divBdr>
        <w:top w:val="none" w:sz="0" w:space="0" w:color="auto"/>
        <w:left w:val="none" w:sz="0" w:space="0" w:color="auto"/>
        <w:bottom w:val="none" w:sz="0" w:space="0" w:color="auto"/>
        <w:right w:val="none" w:sz="0" w:space="0" w:color="auto"/>
      </w:divBdr>
    </w:div>
    <w:div w:id="141968471">
      <w:bodyDiv w:val="1"/>
      <w:marLeft w:val="0"/>
      <w:marRight w:val="0"/>
      <w:marTop w:val="0"/>
      <w:marBottom w:val="0"/>
      <w:divBdr>
        <w:top w:val="none" w:sz="0" w:space="0" w:color="auto"/>
        <w:left w:val="none" w:sz="0" w:space="0" w:color="auto"/>
        <w:bottom w:val="none" w:sz="0" w:space="0" w:color="auto"/>
        <w:right w:val="none" w:sz="0" w:space="0" w:color="auto"/>
      </w:divBdr>
    </w:div>
    <w:div w:id="380204278">
      <w:bodyDiv w:val="1"/>
      <w:marLeft w:val="0"/>
      <w:marRight w:val="0"/>
      <w:marTop w:val="0"/>
      <w:marBottom w:val="0"/>
      <w:divBdr>
        <w:top w:val="none" w:sz="0" w:space="0" w:color="auto"/>
        <w:left w:val="none" w:sz="0" w:space="0" w:color="auto"/>
        <w:bottom w:val="none" w:sz="0" w:space="0" w:color="auto"/>
        <w:right w:val="none" w:sz="0" w:space="0" w:color="auto"/>
      </w:divBdr>
      <w:divsChild>
        <w:div w:id="2006591042">
          <w:marLeft w:val="411"/>
          <w:marRight w:val="411"/>
          <w:marTop w:val="37"/>
          <w:marBottom w:val="224"/>
          <w:divBdr>
            <w:top w:val="none" w:sz="0" w:space="0" w:color="auto"/>
            <w:left w:val="none" w:sz="0" w:space="0" w:color="auto"/>
            <w:bottom w:val="none" w:sz="0" w:space="0" w:color="auto"/>
            <w:right w:val="none" w:sz="0" w:space="0" w:color="auto"/>
          </w:divBdr>
        </w:div>
        <w:div w:id="943927770">
          <w:marLeft w:val="411"/>
          <w:marRight w:val="411"/>
          <w:marTop w:val="0"/>
          <w:marBottom w:val="411"/>
          <w:divBdr>
            <w:top w:val="none" w:sz="0" w:space="0" w:color="auto"/>
            <w:left w:val="none" w:sz="0" w:space="0" w:color="auto"/>
            <w:bottom w:val="none" w:sz="0" w:space="0" w:color="auto"/>
            <w:right w:val="none" w:sz="0" w:space="0" w:color="auto"/>
          </w:divBdr>
        </w:div>
        <w:div w:id="542862154">
          <w:marLeft w:val="411"/>
          <w:marRight w:val="411"/>
          <w:marTop w:val="0"/>
          <w:marBottom w:val="411"/>
          <w:divBdr>
            <w:top w:val="none" w:sz="0" w:space="0" w:color="auto"/>
            <w:left w:val="none" w:sz="0" w:space="0" w:color="auto"/>
            <w:bottom w:val="none" w:sz="0" w:space="0" w:color="auto"/>
            <w:right w:val="none" w:sz="0" w:space="0" w:color="auto"/>
          </w:divBdr>
          <w:divsChild>
            <w:div w:id="254481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129846">
      <w:bodyDiv w:val="1"/>
      <w:marLeft w:val="0"/>
      <w:marRight w:val="0"/>
      <w:marTop w:val="0"/>
      <w:marBottom w:val="0"/>
      <w:divBdr>
        <w:top w:val="none" w:sz="0" w:space="0" w:color="auto"/>
        <w:left w:val="none" w:sz="0" w:space="0" w:color="auto"/>
        <w:bottom w:val="none" w:sz="0" w:space="0" w:color="auto"/>
        <w:right w:val="none" w:sz="0" w:space="0" w:color="auto"/>
      </w:divBdr>
    </w:div>
    <w:div w:id="401177216">
      <w:bodyDiv w:val="1"/>
      <w:marLeft w:val="0"/>
      <w:marRight w:val="0"/>
      <w:marTop w:val="0"/>
      <w:marBottom w:val="0"/>
      <w:divBdr>
        <w:top w:val="none" w:sz="0" w:space="0" w:color="auto"/>
        <w:left w:val="none" w:sz="0" w:space="0" w:color="auto"/>
        <w:bottom w:val="none" w:sz="0" w:space="0" w:color="auto"/>
        <w:right w:val="none" w:sz="0" w:space="0" w:color="auto"/>
      </w:divBdr>
    </w:div>
    <w:div w:id="622465669">
      <w:bodyDiv w:val="1"/>
      <w:marLeft w:val="0"/>
      <w:marRight w:val="0"/>
      <w:marTop w:val="0"/>
      <w:marBottom w:val="0"/>
      <w:divBdr>
        <w:top w:val="none" w:sz="0" w:space="0" w:color="auto"/>
        <w:left w:val="none" w:sz="0" w:space="0" w:color="auto"/>
        <w:bottom w:val="none" w:sz="0" w:space="0" w:color="auto"/>
        <w:right w:val="none" w:sz="0" w:space="0" w:color="auto"/>
      </w:divBdr>
    </w:div>
    <w:div w:id="1389843218">
      <w:bodyDiv w:val="1"/>
      <w:marLeft w:val="0"/>
      <w:marRight w:val="0"/>
      <w:marTop w:val="0"/>
      <w:marBottom w:val="0"/>
      <w:divBdr>
        <w:top w:val="none" w:sz="0" w:space="0" w:color="auto"/>
        <w:left w:val="none" w:sz="0" w:space="0" w:color="auto"/>
        <w:bottom w:val="none" w:sz="0" w:space="0" w:color="auto"/>
        <w:right w:val="none" w:sz="0" w:space="0" w:color="auto"/>
      </w:divBdr>
    </w:div>
    <w:div w:id="1399937188">
      <w:bodyDiv w:val="1"/>
      <w:marLeft w:val="0"/>
      <w:marRight w:val="0"/>
      <w:marTop w:val="0"/>
      <w:marBottom w:val="0"/>
      <w:divBdr>
        <w:top w:val="none" w:sz="0" w:space="0" w:color="auto"/>
        <w:left w:val="none" w:sz="0" w:space="0" w:color="auto"/>
        <w:bottom w:val="none" w:sz="0" w:space="0" w:color="auto"/>
        <w:right w:val="none" w:sz="0" w:space="0" w:color="auto"/>
      </w:divBdr>
      <w:divsChild>
        <w:div w:id="788595066">
          <w:marLeft w:val="473"/>
          <w:marRight w:val="473"/>
          <w:marTop w:val="43"/>
          <w:marBottom w:val="258"/>
          <w:divBdr>
            <w:top w:val="none" w:sz="0" w:space="0" w:color="auto"/>
            <w:left w:val="none" w:sz="0" w:space="0" w:color="auto"/>
            <w:bottom w:val="none" w:sz="0" w:space="0" w:color="auto"/>
            <w:right w:val="none" w:sz="0" w:space="0" w:color="auto"/>
          </w:divBdr>
        </w:div>
        <w:div w:id="920212556">
          <w:marLeft w:val="473"/>
          <w:marRight w:val="473"/>
          <w:marTop w:val="0"/>
          <w:marBottom w:val="473"/>
          <w:divBdr>
            <w:top w:val="none" w:sz="0" w:space="0" w:color="auto"/>
            <w:left w:val="none" w:sz="0" w:space="0" w:color="auto"/>
            <w:bottom w:val="none" w:sz="0" w:space="0" w:color="auto"/>
            <w:right w:val="none" w:sz="0" w:space="0" w:color="auto"/>
          </w:divBdr>
        </w:div>
        <w:div w:id="902641763">
          <w:marLeft w:val="473"/>
          <w:marRight w:val="473"/>
          <w:marTop w:val="0"/>
          <w:marBottom w:val="473"/>
          <w:divBdr>
            <w:top w:val="none" w:sz="0" w:space="0" w:color="auto"/>
            <w:left w:val="none" w:sz="0" w:space="0" w:color="auto"/>
            <w:bottom w:val="none" w:sz="0" w:space="0" w:color="auto"/>
            <w:right w:val="none" w:sz="0" w:space="0" w:color="auto"/>
          </w:divBdr>
          <w:divsChild>
            <w:div w:id="25764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223110">
      <w:bodyDiv w:val="1"/>
      <w:marLeft w:val="0"/>
      <w:marRight w:val="0"/>
      <w:marTop w:val="0"/>
      <w:marBottom w:val="0"/>
      <w:divBdr>
        <w:top w:val="none" w:sz="0" w:space="0" w:color="auto"/>
        <w:left w:val="none" w:sz="0" w:space="0" w:color="auto"/>
        <w:bottom w:val="none" w:sz="0" w:space="0" w:color="auto"/>
        <w:right w:val="none" w:sz="0" w:space="0" w:color="auto"/>
      </w:divBdr>
      <w:divsChild>
        <w:div w:id="139344539">
          <w:marLeft w:val="411"/>
          <w:marRight w:val="411"/>
          <w:marTop w:val="37"/>
          <w:marBottom w:val="224"/>
          <w:divBdr>
            <w:top w:val="none" w:sz="0" w:space="0" w:color="auto"/>
            <w:left w:val="none" w:sz="0" w:space="0" w:color="auto"/>
            <w:bottom w:val="none" w:sz="0" w:space="0" w:color="auto"/>
            <w:right w:val="none" w:sz="0" w:space="0" w:color="auto"/>
          </w:divBdr>
        </w:div>
        <w:div w:id="1426070200">
          <w:marLeft w:val="411"/>
          <w:marRight w:val="411"/>
          <w:marTop w:val="0"/>
          <w:marBottom w:val="411"/>
          <w:divBdr>
            <w:top w:val="none" w:sz="0" w:space="0" w:color="auto"/>
            <w:left w:val="none" w:sz="0" w:space="0" w:color="auto"/>
            <w:bottom w:val="none" w:sz="0" w:space="0" w:color="auto"/>
            <w:right w:val="none" w:sz="0" w:space="0" w:color="auto"/>
          </w:divBdr>
        </w:div>
        <w:div w:id="14507825">
          <w:marLeft w:val="411"/>
          <w:marRight w:val="411"/>
          <w:marTop w:val="0"/>
          <w:marBottom w:val="411"/>
          <w:divBdr>
            <w:top w:val="none" w:sz="0" w:space="0" w:color="auto"/>
            <w:left w:val="none" w:sz="0" w:space="0" w:color="auto"/>
            <w:bottom w:val="none" w:sz="0" w:space="0" w:color="auto"/>
            <w:right w:val="none" w:sz="0" w:space="0" w:color="auto"/>
          </w:divBdr>
          <w:divsChild>
            <w:div w:id="55832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526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javascript:;" TargetMode="External"/><Relationship Id="rId26" Type="http://schemas.openxmlformats.org/officeDocument/2006/relationships/footer" Target="footer4.xml"/><Relationship Id="rId3" Type="http://schemas.openxmlformats.org/officeDocument/2006/relationships/settings" Target="settings.xml"/><Relationship Id="rId21" Type="http://schemas.openxmlformats.org/officeDocument/2006/relationships/hyperlink" Target="mailto:stoicacristianioan@gmail.com" TargetMode="Externa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hyperlink" Target="mailto:anamariaoproiu@gmail.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amariaoproiu@gmail.com"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eader" Target="header2.xml"/><Relationship Id="rId28" Type="http://schemas.openxmlformats.org/officeDocument/2006/relationships/footer" Target="footer5.xml"/><Relationship Id="rId10" Type="http://schemas.openxmlformats.org/officeDocument/2006/relationships/image" Target="media/image4.png"/><Relationship Id="rId19" Type="http://schemas.openxmlformats.org/officeDocument/2006/relationships/hyperlink" Target="mailto:anamariaoproiu@g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hyperlink" Target="mailto:stoicacristianioan@yahoo.com" TargetMode="External"/><Relationship Id="rId27" Type="http://schemas.openxmlformats.org/officeDocument/2006/relationships/header" Target="header4.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15</Pages>
  <Words>5223</Words>
  <Characters>30296</Characters>
  <Application>Microsoft Office Word</Application>
  <DocSecurity>0</DocSecurity>
  <Lines>252</Lines>
  <Paragraphs>70</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Europass CV</vt:lpstr>
      <vt:lpstr>Europass CV</vt:lpstr>
    </vt:vector>
  </TitlesOfParts>
  <Company/>
  <LinksUpToDate>false</LinksUpToDate>
  <CharactersWithSpaces>35449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Europass CV</dc:title>
  <dc:subject>Europass CV</dc:subject>
  <dc:creator>anamaria</dc:creator>
  <cp:keywords>Europass, CV, Cedefop</cp:keywords>
  <cp:lastModifiedBy>Admin</cp:lastModifiedBy>
  <cp:revision>7</cp:revision>
  <cp:lastPrinted>2019-01-14T11:37:00Z</cp:lastPrinted>
  <dcterms:created xsi:type="dcterms:W3CDTF">2019-01-10T13:33:00Z</dcterms:created>
  <dcterms:modified xsi:type="dcterms:W3CDTF">2019-01-14T11:40:00Z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Cedefop Europass Team</vt:lpwstr>
  </property>
  <property fmtid="{D5CDD505-2E9C-101B-9397-08002B2CF9AE}" pid="3" name="Owner">
    <vt:lpwstr>Cedefop Europass Team</vt:lpwstr>
  </property>
</Properties>
</file>