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5B" w:rsidRDefault="005C34D7">
      <w:pPr>
        <w:pStyle w:val="normal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Admitere studii universitare nivel II – master </w:t>
      </w:r>
    </w:p>
    <w:p w:rsidR="00941A5B" w:rsidRDefault="005C34D7">
      <w:pPr>
        <w:pStyle w:val="normal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Facultatea de Farmacie</w:t>
      </w:r>
    </w:p>
    <w:p w:rsidR="00941A5B" w:rsidRDefault="005C34D7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Sesiunea SEPTEMBRIE 2018</w:t>
      </w:r>
    </w:p>
    <w:p w:rsidR="00941A5B" w:rsidRDefault="005C34D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LOCURI MASTER</w:t>
      </w:r>
    </w:p>
    <w:tbl>
      <w:tblPr>
        <w:tblStyle w:val="a"/>
        <w:tblW w:w="9481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60"/>
        <w:gridCol w:w="1695"/>
        <w:gridCol w:w="1717"/>
        <w:gridCol w:w="1134"/>
        <w:gridCol w:w="1275"/>
      </w:tblGrid>
      <w:tr w:rsidR="00941A5B" w:rsidTr="000A6437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studii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Durata de studiu/nr. credite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locuri finanţate de la buget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6437" w:rsidRDefault="000A643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locuri</w:t>
            </w:r>
          </w:p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taxă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total locuri </w:t>
            </w:r>
          </w:p>
        </w:tc>
      </w:tr>
      <w:tr w:rsidR="00941A5B" w:rsidTr="000A6437">
        <w:trPr>
          <w:trHeight w:val="98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A5B" w:rsidRDefault="00941A5B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Nutritie si siguranta alimentara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3 semestre</w:t>
            </w:r>
          </w:p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credite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941A5B" w:rsidRDefault="00941A5B">
      <w:pPr>
        <w:pStyle w:val="Heading1"/>
        <w:shd w:val="clear" w:color="auto" w:fill="FFFFFF"/>
        <w:spacing w:before="75" w:after="60"/>
        <w:rPr>
          <w:i/>
          <w:sz w:val="24"/>
          <w:szCs w:val="24"/>
        </w:rPr>
      </w:pPr>
    </w:p>
    <w:p w:rsidR="00941A5B" w:rsidRDefault="005C34D7">
      <w:pPr>
        <w:pStyle w:val="Heading1"/>
        <w:numPr>
          <w:ilvl w:val="0"/>
          <w:numId w:val="1"/>
        </w:numPr>
        <w:shd w:val="clear" w:color="auto" w:fill="FFFFFF"/>
        <w:spacing w:before="75" w:after="60"/>
        <w:rPr>
          <w:sz w:val="24"/>
          <w:szCs w:val="24"/>
        </w:rPr>
      </w:pPr>
      <w:r>
        <w:rPr>
          <w:sz w:val="24"/>
          <w:szCs w:val="24"/>
        </w:rPr>
        <w:t>CALENDAR EXAMENE</w:t>
      </w:r>
    </w:p>
    <w:tbl>
      <w:tblPr>
        <w:tblStyle w:val="a0"/>
        <w:tblW w:w="1006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15"/>
        <w:gridCol w:w="1860"/>
        <w:gridCol w:w="1785"/>
        <w:gridCol w:w="2805"/>
      </w:tblGrid>
      <w:tr w:rsidR="00941A5B">
        <w:tc>
          <w:tcPr>
            <w:tcW w:w="3615" w:type="dxa"/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Program studii - master</w:t>
            </w:r>
          </w:p>
        </w:tc>
        <w:tc>
          <w:tcPr>
            <w:tcW w:w="1860" w:type="dxa"/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Sesiunea</w:t>
            </w:r>
          </w:p>
        </w:tc>
        <w:tc>
          <w:tcPr>
            <w:tcW w:w="1785" w:type="dxa"/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Data si Ora</w:t>
            </w:r>
          </w:p>
        </w:tc>
        <w:tc>
          <w:tcPr>
            <w:tcW w:w="2805" w:type="dxa"/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Loc desfăşurare concurs</w:t>
            </w:r>
          </w:p>
        </w:tc>
      </w:tr>
      <w:tr w:rsidR="00941A5B">
        <w:tc>
          <w:tcPr>
            <w:tcW w:w="3615" w:type="dxa"/>
          </w:tcPr>
          <w:p w:rsidR="00941A5B" w:rsidRDefault="00941A5B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Nutriţie şi siguranţă alimentară</w:t>
            </w:r>
          </w:p>
        </w:tc>
        <w:tc>
          <w:tcPr>
            <w:tcW w:w="1860" w:type="dxa"/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SEPTEMBRIE 2018</w:t>
            </w:r>
          </w:p>
          <w:p w:rsidR="00941A5B" w:rsidRDefault="00941A5B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septembrie 2018, </w:t>
            </w:r>
          </w:p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10.00</w:t>
            </w:r>
          </w:p>
        </w:tc>
        <w:tc>
          <w:tcPr>
            <w:tcW w:w="2805" w:type="dxa"/>
            <w:vAlign w:val="center"/>
          </w:tcPr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Facultatea FARMACIE</w:t>
            </w:r>
          </w:p>
          <w:p w:rsidR="00941A5B" w:rsidRDefault="005C34D7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Secretariat</w:t>
            </w:r>
          </w:p>
          <w:p w:rsidR="00941A5B" w:rsidRDefault="00941A5B">
            <w:pPr>
              <w:pStyle w:val="normal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1A5B" w:rsidRDefault="00941A5B">
      <w:pPr>
        <w:pStyle w:val="Heading1"/>
        <w:shd w:val="clear" w:color="auto" w:fill="FFFFFF"/>
        <w:spacing w:before="75" w:after="60"/>
        <w:ind w:left="720"/>
        <w:rPr>
          <w:b w:val="0"/>
          <w:sz w:val="24"/>
          <w:szCs w:val="24"/>
        </w:rPr>
      </w:pPr>
    </w:p>
    <w:p w:rsidR="00941A5B" w:rsidRDefault="005C34D7">
      <w:pPr>
        <w:pStyle w:val="normal0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ÎNSCRIERILE se vor face în perioada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17, 18 si 19 septembrie 2018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A5B" w:rsidRDefault="00941A5B">
      <w:pPr>
        <w:pStyle w:val="normal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A5B" w:rsidRDefault="005C34D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Înscrierea candidaţilor se va face la secretariatul Facultații de FARMACIE, str. Traian VUIA, nr. 6, între orele 10.00 – 15.00. </w:t>
      </w: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Taxa de înscriere este de 200 lei</w:t>
      </w:r>
      <w:r>
        <w:rPr>
          <w:rFonts w:ascii="Times New Roman" w:eastAsia="Times New Roman" w:hAnsi="Times New Roman" w:cs="Times New Roman"/>
          <w:sz w:val="24"/>
          <w:szCs w:val="24"/>
        </w:rPr>
        <w:t>; 75% din cuantumul taxei reprezintă taxa administrativă, iar 25% taxa de participare; în cazul retragerii din concurs înaintea desfaşurării probelor,  doar taxa de participare va fi  returnată. Taxa  se va achita la  Casieria UMF “Carol Davila “ Bucuresti,  Str. Dionisie Lupu, Nr. 37</w:t>
      </w:r>
    </w:p>
    <w:p w:rsidR="00941A5B" w:rsidRDefault="005C34D7">
      <w:pPr>
        <w:pStyle w:val="normal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Orar Casierie: luni-vineri: 8.30 - 15.30</w:t>
      </w:r>
    </w:p>
    <w:p w:rsidR="00941A5B" w:rsidRDefault="005C34D7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DOCUMENTE  NECESARE LA ÎNSCRIERE:</w:t>
      </w:r>
    </w:p>
    <w:p w:rsidR="00941A5B" w:rsidRDefault="005C34D7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Cererea tip de înscriere</w:t>
      </w:r>
      <w:r>
        <w:rPr>
          <w:rFonts w:ascii="Times New Roman" w:eastAsia="Times New Roman" w:hAnsi="Times New Roman" w:cs="Times New Roman"/>
          <w:sz w:val="24"/>
          <w:szCs w:val="24"/>
        </w:rPr>
        <w:t>, completată şi semnată de către candidat;</w:t>
      </w: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Diploma de bacalaureat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original;</w:t>
      </w: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Diploma de licenţă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copie şi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Supliment la diploma </w:t>
      </w:r>
      <w:r>
        <w:rPr>
          <w:rFonts w:ascii="Times New Roman" w:eastAsia="Times New Roman" w:hAnsi="Times New Roman" w:cs="Times New Roman"/>
          <w:sz w:val="24"/>
          <w:szCs w:val="24"/>
        </w:rPr>
        <w:t>- copie;</w:t>
      </w:r>
    </w:p>
    <w:p w:rsidR="00941A5B" w:rsidRDefault="00941A5B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1A5B" w:rsidRDefault="005C34D7">
      <w:pPr>
        <w:pStyle w:val="normal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Candidaţii care au promovat examenul de licenţă în sesiunea corespunzatoare anului universitar 2017-2018,  pot prezenta la înscriere pentru sesiunea imediat urmatoare examenului de licenţă în anul 2018, în locul diplomei de licenţă şi a suplimentului, adeverinţa eliberată de către facultate (în original). </w:t>
      </w:r>
    </w:p>
    <w:p w:rsidR="00941A5B" w:rsidRDefault="00941A5B">
      <w:pPr>
        <w:pStyle w:val="normal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Carte de identitate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sau paşaportul valabil – copie xerox;</w:t>
      </w: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Certificatul de naştere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copie;</w:t>
      </w: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Certificat de căsătorie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copie (dacă este cazul);</w:t>
      </w: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Patru fotografii color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tip buletin;</w:t>
      </w:r>
    </w:p>
    <w:p w:rsidR="00941A5B" w:rsidRDefault="005C34D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Dovada achitării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taxei de înscriere;</w:t>
      </w:r>
    </w:p>
    <w:p w:rsidR="00941A5B" w:rsidRDefault="005C34D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Dosar plic, </w:t>
      </w:r>
      <w:r>
        <w:rPr>
          <w:rFonts w:ascii="Times New Roman" w:eastAsia="Times New Roman" w:hAnsi="Times New Roman" w:cs="Times New Roman"/>
          <w:sz w:val="24"/>
          <w:szCs w:val="24"/>
        </w:rPr>
        <w:t>cu numele candidatului si al programului de studii scris pe coperta.</w:t>
      </w:r>
    </w:p>
    <w:p w:rsidR="00941A5B" w:rsidRDefault="00941A5B">
      <w:pPr>
        <w:pStyle w:val="normal0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A5B" w:rsidRDefault="005C34D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Cuantum taxă de studiu: 6.000 de lei / an universitar.</w:t>
      </w:r>
    </w:p>
    <w:p w:rsidR="00941A5B" w:rsidRDefault="005C34D7">
      <w:pPr>
        <w:pStyle w:val="normal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Notă: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41A5B" w:rsidRDefault="005C34D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Absolventii programelor de studii de licenta cu durata de 5 sau 6 ani, care au studiat pe un loc finantat de la bugetul de stat, pot fi admisi la programul de master doar pe un loc cu taxa, conform legislatiei in vigoare.</w:t>
      </w:r>
    </w:p>
    <w:p w:rsidR="00941A5B" w:rsidRDefault="00941A5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41A5B" w:rsidRDefault="005C34D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Tematica pentru fiecare program de studii universitare nivel II – master se găsește la sectiunea de prezentare a programelor.</w:t>
      </w:r>
    </w:p>
    <w:p w:rsidR="00941A5B" w:rsidRDefault="00941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941A5B" w:rsidSect="00941A5B">
      <w:pgSz w:w="11906" w:h="16838"/>
      <w:pgMar w:top="567" w:right="567" w:bottom="567" w:left="851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277"/>
    <w:multiLevelType w:val="multilevel"/>
    <w:tmpl w:val="7EF4E5E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541D7"/>
    <w:multiLevelType w:val="multilevel"/>
    <w:tmpl w:val="1974ED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A5B"/>
    <w:rsid w:val="000079E1"/>
    <w:rsid w:val="000A6437"/>
    <w:rsid w:val="005C34D7"/>
    <w:rsid w:val="0094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9E1"/>
  </w:style>
  <w:style w:type="paragraph" w:styleId="Heading1">
    <w:name w:val="heading 1"/>
    <w:basedOn w:val="normal0"/>
    <w:next w:val="normal0"/>
    <w:rsid w:val="00941A5B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0"/>
    <w:next w:val="normal0"/>
    <w:rsid w:val="00941A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41A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41A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941A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941A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41A5B"/>
  </w:style>
  <w:style w:type="paragraph" w:styleId="Title">
    <w:name w:val="Title"/>
    <w:basedOn w:val="normal0"/>
    <w:next w:val="normal0"/>
    <w:rsid w:val="00941A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941A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1A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41A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Nicoleta</cp:lastModifiedBy>
  <cp:revision>3</cp:revision>
  <dcterms:created xsi:type="dcterms:W3CDTF">2018-08-10T10:27:00Z</dcterms:created>
  <dcterms:modified xsi:type="dcterms:W3CDTF">2018-08-10T10:27:00Z</dcterms:modified>
</cp:coreProperties>
</file>