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AF4" w:rsidRDefault="00924AF4" w:rsidP="00924AF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TEMATICA </w:t>
      </w:r>
      <w:r>
        <w:rPr>
          <w:rFonts w:ascii="Arial" w:hAnsi="Arial" w:cs="Arial"/>
          <w:b/>
        </w:rPr>
        <w:t xml:space="preserve">PENTRU OCUPAREA POSTULUI DE ASISTENT (poz.23) LA DISCIPLINA DE MEDICINĂ INTERNĂ – SPITALUL CLINIC COLENTINA, </w:t>
      </w:r>
    </w:p>
    <w:p w:rsidR="00924AF4" w:rsidRDefault="00924AF4" w:rsidP="00924AF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UMF “CAROL DAVILA” BUCUREŞTI  </w:t>
      </w:r>
    </w:p>
    <w:p w:rsidR="00924AF4" w:rsidRDefault="00924AF4" w:rsidP="00924AF4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SESIUNEA SEPTEMBRIE 2015</w:t>
      </w:r>
    </w:p>
    <w:p w:rsidR="00924AF4" w:rsidRDefault="00924AF4" w:rsidP="00924AF4">
      <w:pPr>
        <w:rPr>
          <w:color w:val="000000"/>
          <w:sz w:val="18"/>
          <w:szCs w:val="18"/>
        </w:rPr>
      </w:pPr>
    </w:p>
    <w:p w:rsidR="00924AF4" w:rsidRDefault="00924AF4" w:rsidP="00924AF4">
      <w:pPr>
        <w:rPr>
          <w:color w:val="000000"/>
          <w:sz w:val="18"/>
          <w:szCs w:val="18"/>
        </w:rPr>
      </w:pP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Bronsita cronica. Emfizemul pulmonar. Bronhopneumopatia cronica obstructive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Pneumoniile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Astmul bronsic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Abcesul pulmonar 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Cancerul bronhopulmonar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Tuberculoza pulmonara a adultului (forme clinice, diagnostice, principii de tratament)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Pleureziile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Sindroamele mediastinale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Alveolite fibrozante acute si cornice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Insuficienta respiratorie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Endocardita bacteriana subacuta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Valvulopatii mitrale si aortice 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Tulburarile de ritm ale inimii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Tulburarile de conducere ale inimii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Pericarditele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Miocardite si cardiomiopatii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Boala coronariana (Angina pectorala stabila si instabila, infarctul miocardic acut)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Edemul pulmonar acut cardiogen si noncardiogen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Socul cardiogen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Moartea subita cardiac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Cordul pulmonar cronic 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Insuficienta cardiaca congestive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Tromboembolismul pulmonar 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Hipertensiunea arteriala esentiala si secundara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Tromboza venoasa profunda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Bolile aortei si arterelor periferice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Glomerulonefrite acute, rapid progresive si cornice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Sindromul nefrotic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Nefropatii insterstitiale acute si cornice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Litiaza renala. Infectiile urinare. Pielonefritele 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Insuficienta renala acuta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Insuficienta renala cronica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Esofagita de reflux. Hernia hiatala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Ulcerul gastric si duodenal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Cancerul gastric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Colita ulceroasa si boala Crohn 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Cancerul colonului 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Cancerul rectal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Hepatitele virale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Hepatita cronica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Cirozele hepatice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Insuficienta hepatica si encefalopatia portalsistemica 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Litiaza biliara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Icterele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Pancreatite acute si cornice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Cancerul de pancreas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Hemoragiile digestive superioare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Anemiile feriprive 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Anemiile megaloblastice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Anemiile hemolitice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Leucoza acuta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Leucoza limfatica cronica 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Sindromul mieloproliferativ (leucoza mieloida cronica, policitemia vera, trombocitemia esentiala, metaplazia mieloida cu mieloscleroza)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Limfoame maligne 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Sindroame hemoragipare, de cauza trombocitara, vasculara si prin tulburari de coagulare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Diabetul zaharat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Reumatismul articular acut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Poliartrita reumatoida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Artritele seronegative, artritele infectioase si prin microcristale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Artrozele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Sciatica vertebrala 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Colagenoze (lupus eritematos, sclerodermia, dermato-miozite, boala mixta de tesut conjunctiv)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Vasculite sistemice 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Sindromul meningeal. Meningita acuta tuberculoasa, meningita acuta limfocitara benigna, meningita cerebrospinala meningococica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Hipertiroidismul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Diagnosticul pozitiv si diferential al comelor. Principii de tratament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Aterogeneza si ateroscleroza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Dislipidemiile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Obezitatea</w:t>
      </w:r>
    </w:p>
    <w:p w:rsidR="00924AF4" w:rsidRDefault="00924AF4" w:rsidP="00924AF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24AF4" w:rsidRDefault="00924AF4" w:rsidP="00924AF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24AF4" w:rsidRDefault="00924AF4" w:rsidP="00924AF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24AF4" w:rsidRDefault="00924AF4" w:rsidP="00924AF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24AF4" w:rsidRDefault="00924AF4" w:rsidP="00924AF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24AF4" w:rsidRDefault="00924AF4" w:rsidP="00924AF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24AF4" w:rsidRDefault="00924AF4" w:rsidP="00924AF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24AF4" w:rsidRDefault="00924AF4" w:rsidP="00924AF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24AF4" w:rsidRDefault="00924AF4" w:rsidP="00924AF4">
      <w:pPr>
        <w:spacing w:line="36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t>Bibliografie</w:t>
      </w:r>
    </w:p>
    <w:p w:rsidR="00924AF4" w:rsidRDefault="00924AF4" w:rsidP="00924AF4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DL Longo, DL Kasper, JL Jameson, AS Fauci, SL Hauser, J Loscalzo (eds). Harrison's Principles of Internal Medicine, 18th Edition.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McGraw-Hill Professional, 2011.</w:t>
      </w:r>
    </w:p>
    <w:p w:rsidR="00924AF4" w:rsidRDefault="00924AF4" w:rsidP="00924AF4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 Goldman, AI Schafer. Goldman’s Cecil Medicine, 24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Edition, Elsevier, 2012.</w:t>
      </w:r>
    </w:p>
    <w:p w:rsidR="00924AF4" w:rsidRDefault="00924AF4" w:rsidP="00924AF4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UpToDate, Wolters-Kluwer, Waltham, MA, 2014 (www.uptodate.com)</w:t>
      </w:r>
    </w:p>
    <w:p w:rsidR="00924AF4" w:rsidRDefault="00924AF4" w:rsidP="00924AF4">
      <w:pPr>
        <w:spacing w:line="36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:rsidR="00924AF4" w:rsidRDefault="00924AF4" w:rsidP="00924AF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24AF4" w:rsidRDefault="00924AF4" w:rsidP="00924AF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24AF4" w:rsidRDefault="00924AF4" w:rsidP="00924AF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24AF4" w:rsidRDefault="00924AF4" w:rsidP="00924AF4">
      <w:pPr>
        <w:tabs>
          <w:tab w:val="left" w:pos="6549"/>
        </w:tabs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Prof. Dr. G. A. Dan, </w:t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Prof. Dr. Mircea Diculescu,</w:t>
      </w:r>
    </w:p>
    <w:p w:rsidR="00924AF4" w:rsidRDefault="00924AF4" w:rsidP="00924AF4">
      <w:pPr>
        <w:tabs>
          <w:tab w:val="left" w:pos="6549"/>
        </w:tabs>
        <w:spacing w:line="36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Seful Clinicii Medicale Colentina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 xml:space="preserve"> Sef Departament</w:t>
      </w:r>
    </w:p>
    <w:p w:rsidR="00924AF4" w:rsidRDefault="00924AF4" w:rsidP="00924A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4AF4" w:rsidRDefault="00924AF4" w:rsidP="00924AF4">
      <w:r>
        <w:tab/>
      </w:r>
      <w:r>
        <w:tab/>
      </w:r>
    </w:p>
    <w:p w:rsidR="00924AF4" w:rsidRDefault="00924AF4" w:rsidP="00924AF4">
      <w:pPr>
        <w:tabs>
          <w:tab w:val="left" w:pos="2640"/>
        </w:tabs>
      </w:pPr>
      <w:r>
        <w:t xml:space="preserve">                </w:t>
      </w:r>
    </w:p>
    <w:p w:rsidR="00924AF4" w:rsidRDefault="00924AF4" w:rsidP="00924AF4"/>
    <w:p w:rsidR="00F05612" w:rsidRDefault="00955E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5612" w:rsidRDefault="00955E33">
      <w:r>
        <w:tab/>
      </w:r>
      <w:r>
        <w:tab/>
      </w:r>
    </w:p>
    <w:p w:rsidR="00F05612" w:rsidRDefault="00955E33">
      <w:pPr>
        <w:tabs>
          <w:tab w:val="left" w:pos="2640"/>
        </w:tabs>
      </w:pPr>
      <w:r>
        <w:t xml:space="preserve">                </w:t>
      </w:r>
    </w:p>
    <w:p w:rsidR="002E091D" w:rsidRDefault="002E091D"/>
    <w:sectPr w:rsidR="002E091D" w:rsidSect="00F056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899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372" w:rsidRDefault="00F00372">
      <w:r>
        <w:separator/>
      </w:r>
    </w:p>
  </w:endnote>
  <w:endnote w:type="continuationSeparator" w:id="1">
    <w:p w:rsidR="00F00372" w:rsidRDefault="00F00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D4D" w:rsidRDefault="00BB7D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91D" w:rsidRDefault="002E091D" w:rsidP="002E091D">
    <w:pPr>
      <w:jc w:val="right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România, Bucureşti, sector 2, Şos. Ştefan cel Mare nr. 19 - 21</w:t>
    </w:r>
  </w:p>
  <w:p w:rsidR="002E091D" w:rsidRDefault="002E091D" w:rsidP="002E091D">
    <w:pPr>
      <w:jc w:val="right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Tel. Secretariat : +4021 3180653    Fax +4021 3180653    </w:t>
    </w:r>
  </w:p>
  <w:p w:rsidR="002E091D" w:rsidRDefault="002E091D" w:rsidP="002E091D">
    <w:pPr>
      <w:pStyle w:val="Footer"/>
      <w:jc w:val="right"/>
    </w:pPr>
    <w:r>
      <w:rPr>
        <w:rFonts w:ascii="Arial" w:hAnsi="Arial" w:cs="Arial"/>
        <w:bCs/>
        <w:sz w:val="18"/>
        <w:szCs w:val="18"/>
      </w:rPr>
      <w:t>Email: medint.colentina@yahoo.com</w:t>
    </w:r>
  </w:p>
  <w:p w:rsidR="002E091D" w:rsidRDefault="002E091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D4D" w:rsidRDefault="00BB7D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372" w:rsidRDefault="00F00372">
      <w:r>
        <w:separator/>
      </w:r>
    </w:p>
  </w:footnote>
  <w:footnote w:type="continuationSeparator" w:id="1">
    <w:p w:rsidR="00F00372" w:rsidRDefault="00F003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D4D" w:rsidRDefault="00BB7D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612" w:rsidRDefault="00BB7D4D" w:rsidP="002E091D">
    <w:pPr>
      <w:pStyle w:val="Header"/>
      <w:jc w:val="center"/>
      <w:rPr>
        <w:rFonts w:ascii="Arial Narrow" w:hAnsi="Arial Narrow"/>
        <w:b/>
        <w:i/>
        <w:sz w:val="32"/>
        <w:szCs w:val="32"/>
        <w:lang w:val="ro-RO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4102735</wp:posOffset>
          </wp:positionH>
          <wp:positionV relativeFrom="paragraph">
            <wp:posOffset>3810</wp:posOffset>
          </wp:positionV>
          <wp:extent cx="1435735" cy="1359535"/>
          <wp:effectExtent l="19050" t="0" r="0" b="0"/>
          <wp:wrapThrough wrapText="bothSides">
            <wp:wrapPolygon edited="0">
              <wp:start x="-287" y="0"/>
              <wp:lineTo x="-287" y="21186"/>
              <wp:lineTo x="21495" y="21186"/>
              <wp:lineTo x="21495" y="0"/>
              <wp:lineTo x="-287" y="0"/>
            </wp:wrapPolygon>
          </wp:wrapThrough>
          <wp:docPr id="13" name="Picture 13" descr="umf alb negru misco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mf alb negru miscora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1359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5539105</wp:posOffset>
          </wp:positionH>
          <wp:positionV relativeFrom="paragraph">
            <wp:posOffset>136525</wp:posOffset>
          </wp:positionV>
          <wp:extent cx="712470" cy="104902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1049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091D">
      <w:rPr>
        <w:noProof/>
      </w:rPr>
      <w:drawing>
        <wp:inline distT="0" distB="0" distL="0" distR="0">
          <wp:extent cx="1030607" cy="1288111"/>
          <wp:effectExtent l="19050" t="0" r="0" b="0"/>
          <wp:docPr id="14" name="Picture 1" descr="s7-mic-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7-mic-a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504" cy="12917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55E33">
      <w:t xml:space="preserve">    </w:t>
    </w:r>
    <w:r w:rsidR="00955E33">
      <w:tab/>
    </w:r>
    <w:r w:rsidR="00955E33">
      <w:tab/>
    </w:r>
  </w:p>
  <w:p w:rsidR="00BB7D4D" w:rsidRDefault="00BB7D4D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Arial Black" w:hAnsi="Arial Black"/>
        <w:b/>
        <w:sz w:val="32"/>
        <w:szCs w:val="32"/>
      </w:rPr>
    </w:pPr>
  </w:p>
  <w:p w:rsidR="002E091D" w:rsidRPr="002E091D" w:rsidRDefault="002E091D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Spitalul Clinic Colentina</w:t>
    </w:r>
  </w:p>
  <w:p w:rsidR="00F05612" w:rsidRPr="002E091D" w:rsidRDefault="00955E33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Comic Sans MS" w:hAnsi="Comic Sans MS"/>
        <w:b/>
        <w:sz w:val="32"/>
        <w:szCs w:val="32"/>
        <w:lang w:val="ro-RO"/>
      </w:rPr>
    </w:pPr>
    <w:r w:rsidRPr="002E091D">
      <w:rPr>
        <w:rFonts w:ascii="Comic Sans MS" w:hAnsi="Comic Sans MS"/>
        <w:b/>
        <w:sz w:val="32"/>
        <w:szCs w:val="32"/>
      </w:rPr>
      <w:t>Clinica Medical</w:t>
    </w:r>
    <w:r w:rsidRPr="002E091D">
      <w:rPr>
        <w:rFonts w:ascii="Comic Sans MS" w:hAnsi="Comic Sans MS"/>
        <w:b/>
        <w:sz w:val="32"/>
        <w:szCs w:val="32"/>
        <w:lang w:val="ro-RO"/>
      </w:rPr>
      <w:t>ă</w:t>
    </w:r>
  </w:p>
  <w:p w:rsidR="00F05612" w:rsidRDefault="00955E33">
    <w:pPr>
      <w:pStyle w:val="Header"/>
      <w:tabs>
        <w:tab w:val="left" w:pos="7260"/>
      </w:tabs>
      <w:rPr>
        <w:rFonts w:ascii="Arial Narrow" w:hAnsi="Arial Narrow"/>
        <w:b/>
        <w:sz w:val="32"/>
        <w:szCs w:val="32"/>
        <w:lang w:val="ro-RO"/>
      </w:rPr>
    </w:pPr>
    <w:r>
      <w:rPr>
        <w:rFonts w:ascii="Arial Narrow" w:hAnsi="Arial Narrow"/>
        <w:b/>
        <w:sz w:val="32"/>
        <w:szCs w:val="32"/>
        <w:lang w:val="ro-RO"/>
      </w:rPr>
      <w:tab/>
    </w:r>
    <w:r>
      <w:rPr>
        <w:rFonts w:ascii="Arial Narrow" w:hAnsi="Arial Narrow"/>
        <w:b/>
        <w:sz w:val="32"/>
        <w:szCs w:val="32"/>
        <w:lang w:val="ro-RO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D4D" w:rsidRDefault="00BB7D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82D"/>
    <w:multiLevelType w:val="hybridMultilevel"/>
    <w:tmpl w:val="F48E70E2"/>
    <w:lvl w:ilvl="0" w:tplc="B91E4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041CF8"/>
    <w:multiLevelType w:val="hybridMultilevel"/>
    <w:tmpl w:val="CEAC4E5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2550B1"/>
    <w:multiLevelType w:val="hybridMultilevel"/>
    <w:tmpl w:val="4C56CD5A"/>
    <w:lvl w:ilvl="0" w:tplc="CCBC035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396236C"/>
    <w:multiLevelType w:val="hybridMultilevel"/>
    <w:tmpl w:val="6D385FF4"/>
    <w:lvl w:ilvl="0" w:tplc="5E1A9A0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D20CB5"/>
    <w:multiLevelType w:val="hybridMultilevel"/>
    <w:tmpl w:val="BEEAB0B4"/>
    <w:lvl w:ilvl="0" w:tplc="105A90AC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>
    <w:nsid w:val="15811C66"/>
    <w:multiLevelType w:val="hybridMultilevel"/>
    <w:tmpl w:val="BD5AACE8"/>
    <w:lvl w:ilvl="0" w:tplc="B51A14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5C0A93"/>
    <w:multiLevelType w:val="hybridMultilevel"/>
    <w:tmpl w:val="A8AEB8E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A25D55"/>
    <w:multiLevelType w:val="hybridMultilevel"/>
    <w:tmpl w:val="A5A2E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6300A6"/>
    <w:multiLevelType w:val="hybridMultilevel"/>
    <w:tmpl w:val="F4644B1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080084"/>
    <w:multiLevelType w:val="hybridMultilevel"/>
    <w:tmpl w:val="F6DAA4C8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9177440"/>
    <w:multiLevelType w:val="hybridMultilevel"/>
    <w:tmpl w:val="0194FA7A"/>
    <w:lvl w:ilvl="0" w:tplc="041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3017C9"/>
    <w:multiLevelType w:val="hybridMultilevel"/>
    <w:tmpl w:val="4068629E"/>
    <w:lvl w:ilvl="0" w:tplc="041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12C7832"/>
    <w:multiLevelType w:val="hybridMultilevel"/>
    <w:tmpl w:val="B0B23232"/>
    <w:lvl w:ilvl="0" w:tplc="1206D24E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2AE513A"/>
    <w:multiLevelType w:val="hybridMultilevel"/>
    <w:tmpl w:val="DD769126"/>
    <w:lvl w:ilvl="0" w:tplc="57BAD9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2C71C3"/>
    <w:multiLevelType w:val="hybridMultilevel"/>
    <w:tmpl w:val="440628F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E105B1"/>
    <w:multiLevelType w:val="hybridMultilevel"/>
    <w:tmpl w:val="85DA76C2"/>
    <w:lvl w:ilvl="0" w:tplc="D8AAA3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AA4B7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A3229E7"/>
    <w:multiLevelType w:val="hybridMultilevel"/>
    <w:tmpl w:val="C122BE0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226321"/>
    <w:multiLevelType w:val="hybridMultilevel"/>
    <w:tmpl w:val="89366CC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4535EF"/>
    <w:multiLevelType w:val="hybridMultilevel"/>
    <w:tmpl w:val="AA7867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6725F8"/>
    <w:multiLevelType w:val="hybridMultilevel"/>
    <w:tmpl w:val="32401878"/>
    <w:lvl w:ilvl="0" w:tplc="8B165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9E66E1"/>
    <w:multiLevelType w:val="hybridMultilevel"/>
    <w:tmpl w:val="ECAC47C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E04C65"/>
    <w:multiLevelType w:val="hybridMultilevel"/>
    <w:tmpl w:val="75D85A7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6B183F"/>
    <w:multiLevelType w:val="hybridMultilevel"/>
    <w:tmpl w:val="C62AF5C0"/>
    <w:lvl w:ilvl="0" w:tplc="E4008C32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4A26CB7"/>
    <w:multiLevelType w:val="hybridMultilevel"/>
    <w:tmpl w:val="16A2C3C8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572EBB"/>
    <w:multiLevelType w:val="hybridMultilevel"/>
    <w:tmpl w:val="7D801DA8"/>
    <w:lvl w:ilvl="0" w:tplc="2C6C92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9D35D9"/>
    <w:multiLevelType w:val="hybridMultilevel"/>
    <w:tmpl w:val="2E62B0E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6C4AAF"/>
    <w:multiLevelType w:val="hybridMultilevel"/>
    <w:tmpl w:val="4C0E419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306D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127F10"/>
    <w:multiLevelType w:val="hybridMultilevel"/>
    <w:tmpl w:val="DA382862"/>
    <w:lvl w:ilvl="0" w:tplc="96F49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662F6E"/>
    <w:multiLevelType w:val="hybridMultilevel"/>
    <w:tmpl w:val="02F024FA"/>
    <w:lvl w:ilvl="0" w:tplc="E5DE22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A950326"/>
    <w:multiLevelType w:val="hybridMultilevel"/>
    <w:tmpl w:val="DCA894C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BD31F4"/>
    <w:multiLevelType w:val="hybridMultilevel"/>
    <w:tmpl w:val="71BEEF02"/>
    <w:lvl w:ilvl="0" w:tplc="F02693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22"/>
  </w:num>
  <w:num w:numId="4">
    <w:abstractNumId w:val="11"/>
  </w:num>
  <w:num w:numId="5">
    <w:abstractNumId w:val="4"/>
  </w:num>
  <w:num w:numId="6">
    <w:abstractNumId w:val="25"/>
  </w:num>
  <w:num w:numId="7">
    <w:abstractNumId w:val="1"/>
  </w:num>
  <w:num w:numId="8">
    <w:abstractNumId w:val="20"/>
  </w:num>
  <w:num w:numId="9">
    <w:abstractNumId w:val="0"/>
  </w:num>
  <w:num w:numId="10">
    <w:abstractNumId w:val="16"/>
  </w:num>
  <w:num w:numId="11">
    <w:abstractNumId w:val="26"/>
  </w:num>
  <w:num w:numId="12">
    <w:abstractNumId w:val="14"/>
  </w:num>
  <w:num w:numId="13">
    <w:abstractNumId w:val="10"/>
  </w:num>
  <w:num w:numId="14">
    <w:abstractNumId w:val="17"/>
  </w:num>
  <w:num w:numId="15">
    <w:abstractNumId w:val="9"/>
  </w:num>
  <w:num w:numId="16">
    <w:abstractNumId w:val="29"/>
  </w:num>
  <w:num w:numId="17">
    <w:abstractNumId w:val="21"/>
  </w:num>
  <w:num w:numId="18">
    <w:abstractNumId w:val="27"/>
  </w:num>
  <w:num w:numId="19">
    <w:abstractNumId w:val="13"/>
  </w:num>
  <w:num w:numId="20">
    <w:abstractNumId w:val="24"/>
  </w:num>
  <w:num w:numId="21">
    <w:abstractNumId w:val="5"/>
  </w:num>
  <w:num w:numId="22">
    <w:abstractNumId w:val="19"/>
  </w:num>
  <w:num w:numId="23">
    <w:abstractNumId w:val="2"/>
  </w:num>
  <w:num w:numId="24">
    <w:abstractNumId w:val="12"/>
  </w:num>
  <w:num w:numId="25">
    <w:abstractNumId w:val="30"/>
  </w:num>
  <w:num w:numId="26">
    <w:abstractNumId w:val="15"/>
  </w:num>
  <w:num w:numId="27">
    <w:abstractNumId w:val="8"/>
  </w:num>
  <w:num w:numId="28">
    <w:abstractNumId w:val="3"/>
  </w:num>
  <w:num w:numId="29">
    <w:abstractNumId w:val="28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724FD1"/>
    <w:rsid w:val="002E091D"/>
    <w:rsid w:val="002E54AA"/>
    <w:rsid w:val="003C7AA2"/>
    <w:rsid w:val="00472749"/>
    <w:rsid w:val="004C156E"/>
    <w:rsid w:val="00521A2F"/>
    <w:rsid w:val="00724FD1"/>
    <w:rsid w:val="00924AF4"/>
    <w:rsid w:val="00955E33"/>
    <w:rsid w:val="00BB7D4D"/>
    <w:rsid w:val="00E16BEE"/>
    <w:rsid w:val="00F00372"/>
    <w:rsid w:val="00F05612"/>
    <w:rsid w:val="00F1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612"/>
    <w:rPr>
      <w:sz w:val="24"/>
      <w:szCs w:val="24"/>
    </w:rPr>
  </w:style>
  <w:style w:type="paragraph" w:styleId="Heading1">
    <w:name w:val="heading 1"/>
    <w:basedOn w:val="Normal"/>
    <w:next w:val="Normal"/>
    <w:qFormat/>
    <w:rsid w:val="00F05612"/>
    <w:pPr>
      <w:keepNext/>
      <w:tabs>
        <w:tab w:val="left" w:pos="316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05612"/>
    <w:pPr>
      <w:keepNext/>
      <w:tabs>
        <w:tab w:val="left" w:pos="3380"/>
      </w:tabs>
      <w:spacing w:line="480" w:lineRule="auto"/>
      <w:jc w:val="both"/>
      <w:outlineLvl w:val="1"/>
    </w:pPr>
    <w:rPr>
      <w:b/>
      <w:bCs/>
      <w:lang w:val="fr-FR"/>
    </w:rPr>
  </w:style>
  <w:style w:type="paragraph" w:styleId="Heading3">
    <w:name w:val="heading 3"/>
    <w:basedOn w:val="Normal"/>
    <w:next w:val="Normal"/>
    <w:qFormat/>
    <w:rsid w:val="00F05612"/>
    <w:pPr>
      <w:keepNext/>
      <w:ind w:left="1440" w:firstLine="720"/>
      <w:jc w:val="both"/>
      <w:outlineLvl w:val="2"/>
    </w:pPr>
    <w:rPr>
      <w:b/>
      <w:bCs/>
      <w:lang w:val="fr-FR"/>
    </w:rPr>
  </w:style>
  <w:style w:type="paragraph" w:styleId="Heading4">
    <w:name w:val="heading 4"/>
    <w:basedOn w:val="Normal"/>
    <w:next w:val="Normal"/>
    <w:qFormat/>
    <w:rsid w:val="00F05612"/>
    <w:pPr>
      <w:keepNext/>
      <w:ind w:left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05612"/>
    <w:pPr>
      <w:keepNext/>
      <w:tabs>
        <w:tab w:val="left" w:pos="6380"/>
      </w:tabs>
      <w:ind w:left="720"/>
      <w:jc w:val="both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05612"/>
    <w:pPr>
      <w:keepNext/>
      <w:tabs>
        <w:tab w:val="left" w:pos="3260"/>
      </w:tabs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rsid w:val="00F05612"/>
    <w:pPr>
      <w:keepNext/>
      <w:ind w:firstLine="720"/>
      <w:jc w:val="both"/>
      <w:outlineLvl w:val="6"/>
    </w:pPr>
    <w:rPr>
      <w:b/>
      <w:bCs/>
      <w:lang w:val="fr-FR"/>
    </w:rPr>
  </w:style>
  <w:style w:type="paragraph" w:styleId="Heading8">
    <w:name w:val="heading 8"/>
    <w:basedOn w:val="Normal"/>
    <w:next w:val="Normal"/>
    <w:qFormat/>
    <w:rsid w:val="00F05612"/>
    <w:pPr>
      <w:keepNext/>
      <w:ind w:left="360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F05612"/>
    <w:pPr>
      <w:keepNext/>
      <w:ind w:firstLine="360"/>
      <w:jc w:val="both"/>
      <w:outlineLvl w:val="8"/>
    </w:pPr>
    <w:rPr>
      <w:i/>
      <w:i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056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56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F05612"/>
    <w:pPr>
      <w:jc w:val="both"/>
    </w:pPr>
  </w:style>
  <w:style w:type="paragraph" w:styleId="BodyTextIndent">
    <w:name w:val="Body Text Indent"/>
    <w:basedOn w:val="Normal"/>
    <w:semiHidden/>
    <w:rsid w:val="00F05612"/>
    <w:pPr>
      <w:spacing w:line="480" w:lineRule="auto"/>
      <w:ind w:left="360"/>
      <w:jc w:val="both"/>
    </w:pPr>
  </w:style>
  <w:style w:type="character" w:styleId="CommentReference">
    <w:name w:val="annotation reference"/>
    <w:basedOn w:val="DefaultParagraphFont"/>
    <w:semiHidden/>
    <w:rsid w:val="00F05612"/>
    <w:rPr>
      <w:sz w:val="16"/>
      <w:szCs w:val="16"/>
    </w:rPr>
  </w:style>
  <w:style w:type="paragraph" w:styleId="CommentText">
    <w:name w:val="annotation text"/>
    <w:basedOn w:val="Normal"/>
    <w:semiHidden/>
    <w:rsid w:val="00F05612"/>
    <w:rPr>
      <w:sz w:val="20"/>
      <w:szCs w:val="20"/>
    </w:rPr>
  </w:style>
  <w:style w:type="paragraph" w:styleId="BodyTextIndent2">
    <w:name w:val="Body Text Indent 2"/>
    <w:basedOn w:val="Normal"/>
    <w:semiHidden/>
    <w:rsid w:val="00F05612"/>
    <w:pPr>
      <w:ind w:left="720"/>
      <w:jc w:val="both"/>
    </w:pPr>
    <w:rPr>
      <w:b/>
      <w:bCs/>
      <w:sz w:val="28"/>
      <w:lang w:val="fr-FR"/>
    </w:rPr>
  </w:style>
  <w:style w:type="character" w:styleId="Hyperlink">
    <w:name w:val="Hyperlink"/>
    <w:basedOn w:val="DefaultParagraphFont"/>
    <w:rsid w:val="00F05612"/>
    <w:rPr>
      <w:color w:val="0000FF"/>
      <w:u w:val="single"/>
    </w:rPr>
  </w:style>
  <w:style w:type="paragraph" w:styleId="BodyTextIndent3">
    <w:name w:val="Body Text Indent 3"/>
    <w:basedOn w:val="Normal"/>
    <w:semiHidden/>
    <w:rsid w:val="00F05612"/>
    <w:pPr>
      <w:ind w:firstLine="360"/>
    </w:pPr>
    <w:rPr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2E091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1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E091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4AF4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ena\Desktop\Scrisoare%20oficiala%20Colenti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Scrisoare oficiala Colentina</Template>
  <TotalTime>0</TotalTime>
  <Pages>4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Domnului Director General Conf</vt:lpstr>
    </vt:vector>
  </TitlesOfParts>
  <Company>Spitalul Colentina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Domnului Director General Conf</dc:title>
  <dc:creator>Marilena</dc:creator>
  <cp:lastModifiedBy>Secretariat8</cp:lastModifiedBy>
  <cp:revision>2</cp:revision>
  <cp:lastPrinted>2012-01-12T07:17:00Z</cp:lastPrinted>
  <dcterms:created xsi:type="dcterms:W3CDTF">2015-07-03T06:49:00Z</dcterms:created>
  <dcterms:modified xsi:type="dcterms:W3CDTF">2015-07-03T06:49:00Z</dcterms:modified>
</cp:coreProperties>
</file>