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55" w:rsidRPr="00657A40" w:rsidRDefault="00533355" w:rsidP="0053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7A40">
        <w:rPr>
          <w:rFonts w:ascii="Times New Roman" w:hAnsi="Times New Roman"/>
          <w:b/>
          <w:sz w:val="24"/>
          <w:szCs w:val="24"/>
        </w:rPr>
        <w:t>TE</w:t>
      </w:r>
      <w:r>
        <w:rPr>
          <w:rFonts w:ascii="Times New Roman" w:hAnsi="Times New Roman"/>
          <w:b/>
          <w:sz w:val="24"/>
          <w:szCs w:val="24"/>
        </w:rPr>
        <w:t>MATICA CONCURS</w:t>
      </w:r>
    </w:p>
    <w:p w:rsidR="00533355" w:rsidRDefault="00533355" w:rsidP="0053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7A40">
        <w:rPr>
          <w:rFonts w:ascii="Times New Roman" w:hAnsi="Times New Roman"/>
          <w:b/>
          <w:sz w:val="24"/>
          <w:szCs w:val="24"/>
        </w:rPr>
        <w:t>pentru ocuparea postului de</w:t>
      </w:r>
      <w:r>
        <w:rPr>
          <w:rFonts w:ascii="Times New Roman" w:hAnsi="Times New Roman"/>
          <w:b/>
          <w:sz w:val="24"/>
          <w:szCs w:val="24"/>
        </w:rPr>
        <w:t xml:space="preserve"> asitent universitar</w:t>
      </w:r>
      <w:r w:rsidRPr="00657A40">
        <w:rPr>
          <w:rFonts w:ascii="Times New Roman" w:hAnsi="Times New Roman"/>
          <w:b/>
          <w:sz w:val="24"/>
          <w:szCs w:val="24"/>
        </w:rPr>
        <w:t xml:space="preserve">, poziția </w:t>
      </w:r>
      <w:r>
        <w:rPr>
          <w:rFonts w:ascii="Times New Roman" w:hAnsi="Times New Roman"/>
          <w:b/>
          <w:sz w:val="24"/>
          <w:szCs w:val="24"/>
        </w:rPr>
        <w:t>10 si 14</w:t>
      </w:r>
      <w:r w:rsidRPr="00657A40">
        <w:rPr>
          <w:rFonts w:ascii="Times New Roman" w:hAnsi="Times New Roman"/>
          <w:b/>
          <w:sz w:val="24"/>
          <w:szCs w:val="24"/>
        </w:rPr>
        <w:t xml:space="preserve">, </w:t>
      </w:r>
    </w:p>
    <w:p w:rsidR="00533355" w:rsidRPr="00657A40" w:rsidRDefault="00533355" w:rsidP="0053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7A40">
        <w:rPr>
          <w:rFonts w:ascii="Times New Roman" w:hAnsi="Times New Roman"/>
          <w:b/>
          <w:sz w:val="24"/>
          <w:szCs w:val="24"/>
        </w:rPr>
        <w:t xml:space="preserve">Departamentul Discipline Specifice, Disciplina </w:t>
      </w:r>
      <w:r>
        <w:rPr>
          <w:rFonts w:ascii="Times New Roman" w:hAnsi="Times New Roman"/>
          <w:b/>
          <w:sz w:val="24"/>
          <w:szCs w:val="24"/>
        </w:rPr>
        <w:t>Nursing general</w:t>
      </w:r>
    </w:p>
    <w:p w:rsidR="008C2E50" w:rsidRDefault="008C2E50" w:rsidP="008642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5333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5333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PROBA SCRISA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I. Profesiunea de asistent medical</w:t>
      </w:r>
    </w:p>
    <w:p w:rsidR="008642FC" w:rsidRPr="00A1726D" w:rsidRDefault="008642FC" w:rsidP="008642FC">
      <w:pPr>
        <w:numPr>
          <w:ilvl w:val="0"/>
          <w:numId w:val="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locul de muncă al asistentului medical;</w:t>
      </w:r>
    </w:p>
    <w:p w:rsidR="008642FC" w:rsidRPr="00A1726D" w:rsidRDefault="008642FC" w:rsidP="008642FC">
      <w:pPr>
        <w:numPr>
          <w:ilvl w:val="0"/>
          <w:numId w:val="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funcţii şi responsabilităţi;</w:t>
      </w:r>
    </w:p>
    <w:p w:rsidR="008642FC" w:rsidRPr="00A1726D" w:rsidRDefault="008642FC" w:rsidP="008642FC">
      <w:pPr>
        <w:numPr>
          <w:ilvl w:val="0"/>
          <w:numId w:val="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concepte şi teorii</w:t>
      </w:r>
      <w:r>
        <w:rPr>
          <w:rFonts w:ascii="Times New Roman" w:hAnsi="Times New Roman"/>
          <w:sz w:val="24"/>
          <w:szCs w:val="24"/>
        </w:rPr>
        <w:t>, procesul de ingrijire</w:t>
      </w:r>
      <w:r w:rsidRPr="00A1726D">
        <w:rPr>
          <w:rFonts w:ascii="Times New Roman" w:hAnsi="Times New Roman"/>
          <w:sz w:val="24"/>
          <w:szCs w:val="24"/>
        </w:rPr>
        <w:t>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II. Rolul asistentului medical în pregătirea şi asistarea examenelor clinice şi paraclinice</w:t>
      </w:r>
    </w:p>
    <w:p w:rsidR="008642FC" w:rsidRPr="00A1726D" w:rsidRDefault="008642FC" w:rsidP="008642FC">
      <w:pPr>
        <w:numPr>
          <w:ilvl w:val="0"/>
          <w:numId w:val="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sondajelor şi spălăturilor;</w:t>
      </w:r>
    </w:p>
    <w:p w:rsidR="008642FC" w:rsidRPr="00A1726D" w:rsidRDefault="008642FC" w:rsidP="008642FC">
      <w:pPr>
        <w:numPr>
          <w:ilvl w:val="0"/>
          <w:numId w:val="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participarea la puncţii;</w:t>
      </w:r>
    </w:p>
    <w:p w:rsidR="008642FC" w:rsidRPr="00A1726D" w:rsidRDefault="008642FC" w:rsidP="008642FC">
      <w:pPr>
        <w:numPr>
          <w:ilvl w:val="0"/>
          <w:numId w:val="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administrarea medicamentelor.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III. Îngrijirea pacienţilor cu afecţiuni / deficienţe ale aparatului respirator (urgenţe):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funcţiei respiratorii, investigaţii paraclinice;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unor semne şi simptome: tuse, expectoraţie, dispnee, hemoptizie, junghi toracic;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bolnavilor cu insuficienţă respiratorie acută, astm bronşic, pneumotorax spontan; îngrijirea pacienţilor cu hemoptizie;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pacienţilor cu ventilaţie mecanică.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intervenţii şi tratamente specifice: oxigenoterapie, exerciţii respiratorii, tehnici de relaxare, monitorizare;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sănătate;</w:t>
      </w:r>
    </w:p>
    <w:p w:rsidR="008642FC" w:rsidRPr="00A1726D" w:rsidRDefault="008642FC" w:rsidP="008642FC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studiu de caz: identificarea problemelor de îngrijire ale pacienţilor cu afecţiuni ale aparatului respirator.</w:t>
      </w:r>
    </w:p>
    <w:p w:rsidR="008642FC" w:rsidRPr="00A1726D" w:rsidRDefault="008642FC" w:rsidP="008642FC">
      <w:pPr>
        <w:pStyle w:val="BodyText"/>
        <w:jc w:val="both"/>
        <w:rPr>
          <w:b/>
        </w:rPr>
      </w:pPr>
      <w:r w:rsidRPr="00A1726D">
        <w:rPr>
          <w:b/>
        </w:rPr>
        <w:t>IV. Îngrijirea pacienţilor cu afecţiuni / deficienţe ale aparatului cardiovascular (urgenţe):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stării generale a pacienţilor (supravegherea funcţiilor vitale şi vegetative);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unor semne şi simptome: durere, dispnee, cianoză, edem, palpitaţii;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(radiologice, funcţionale şi de laborator);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bolnavilor cu edem pulmonar acut, embolie pulmonară, infarct miocardic acut, hipertensiune arterială, stop cardiorespirator;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intervenţii şi tratamente specifice;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sănătate;</w:t>
      </w:r>
    </w:p>
    <w:p w:rsidR="008642FC" w:rsidRPr="00A1726D" w:rsidRDefault="008642FC" w:rsidP="008642FC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studiu de caz: identificarea problemelor de îngrijire ale pacienţilor cu afecţiuni ale aparatului cardiovascular.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V. Îngrijirea pacienţilor cu afecţiuni / deficienţe ale aparatului digestiv şi ale glandelor anexe:</w:t>
      </w:r>
    </w:p>
    <w:p w:rsidR="008642FC" w:rsidRPr="00A1726D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 xml:space="preserve">supravegherea stării generale, a funcţiilor vitale şi vegetative;  </w:t>
      </w:r>
    </w:p>
    <w:p w:rsidR="008642FC" w:rsidRPr="00A1726D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(radiologice, endoscopice, funcţionale, prelevări de produse biologice şi patologice specifice);</w:t>
      </w:r>
    </w:p>
    <w:p w:rsidR="008642FC" w:rsidRPr="00A1726D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tratamentelor de specialitate;</w:t>
      </w:r>
    </w:p>
    <w:p w:rsidR="008642FC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unor semne şi simptome specifice: greaţă, vărsătură, diaree, constipaţie, dureri, hemoragie digestivă);</w:t>
      </w:r>
    </w:p>
    <w:p w:rsidR="008642FC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1082A">
        <w:rPr>
          <w:rFonts w:ascii="Times New Roman" w:hAnsi="Times New Roman"/>
          <w:sz w:val="24"/>
          <w:szCs w:val="24"/>
        </w:rPr>
        <w:lastRenderedPageBreak/>
        <w:t>intervenţii şi tratamente specifice;</w:t>
      </w:r>
    </w:p>
    <w:p w:rsidR="008642FC" w:rsidRPr="0081082A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1082A">
        <w:rPr>
          <w:rFonts w:ascii="Times New Roman" w:hAnsi="Times New Roman"/>
          <w:sz w:val="24"/>
          <w:szCs w:val="24"/>
        </w:rPr>
        <w:t>îngrijirea bolnavilor cu boala ulceroasă,colecistita acută,colică biliară, hepatita cronică,ciroza hepatică;</w:t>
      </w:r>
    </w:p>
    <w:p w:rsidR="008642FC" w:rsidRPr="00A1726D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sănătate;</w:t>
      </w:r>
    </w:p>
    <w:p w:rsidR="008642FC" w:rsidRPr="00A1726D" w:rsidRDefault="008642FC" w:rsidP="008642FC">
      <w:pPr>
        <w:numPr>
          <w:ilvl w:val="0"/>
          <w:numId w:val="5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studiu de caz: identificarea problemelor de îngrijire ale pacienţilor cu afecţiuni ale aparatului digestiv şi ale glandelor anexe.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VI. Îngrijirea pacienţilor cu afecţiuni / deficienţe ale aparatului renal (urgenţe):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stării generale şi a funcţiilor vitale şi vegetative;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semnelor şi simptomelor: durere, tulburări urinare, simptome generale (nervoase, respiratorii, cardiovasculare);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(radiologice, funcţionale şi de laborator);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tratamentului;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bolnavilor cu insuficienţă renală acută, colică renală, retenţie acută de urină;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intervenţii şi tratamente specifice;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sănătate;</w:t>
      </w:r>
    </w:p>
    <w:p w:rsidR="008642FC" w:rsidRPr="00A1726D" w:rsidRDefault="008642FC" w:rsidP="008642FC">
      <w:pPr>
        <w:numPr>
          <w:ilvl w:val="0"/>
          <w:numId w:val="6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studiu de caz.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VII. Îngrijirea pacienţilor cu afecţiuni hematologice: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stării generale şi a funcţiilor vitale şi vegetative;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(radiologice, funcţionale, de laborator);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unor semne şi simptome: cefalee, ameţeală, lipotimie, dispnee, palpitaţii, inapetenţă, etc.;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tratamentelor;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pacienţilor cu: anemie, leucemie, boală Hodgkin;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intervenţii şi tratamente specifice: transfuzia, puncţia osoasă, etc;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sănătate;</w:t>
      </w:r>
    </w:p>
    <w:p w:rsidR="008642FC" w:rsidRPr="00A1726D" w:rsidRDefault="008642FC" w:rsidP="008642FC">
      <w:pPr>
        <w:numPr>
          <w:ilvl w:val="0"/>
          <w:numId w:val="7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studiu de caz.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VIII. Îngrijirea pacienţilor cu afecţiuni reumatismale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stării generale şi a funcţiilor vitale şi vegetative;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(radiologice şi de laborator);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unor semne şi simptome: durere, imobilitate articulară, tulburări senzoriale, etc.;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tratamentului;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pacienţilor cu: reumatism articular acut, reumatism degenerativ, poliartrită reumatoidă;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intervenţii şi tratamente specifice: injecţia intra- şi periarticulară, mobilizarea;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sănătate;</w:t>
      </w:r>
    </w:p>
    <w:p w:rsidR="008642FC" w:rsidRPr="00A1726D" w:rsidRDefault="008642FC" w:rsidP="008642FC">
      <w:pPr>
        <w:numPr>
          <w:ilvl w:val="0"/>
          <w:numId w:val="8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studiu de caz.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IX. Îngrijirea pacienţilor cu intoxicaţii acute</w:t>
      </w:r>
    </w:p>
    <w:p w:rsidR="008642FC" w:rsidRPr="00A1726D" w:rsidRDefault="008642FC" w:rsidP="008642FC">
      <w:pPr>
        <w:numPr>
          <w:ilvl w:val="0"/>
          <w:numId w:val="9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stării generale şi a funcţiilor vitale şi vegetative;</w:t>
      </w:r>
    </w:p>
    <w:p w:rsidR="008642FC" w:rsidRPr="00A1726D" w:rsidRDefault="008642FC" w:rsidP="008642FC">
      <w:pPr>
        <w:numPr>
          <w:ilvl w:val="0"/>
          <w:numId w:val="9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(explorări funcţionale şi de laborator);</w:t>
      </w:r>
    </w:p>
    <w:p w:rsidR="008642FC" w:rsidRPr="00A1726D" w:rsidRDefault="008642FC" w:rsidP="008642FC">
      <w:pPr>
        <w:numPr>
          <w:ilvl w:val="0"/>
          <w:numId w:val="9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evaluarea unor semne şi simptome specifice în intoxicaţiile cu: barbiturice, alte substanţe medicamentoase, oxid de carbon, alimente, etc.;</w:t>
      </w:r>
    </w:p>
    <w:p w:rsidR="008642FC" w:rsidRPr="00A1726D" w:rsidRDefault="008642FC" w:rsidP="008642FC">
      <w:pPr>
        <w:numPr>
          <w:ilvl w:val="0"/>
          <w:numId w:val="9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tratamentului;</w:t>
      </w:r>
    </w:p>
    <w:p w:rsidR="008642FC" w:rsidRPr="00A1726D" w:rsidRDefault="008642FC" w:rsidP="008642FC">
      <w:pPr>
        <w:numPr>
          <w:ilvl w:val="0"/>
          <w:numId w:val="9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pacienţilor cu intoxicaţii acute: studiu de caz;</w:t>
      </w:r>
    </w:p>
    <w:p w:rsidR="008642FC" w:rsidRPr="00A1726D" w:rsidRDefault="008642FC" w:rsidP="008642FC">
      <w:pPr>
        <w:numPr>
          <w:ilvl w:val="0"/>
          <w:numId w:val="9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educaţie pentru sănătate: măsuri generale de prevenire a intoxicaţiilor acute.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X. Îngrijirea pacienţilor în serviciul de chirurgie şi ATI</w:t>
      </w:r>
    </w:p>
    <w:p w:rsidR="008642FC" w:rsidRPr="00A1726D" w:rsidRDefault="008642FC" w:rsidP="008642FC">
      <w:pPr>
        <w:numPr>
          <w:ilvl w:val="0"/>
          <w:numId w:val="10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principii de îngrijire a plăgilor;</w:t>
      </w:r>
    </w:p>
    <w:p w:rsidR="008642FC" w:rsidRPr="00A1726D" w:rsidRDefault="008642FC" w:rsidP="008642FC">
      <w:pPr>
        <w:numPr>
          <w:ilvl w:val="0"/>
          <w:numId w:val="10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lastRenderedPageBreak/>
        <w:t>hidratarea şi mineralizarea organismului: transfuzia de sânge, reechilibrarea hidroelectrolitică;</w:t>
      </w:r>
    </w:p>
    <w:p w:rsidR="008642FC" w:rsidRPr="00A1726D" w:rsidRDefault="008642FC" w:rsidP="008642FC">
      <w:pPr>
        <w:numPr>
          <w:ilvl w:val="0"/>
          <w:numId w:val="10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asepsia şi antisepsia: controlul infecţiilor nosocomiale;</w:t>
      </w:r>
    </w:p>
    <w:p w:rsidR="008642FC" w:rsidRPr="00A1726D" w:rsidRDefault="008642FC" w:rsidP="008642FC">
      <w:pPr>
        <w:numPr>
          <w:ilvl w:val="0"/>
          <w:numId w:val="10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pregătirea preoperatorie şi îngrijirea postoperatorie;</w:t>
      </w:r>
    </w:p>
    <w:p w:rsidR="008642FC" w:rsidRPr="00A1726D" w:rsidRDefault="008642FC" w:rsidP="008642FC">
      <w:pPr>
        <w:numPr>
          <w:ilvl w:val="0"/>
          <w:numId w:val="10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pacientului imobilizat.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XI. Particularităţi de îngrijire în afecţiunile ginecologice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semne şi simptome în afecţiunile ginecologice: durerea, leucoreea, hemoragiile, modificările ciclului menstrual;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aplicarea tratamentului local şi general;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investigaţii paraclinice (radiologice, de laborator, etc.);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pacientelor cu diferite afecţiuni ginecologice; studiu de caz;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pregătirea ginecopatelor în vederea intervenţiei chirurgicale;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îngrijiri postoperatorii – supravegherea după intervenţia chirurgicală;</w:t>
      </w:r>
    </w:p>
    <w:p w:rsidR="008642FC" w:rsidRPr="00A1726D" w:rsidRDefault="008642FC" w:rsidP="008642FC">
      <w:pPr>
        <w:numPr>
          <w:ilvl w:val="0"/>
          <w:numId w:val="11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educaţia pentru sănătate a femeii; profilaxia cancerului genital.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XII. Particularităţi de îngrijire în obstetrică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 xml:space="preserve">urmărirea evoluţiei sarcinii; 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complicaţiile şi accidentele sarcinii;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pregătirea gravidei pentru examenul general şi obstetrical, stabilirea vârstei sarcinii;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pregătirea gravidei pentru internare şi naştere;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pregătirea sălii şi a materialelor necesare pentru naştere;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gravidei în perioada de travaliu şi în timpul naşterii;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acordarea primelor îngrijiri nou-născutului în sala de naştere;</w:t>
      </w:r>
    </w:p>
    <w:p w:rsidR="008642FC" w:rsidRPr="00A1726D" w:rsidRDefault="008642FC" w:rsidP="008642FC">
      <w:pPr>
        <w:numPr>
          <w:ilvl w:val="0"/>
          <w:numId w:val="12"/>
        </w:num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supravegherea şi îngrijirea lăuzei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XIII. Îngrijirea nou-născutului şi a copilului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nou-născutului şi a sugarului;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observarea şi semnalarea modificărilor survenite în starea generală a copilului: erupţii, fenomene dureroase, stări febrile, modificarea apetitului, tulburări ale stării de conştienţă, etc.;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măsurarea şi notarea funcţiilor vitale şi vegetative: temperatură, puls, respiraţie, tensiune arterială, diureză, scaun;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asigurarea igienei;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participarea la vizită;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administrarea medicamentelor;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efectuarea tratamentelor şi supravegherea lor; pregătirea copilului pentru diferite diverse examene paraclinice: radiologice, explorări de specialitate;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copilului cu afecţiuni ale aparatului respirator (insuficienţa respiratorie acută, bronhopneumonia, etc.); prevenirea convulsiilor febrile;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copilului cu afecţiuni ale aparatului cardiovascular: insuficienţă cardiacă, colaps;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copilului cu afecţiuni ale aparatului digestiv;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copilului deshidratat;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pregătirea preoperatorie şi îngrijirile postoperatorii în diverse afecţiuni;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particularităţi de îngrijire a copilului în serviciul de chirurgie: igienă, alimentaţie, administrarea tratamentului medicamentos;</w:t>
      </w:r>
    </w:p>
    <w:p w:rsidR="008642FC" w:rsidRPr="00A1726D" w:rsidRDefault="008642FC" w:rsidP="008642FC">
      <w:pPr>
        <w:numPr>
          <w:ilvl w:val="0"/>
          <w:numId w:val="13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 xml:space="preserve">educaţie pentru sănătate: alimentaţie corectă, stil de viaţă, condiţii de mediu; prevenirea rahitismului, imunizarea pasivă.  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XIV. Îngrijirea pacienţilor în comunitate</w:t>
      </w:r>
    </w:p>
    <w:p w:rsidR="008642FC" w:rsidRPr="00A1726D" w:rsidRDefault="008642FC" w:rsidP="008642FC">
      <w:pPr>
        <w:numPr>
          <w:ilvl w:val="0"/>
          <w:numId w:val="14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lastRenderedPageBreak/>
        <w:t>îngrijirea copilului;</w:t>
      </w:r>
    </w:p>
    <w:p w:rsidR="008642FC" w:rsidRPr="00A1726D" w:rsidRDefault="008642FC" w:rsidP="008642FC">
      <w:pPr>
        <w:numPr>
          <w:ilvl w:val="0"/>
          <w:numId w:val="14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gravidei;</w:t>
      </w:r>
    </w:p>
    <w:p w:rsidR="008642FC" w:rsidRPr="00A1726D" w:rsidRDefault="008642FC" w:rsidP="008642FC">
      <w:pPr>
        <w:numPr>
          <w:ilvl w:val="0"/>
          <w:numId w:val="14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îngrijirea persoanelor cu nevoi speciale: bolnavi cronici, persoane imobilizate, etc.</w:t>
      </w:r>
    </w:p>
    <w:p w:rsidR="008642FC" w:rsidRPr="00A1726D" w:rsidRDefault="008642FC" w:rsidP="008642FC">
      <w:pPr>
        <w:pStyle w:val="BodyText"/>
        <w:jc w:val="left"/>
        <w:rPr>
          <w:b/>
        </w:rPr>
      </w:pPr>
      <w:r w:rsidRPr="00A1726D">
        <w:rPr>
          <w:b/>
        </w:rPr>
        <w:t>XV. Îngrijiri speciale acordate persoanei vârstnice</w:t>
      </w:r>
    </w:p>
    <w:p w:rsidR="008642FC" w:rsidRPr="00A1726D" w:rsidRDefault="008642FC" w:rsidP="008642FC">
      <w:pPr>
        <w:numPr>
          <w:ilvl w:val="0"/>
          <w:numId w:val="15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particularităţi biologice şi psihologice ale persoanei vârstnice;</w:t>
      </w:r>
    </w:p>
    <w:p w:rsidR="008642FC" w:rsidRPr="00A1726D" w:rsidRDefault="008642FC" w:rsidP="008642FC">
      <w:pPr>
        <w:numPr>
          <w:ilvl w:val="0"/>
          <w:numId w:val="15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probleme etice şi sociale ale vârstnicului;</w:t>
      </w:r>
    </w:p>
    <w:p w:rsidR="008642FC" w:rsidRPr="00A1726D" w:rsidRDefault="008642FC" w:rsidP="008642FC">
      <w:pPr>
        <w:numPr>
          <w:ilvl w:val="0"/>
          <w:numId w:val="15"/>
        </w:num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particularităţi de îngrijire a persoanei vârstnice.</w:t>
      </w:r>
    </w:p>
    <w:p w:rsidR="008642FC" w:rsidRDefault="008642FC" w:rsidP="008642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E50" w:rsidRPr="00A1726D" w:rsidRDefault="008C2E50" w:rsidP="008642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2FC" w:rsidRDefault="008642FC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642FC">
      <w:pPr>
        <w:jc w:val="both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jc w:val="both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jc w:val="both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jc w:val="both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jc w:val="both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jc w:val="both"/>
        <w:rPr>
          <w:rFonts w:ascii="Times New Roman" w:hAnsi="Times New Roman"/>
          <w:sz w:val="24"/>
          <w:szCs w:val="24"/>
        </w:rPr>
      </w:pPr>
    </w:p>
    <w:p w:rsidR="008C2E50" w:rsidRDefault="008C2E50" w:rsidP="008642FC">
      <w:pPr>
        <w:jc w:val="both"/>
        <w:rPr>
          <w:rFonts w:ascii="Times New Roman" w:hAnsi="Times New Roman"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2E50" w:rsidRDefault="008C2E50" w:rsidP="005333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PROBA CLINICA</w:t>
      </w:r>
    </w:p>
    <w:p w:rsidR="008A40A1" w:rsidRDefault="008A40A1" w:rsidP="008A40A1"/>
    <w:tbl>
      <w:tblPr>
        <w:tblW w:w="9468" w:type="dxa"/>
        <w:tblLayout w:type="fixed"/>
        <w:tblLook w:val="0000"/>
      </w:tblPr>
      <w:tblGrid>
        <w:gridCol w:w="1008"/>
        <w:gridCol w:w="8460"/>
      </w:tblGrid>
      <w:tr w:rsidR="008A40A1" w:rsidTr="008A40A1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Activitatile asistentului medical                                          </w:t>
            </w:r>
          </w:p>
        </w:tc>
      </w:tr>
      <w:tr w:rsidR="008A40A1" w:rsidTr="008A40A1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Normele de protectie si tehnica securitatii muncii            </w:t>
            </w:r>
          </w:p>
        </w:tc>
      </w:tr>
      <w:tr w:rsidR="008A40A1" w:rsidTr="008A40A1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Organizarea si gestionarea ingrijirilor                               </w:t>
            </w:r>
          </w:p>
        </w:tc>
      </w:tr>
      <w:tr w:rsidR="008A40A1" w:rsidTr="008A40A1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Asigurarea conditiilor de spitalizare a bolnavului             </w:t>
            </w:r>
          </w:p>
        </w:tc>
      </w:tr>
      <w:tr w:rsidR="008A40A1" w:rsidTr="008A40A1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Infectiile nosocomiale. Metode generale de prevenire a procesului epidemiologic </w:t>
            </w:r>
          </w:p>
        </w:tc>
      </w:tr>
      <w:tr w:rsidR="008A40A1" w:rsidTr="008A40A1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Instrumentarul si sterilizarea. Principii de baza pentru imbracarea echipamentului sterilizat                                                                                    </w:t>
            </w:r>
          </w:p>
        </w:tc>
      </w:tr>
      <w:tr w:rsidR="008A40A1" w:rsidTr="008A40A1">
        <w:trPr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Abilitati de baza in ingrijirea pacientului                           </w:t>
            </w:r>
          </w:p>
        </w:tc>
      </w:tr>
      <w:tr w:rsidR="008A40A1" w:rsidTr="008A40A1">
        <w:trPr>
          <w:trHeight w:val="5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Supravegherea bolnavului, observarea faciesului, a starii psihice, a somnului si a reactivitatii generale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Observarea pozitiei bolnavului. Dezbracarea si imbracarea bolnavului in pat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 Pregatirea patului si accesoriilor lui           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Observarea semnelor vitale. Masurarea si notarea temperaturii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Observarea apetitului si a modului in care bolnavul respecta prescriptiile medicale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Observarea, masurarea si notarea diurezei, expectoratiei,varsaturilor, scaunului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 Tratarea plagilor. Bandajarea                                                  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Evaluarea fizica si asistarea examinarii clinice a bolnavului                              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Recoltarea produselor biologice, punctia venoasa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Administrarea medicamentelor. Efectuarea de sondaje, spalaturi, clisme        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 xml:space="preserve">Ingrijiri acordate bolnavilor in urgente                          </w:t>
            </w:r>
          </w:p>
        </w:tc>
      </w:tr>
      <w:tr w:rsidR="008A40A1" w:rsidTr="008A40A1">
        <w:trPr>
          <w:trHeight w:val="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A1" w:rsidRPr="008A40A1" w:rsidRDefault="008A40A1" w:rsidP="008A40A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A1" w:rsidRPr="008A40A1" w:rsidRDefault="008A40A1" w:rsidP="00776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40A1">
              <w:rPr>
                <w:rFonts w:ascii="Times New Roman" w:hAnsi="Times New Roman"/>
                <w:b/>
                <w:sz w:val="24"/>
                <w:szCs w:val="24"/>
              </w:rPr>
              <w:t>Diagnostic nursing si lista de interventii</w:t>
            </w:r>
          </w:p>
        </w:tc>
      </w:tr>
    </w:tbl>
    <w:p w:rsidR="008C2E50" w:rsidRDefault="008C2E50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40A1" w:rsidRDefault="008A40A1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40A1" w:rsidRDefault="008A40A1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8C2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2E50" w:rsidRDefault="008C2E50" w:rsidP="008642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2E50" w:rsidRPr="00A1726D" w:rsidRDefault="008C2E50" w:rsidP="008642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355" w:rsidRDefault="00533355" w:rsidP="005333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PROBA DIDACTICA</w:t>
      </w:r>
    </w:p>
    <w:p w:rsidR="0094395C" w:rsidRDefault="0094395C" w:rsidP="009439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30" w:type="dxa"/>
        <w:tblLayout w:type="fixed"/>
        <w:tblLook w:val="0000"/>
      </w:tblPr>
      <w:tblGrid>
        <w:gridCol w:w="8730"/>
      </w:tblGrid>
      <w:tr w:rsidR="0094395C" w:rsidRP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395C" w:rsidRPr="0094395C" w:rsidRDefault="0094395C" w:rsidP="0094395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Nursing-ul -  </w:t>
            </w:r>
            <w:r w:rsidRPr="0094395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Notiuni generale </w:t>
            </w:r>
          </w:p>
          <w:p w:rsidR="0094395C" w:rsidRPr="0094395C" w:rsidRDefault="0094395C" w:rsidP="0094395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-  Asistentul medical - definitie, functii si roluri </w:t>
            </w:r>
          </w:p>
          <w:p w:rsidR="0094395C" w:rsidRPr="0094395C" w:rsidRDefault="0094395C" w:rsidP="0094395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-  Legea asistentului medical  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Drepturile bolnavului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Concepte: </w:t>
            </w:r>
            <w:r w:rsidRPr="0094395C">
              <w:rPr>
                <w:rFonts w:ascii="Times New Roman" w:hAnsi="Times New Roman"/>
                <w:sz w:val="20"/>
                <w:szCs w:val="20"/>
              </w:rPr>
              <w:t>om, habitat, sanatate, boala.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Comunicare interpersonala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Metode de lucru ale asistentului medical.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Teorii de ingrijire. Teoria Virginiei Henderson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Etapele procesului de ingrijire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Realizarea unui proces de ingijire si elaborarea unui plan de ingrijire.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comunica cu semenii sai.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se misca , de a-si mentine o pozitie corecta si o buna circulatie.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fi curat, ingrijit si de a-si proteja tegumentele.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se imbraca si dezbraca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respira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a-si mentine temperatura in limite normale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bea si de a manca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elimina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evita pericolele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dormi si a se odihni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fi util si a se realiza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actiona conform credintelor si valorilor proprii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se recreea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Nevoia de a invata sa-si pastreze sanatatea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bCs/>
                <w:sz w:val="20"/>
                <w:szCs w:val="20"/>
              </w:rPr>
              <w:t>Educatia pentru sanatate.</w:t>
            </w:r>
            <w:r w:rsidRPr="0094395C">
              <w:rPr>
                <w:rFonts w:ascii="Times New Roman" w:hAnsi="Times New Roman"/>
                <w:sz w:val="20"/>
                <w:szCs w:val="20"/>
              </w:rPr>
              <w:t>Protocol educativ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>Teoria MARJORY GORDON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>Diagnostic nursing si lista de interventii</w:t>
            </w:r>
          </w:p>
        </w:tc>
      </w:tr>
      <w:tr w:rsidR="0094395C" w:rsidTr="0094395C">
        <w:tc>
          <w:tcPr>
            <w:tcW w:w="8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>NANDA</w:t>
            </w:r>
          </w:p>
        </w:tc>
      </w:tr>
      <w:tr w:rsidR="0094395C" w:rsidTr="0094395C">
        <w:trPr>
          <w:trHeight w:val="302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Activitatile asistentului medical                                          </w:t>
            </w:r>
          </w:p>
        </w:tc>
      </w:tr>
      <w:tr w:rsidR="0094395C" w:rsidTr="0094395C">
        <w:trPr>
          <w:trHeight w:val="302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Normele de protectie si tehnica securitatii muncii            </w:t>
            </w:r>
          </w:p>
        </w:tc>
      </w:tr>
      <w:tr w:rsidR="0094395C" w:rsidTr="0094395C">
        <w:trPr>
          <w:trHeight w:val="302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Organizarea si gestionarea ingrijirilor                               </w:t>
            </w:r>
          </w:p>
        </w:tc>
      </w:tr>
      <w:tr w:rsidR="0094395C" w:rsidTr="0094395C">
        <w:trPr>
          <w:trHeight w:val="302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Asigurarea conditiilor de spitalizare a bolnavului             </w:t>
            </w:r>
          </w:p>
        </w:tc>
      </w:tr>
      <w:tr w:rsidR="0094395C" w:rsidTr="0094395C">
        <w:trPr>
          <w:trHeight w:val="302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Infectiile nosocomiale. Metode generale de prevenire a procesului epidemiologic </w:t>
            </w:r>
          </w:p>
        </w:tc>
      </w:tr>
      <w:tr w:rsidR="0094395C" w:rsidTr="0094395C">
        <w:trPr>
          <w:trHeight w:val="45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Instrumentarul si sterilizarea. Principii de baza pentru imbracarea echipamentului sterilizat                                                                                    </w:t>
            </w:r>
          </w:p>
        </w:tc>
      </w:tr>
      <w:tr w:rsidR="0094395C" w:rsidTr="0094395C">
        <w:trPr>
          <w:trHeight w:val="240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Abilitati de baza in ingrijirea pacientului                           </w:t>
            </w:r>
          </w:p>
        </w:tc>
      </w:tr>
      <w:tr w:rsidR="0094395C" w:rsidTr="0094395C">
        <w:trPr>
          <w:trHeight w:val="525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Supravegherea bolnavului, observarea faciesului, a starii psihice, a somnului si a reactivitatii generale  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Observarea pozitiei bolnavului. Dezbracarea si imbracarea bolnavului in pat  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 Pregatirea patului si accesoriilor lui             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Observarea semnelor vitale. Masurarea si notarea temperaturii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Observarea apetitului si a modului in care bolnavul respecta prescriptiile medicale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Observarea, masurarea si notarea diurezei, expectoratiei,varsaturilor, scaunului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 Tratarea plagilor. Bandajarea                                                    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Evaluarea fizica si asistarea examinarii clinice a bolnavului                                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Recoltarea produselor biologice, punctia venoasa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Administrarea medicamentelor. Efectuarea de sondaje, spalaturi, clisme                                </w:t>
            </w:r>
          </w:p>
        </w:tc>
      </w:tr>
      <w:tr w:rsidR="0094395C" w:rsidTr="0094395C">
        <w:trPr>
          <w:trHeight w:val="144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5C" w:rsidRPr="0094395C" w:rsidRDefault="0094395C" w:rsidP="00776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95C">
              <w:rPr>
                <w:rFonts w:ascii="Times New Roman" w:hAnsi="Times New Roman"/>
                <w:b/>
                <w:sz w:val="20"/>
                <w:szCs w:val="20"/>
              </w:rPr>
              <w:t xml:space="preserve">Ingrijiri acordate bolnavilor in urgente                          </w:t>
            </w:r>
          </w:p>
        </w:tc>
      </w:tr>
    </w:tbl>
    <w:p w:rsidR="003F0200" w:rsidRDefault="003F0200"/>
    <w:p w:rsidR="00533355" w:rsidRDefault="00533355" w:rsidP="00533355">
      <w:pPr>
        <w:pStyle w:val="Heading1"/>
        <w:spacing w:before="0" w:after="0"/>
        <w:rPr>
          <w:rFonts w:cs="Times New Roman"/>
          <w:sz w:val="24"/>
          <w:szCs w:val="24"/>
        </w:rPr>
      </w:pPr>
    </w:p>
    <w:p w:rsidR="00533355" w:rsidRDefault="00533355" w:rsidP="00533355">
      <w:pPr>
        <w:pStyle w:val="Heading1"/>
        <w:spacing w:before="0" w:after="0"/>
        <w:rPr>
          <w:rFonts w:cs="Times New Roman"/>
          <w:sz w:val="24"/>
          <w:szCs w:val="24"/>
        </w:rPr>
      </w:pPr>
      <w:r w:rsidRPr="00A1726D">
        <w:rPr>
          <w:rFonts w:cs="Times New Roman"/>
          <w:sz w:val="24"/>
          <w:szCs w:val="24"/>
        </w:rPr>
        <w:t>BIBLIOGRAFIE</w:t>
      </w:r>
    </w:p>
    <w:p w:rsidR="00533355" w:rsidRPr="00533355" w:rsidRDefault="00533355" w:rsidP="00533355">
      <w:pPr>
        <w:rPr>
          <w:lang w:eastAsia="ro-RO"/>
        </w:rPr>
      </w:pPr>
    </w:p>
    <w:p w:rsidR="00533355" w:rsidRPr="00D27BEE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Bogdan C. </w:t>
      </w:r>
      <w:r w:rsidRPr="00A1726D">
        <w:rPr>
          <w:rFonts w:ascii="Times New Roman" w:hAnsi="Times New Roman"/>
          <w:sz w:val="24"/>
          <w:szCs w:val="24"/>
        </w:rPr>
        <w:t>Geriatrie. Editura Medicală, Bucureşti, 1997</w:t>
      </w:r>
    </w:p>
    <w:p w:rsidR="00533355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Borundel, Corneliu . Manual de medicină internă pentru cadre med</w:t>
      </w:r>
      <w:r>
        <w:rPr>
          <w:rFonts w:ascii="Times New Roman" w:hAnsi="Times New Roman"/>
          <w:sz w:val="24"/>
          <w:szCs w:val="24"/>
        </w:rPr>
        <w:t>ii. Editura ALL, Bucureşti, 2007</w:t>
      </w:r>
    </w:p>
    <w:p w:rsidR="00533355" w:rsidRPr="000B1256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Chiru</w:t>
      </w:r>
      <w:r>
        <w:rPr>
          <w:rFonts w:ascii="Times New Roman" w:hAnsi="Times New Roman"/>
          <w:sz w:val="24"/>
          <w:szCs w:val="24"/>
        </w:rPr>
        <w:t>, F.</w:t>
      </w:r>
      <w:r w:rsidRPr="00A1726D">
        <w:rPr>
          <w:rFonts w:ascii="Times New Roman" w:hAnsi="Times New Roman"/>
          <w:sz w:val="24"/>
          <w:szCs w:val="24"/>
        </w:rPr>
        <w:t xml:space="preserve"> şi colaboratorii. Îngrijirea omului sănătos si a omului bolnav. Editura CISON, Bucureşti</w:t>
      </w:r>
      <w:r>
        <w:rPr>
          <w:rFonts w:ascii="Times New Roman" w:hAnsi="Times New Roman"/>
          <w:sz w:val="24"/>
          <w:szCs w:val="24"/>
        </w:rPr>
        <w:t>,</w:t>
      </w:r>
      <w:r w:rsidRPr="00A1726D">
        <w:rPr>
          <w:rFonts w:ascii="Times New Roman" w:hAnsi="Times New Roman"/>
          <w:sz w:val="24"/>
          <w:szCs w:val="24"/>
        </w:rPr>
        <w:t xml:space="preserve"> 2001</w:t>
      </w:r>
    </w:p>
    <w:p w:rsidR="00533355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Daschievici Silvian, Mihăilescu Mihai. Chirurgie. Manual pentru cadre medii. E</w:t>
      </w:r>
      <w:r>
        <w:rPr>
          <w:rFonts w:ascii="Times New Roman" w:hAnsi="Times New Roman"/>
          <w:sz w:val="24"/>
          <w:szCs w:val="24"/>
        </w:rPr>
        <w:t>ditura Medicală, Bucureşti, 2007</w:t>
      </w:r>
    </w:p>
    <w:p w:rsidR="00533355" w:rsidRPr="000B1256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Gheorghiu N. N., Lemnete I., Rădulescu I. Manual de obstetrică şi ginecologie pentru cadre medii. Editura Medicală, Bucureşti, 1994.</w:t>
      </w:r>
    </w:p>
    <w:p w:rsidR="00533355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Marcean Crin, Mihăilescu Vladimir. Puericultura şi Pediatrie, Colecţia „Fundeni”. Edit</w:t>
      </w:r>
      <w:r>
        <w:rPr>
          <w:rFonts w:ascii="Times New Roman" w:hAnsi="Times New Roman"/>
          <w:sz w:val="24"/>
          <w:szCs w:val="24"/>
        </w:rPr>
        <w:t>ura R.C.R. Print, Bucureşti 2013</w:t>
      </w:r>
    </w:p>
    <w:p w:rsidR="00533355" w:rsidRPr="000B1256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27BEE">
        <w:rPr>
          <w:rFonts w:ascii="Times New Roman" w:hAnsi="Times New Roman"/>
          <w:sz w:val="24"/>
          <w:szCs w:val="24"/>
          <w:lang w:val="es-ES"/>
        </w:rPr>
        <w:t xml:space="preserve">Marcean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Crin.Tratat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Nursing.Îngrijirea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omului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sănatos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bolnav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Editura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Medicală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D27BEE">
        <w:rPr>
          <w:rFonts w:ascii="Times New Roman" w:hAnsi="Times New Roman"/>
          <w:sz w:val="24"/>
          <w:szCs w:val="24"/>
          <w:lang w:val="es-ES"/>
        </w:rPr>
        <w:t>Bucureşti</w:t>
      </w:r>
      <w:proofErr w:type="spellEnd"/>
      <w:r w:rsidRPr="00D27BEE">
        <w:rPr>
          <w:rFonts w:ascii="Times New Roman" w:hAnsi="Times New Roman"/>
          <w:sz w:val="24"/>
          <w:szCs w:val="24"/>
          <w:lang w:val="es-ES"/>
        </w:rPr>
        <w:t xml:space="preserve"> ,2010</w:t>
      </w:r>
    </w:p>
    <w:p w:rsidR="00533355" w:rsidRPr="00A1726D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Mozes Carol. Tehnica îngrijirii bolnavului.</w:t>
      </w:r>
      <w:r>
        <w:rPr>
          <w:rFonts w:ascii="Times New Roman" w:hAnsi="Times New Roman"/>
          <w:sz w:val="24"/>
          <w:szCs w:val="24"/>
        </w:rPr>
        <w:t xml:space="preserve"> Editura Medicala Bucureşti 2006</w:t>
      </w:r>
    </w:p>
    <w:p w:rsidR="00533355" w:rsidRPr="00A1726D" w:rsidRDefault="00533355" w:rsidP="005333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6D">
        <w:rPr>
          <w:rFonts w:ascii="Times New Roman" w:hAnsi="Times New Roman"/>
          <w:sz w:val="24"/>
          <w:szCs w:val="24"/>
        </w:rPr>
        <w:t>Titircă Lucreţia. Urgenţele medico-chirurgicale. Sinteze E</w:t>
      </w:r>
      <w:r>
        <w:rPr>
          <w:rFonts w:ascii="Times New Roman" w:hAnsi="Times New Roman"/>
          <w:sz w:val="24"/>
          <w:szCs w:val="24"/>
        </w:rPr>
        <w:t>ditura Medicală, Bucureşti, 2011</w:t>
      </w:r>
    </w:p>
    <w:p w:rsidR="00533355" w:rsidRDefault="00533355"/>
    <w:sectPr w:rsidR="00533355" w:rsidSect="0053335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626"/>
    <w:multiLevelType w:val="hybridMultilevel"/>
    <w:tmpl w:val="283E60C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A1436"/>
    <w:multiLevelType w:val="hybridMultilevel"/>
    <w:tmpl w:val="FD70631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46340C"/>
    <w:multiLevelType w:val="hybridMultilevel"/>
    <w:tmpl w:val="D60E7F3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26D53"/>
    <w:multiLevelType w:val="hybridMultilevel"/>
    <w:tmpl w:val="9CBA38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4D098B"/>
    <w:multiLevelType w:val="hybridMultilevel"/>
    <w:tmpl w:val="7DD2612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24554"/>
    <w:multiLevelType w:val="hybridMultilevel"/>
    <w:tmpl w:val="091608C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2624A7"/>
    <w:multiLevelType w:val="hybridMultilevel"/>
    <w:tmpl w:val="B57A87B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45228C"/>
    <w:multiLevelType w:val="hybridMultilevel"/>
    <w:tmpl w:val="DE1C7E72"/>
    <w:lvl w:ilvl="0" w:tplc="0418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B36E3"/>
    <w:multiLevelType w:val="hybridMultilevel"/>
    <w:tmpl w:val="BFCEB41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D4DE2"/>
    <w:multiLevelType w:val="hybridMultilevel"/>
    <w:tmpl w:val="2F52AF6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B438CE"/>
    <w:multiLevelType w:val="hybridMultilevel"/>
    <w:tmpl w:val="F320A19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B786E1F"/>
    <w:multiLevelType w:val="hybridMultilevel"/>
    <w:tmpl w:val="D7D23BA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7A32CD"/>
    <w:multiLevelType w:val="hybridMultilevel"/>
    <w:tmpl w:val="55200C5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970963"/>
    <w:multiLevelType w:val="hybridMultilevel"/>
    <w:tmpl w:val="BA42E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E288D"/>
    <w:multiLevelType w:val="hybridMultilevel"/>
    <w:tmpl w:val="A544BDB4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6B68CD"/>
    <w:multiLevelType w:val="hybridMultilevel"/>
    <w:tmpl w:val="78C0002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7B71EC"/>
    <w:multiLevelType w:val="hybridMultilevel"/>
    <w:tmpl w:val="8E7A5E04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B5CCC"/>
    <w:multiLevelType w:val="hybridMultilevel"/>
    <w:tmpl w:val="872C48B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642FC"/>
    <w:rsid w:val="003F0200"/>
    <w:rsid w:val="004E428A"/>
    <w:rsid w:val="00533355"/>
    <w:rsid w:val="00641238"/>
    <w:rsid w:val="008642FC"/>
    <w:rsid w:val="008A40A1"/>
    <w:rsid w:val="008C2E50"/>
    <w:rsid w:val="0094395C"/>
    <w:rsid w:val="00A4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FC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8642FC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2FC"/>
    <w:rPr>
      <w:rFonts w:ascii="Times New Roman" w:eastAsia="Times New Roman" w:hAnsi="Times New Roman" w:cs="Arial"/>
      <w:b/>
      <w:bCs/>
      <w:kern w:val="32"/>
      <w:sz w:val="32"/>
      <w:szCs w:val="32"/>
      <w:lang w:val="ro-RO" w:eastAsia="ro-RO"/>
    </w:rPr>
  </w:style>
  <w:style w:type="paragraph" w:styleId="BodyText">
    <w:name w:val="Body Text"/>
    <w:basedOn w:val="Normal"/>
    <w:link w:val="BodyTextChar"/>
    <w:rsid w:val="008642F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8642F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A4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1935</Words>
  <Characters>11227</Characters>
  <Application>Microsoft Office Word</Application>
  <DocSecurity>0</DocSecurity>
  <Lines>93</Lines>
  <Paragraphs>26</Paragraphs>
  <ScaleCrop>false</ScaleCrop>
  <Company/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2015-06-10T07:30:00Z</dcterms:created>
  <dcterms:modified xsi:type="dcterms:W3CDTF">2015-07-08T06:56:00Z</dcterms:modified>
</cp:coreProperties>
</file>